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F30649" w14:textId="77777777" w:rsidR="001E7F9B" w:rsidRPr="00D131DE" w:rsidRDefault="001E7F9B" w:rsidP="00D116BF">
      <w:pPr>
        <w:jc w:val="right"/>
        <w:rPr>
          <w:i/>
          <w:color w:val="000000" w:themeColor="text1"/>
          <w:szCs w:val="28"/>
        </w:rPr>
      </w:pPr>
      <w:r w:rsidRPr="00D131DE">
        <w:rPr>
          <w:i/>
          <w:color w:val="000000" w:themeColor="text1"/>
          <w:szCs w:val="28"/>
        </w:rPr>
        <w:t>Приложение</w:t>
      </w:r>
      <w:r w:rsidR="00FB443D" w:rsidRPr="00D131DE">
        <w:rPr>
          <w:i/>
          <w:color w:val="000000" w:themeColor="text1"/>
          <w:szCs w:val="28"/>
        </w:rPr>
        <w:t xml:space="preserve"> 1</w:t>
      </w:r>
    </w:p>
    <w:p w14:paraId="6C44CFF8" w14:textId="77777777" w:rsidR="00580ED1" w:rsidRPr="00D131DE" w:rsidRDefault="00580ED1" w:rsidP="00580ED1">
      <w:pPr>
        <w:jc w:val="right"/>
        <w:rPr>
          <w:bCs/>
          <w:color w:val="000000" w:themeColor="text1"/>
          <w:sz w:val="28"/>
          <w:szCs w:val="28"/>
        </w:rPr>
      </w:pPr>
      <w:r w:rsidRPr="00D131DE">
        <w:rPr>
          <w:bCs/>
          <w:color w:val="000000" w:themeColor="text1"/>
          <w:sz w:val="28"/>
          <w:szCs w:val="28"/>
        </w:rPr>
        <w:t>ШАБЛОН САО-11</w:t>
      </w:r>
      <w:r w:rsidR="000E3CA3" w:rsidRPr="00D131DE">
        <w:rPr>
          <w:bCs/>
          <w:color w:val="000000" w:themeColor="text1"/>
          <w:sz w:val="28"/>
          <w:szCs w:val="28"/>
        </w:rPr>
        <w:t>_Глава 2</w:t>
      </w:r>
      <w:r w:rsidRPr="00D131DE">
        <w:rPr>
          <w:bCs/>
          <w:color w:val="000000" w:themeColor="text1"/>
          <w:sz w:val="28"/>
          <w:szCs w:val="28"/>
        </w:rPr>
        <w:t xml:space="preserve"> </w:t>
      </w:r>
    </w:p>
    <w:p w14:paraId="26EB58CD" w14:textId="77777777" w:rsidR="001E7F9B" w:rsidRPr="00D131DE" w:rsidRDefault="001E7F9B" w:rsidP="00D116BF">
      <w:pPr>
        <w:jc w:val="center"/>
        <w:rPr>
          <w:b/>
          <w:color w:val="000000" w:themeColor="text1"/>
          <w:sz w:val="32"/>
          <w:szCs w:val="32"/>
        </w:rPr>
      </w:pPr>
    </w:p>
    <w:p w14:paraId="2DBA861E" w14:textId="77777777" w:rsidR="00552B80" w:rsidRPr="00D131DE" w:rsidRDefault="000E3CA3" w:rsidP="00552B80">
      <w:pPr>
        <w:ind w:left="426" w:hanging="426"/>
        <w:rPr>
          <w:i/>
          <w:color w:val="000000" w:themeColor="text1"/>
        </w:rPr>
      </w:pPr>
      <w:r w:rsidRPr="00D131DE">
        <w:rPr>
          <w:i/>
          <w:color w:val="000000" w:themeColor="text1"/>
        </w:rPr>
        <w:t>Т</w:t>
      </w:r>
      <w:r w:rsidR="00552B80" w:rsidRPr="00D131DE">
        <w:rPr>
          <w:i/>
          <w:color w:val="000000" w:themeColor="text1"/>
        </w:rPr>
        <w:t>иповая структура отчета по учебному предмету</w:t>
      </w:r>
    </w:p>
    <w:p w14:paraId="67B7F7F9" w14:textId="77777777" w:rsidR="001D3C2A" w:rsidRPr="00D131DE" w:rsidRDefault="001D3C2A" w:rsidP="001D3C2A">
      <w:pPr>
        <w:jc w:val="center"/>
        <w:rPr>
          <w:rStyle w:val="af5"/>
          <w:color w:val="000000" w:themeColor="text1"/>
          <w:sz w:val="32"/>
          <w:szCs w:val="32"/>
        </w:rPr>
      </w:pPr>
      <w:r w:rsidRPr="00D131DE">
        <w:rPr>
          <w:rStyle w:val="af5"/>
          <w:color w:val="000000" w:themeColor="text1"/>
          <w:sz w:val="32"/>
          <w:szCs w:val="32"/>
        </w:rPr>
        <w:t xml:space="preserve">ГЛАВА 2. </w:t>
      </w:r>
    </w:p>
    <w:p w14:paraId="17B10BD0" w14:textId="7A7AF861" w:rsidR="005060D9" w:rsidRPr="00D131DE" w:rsidRDefault="005060D9" w:rsidP="001D3C2A">
      <w:pPr>
        <w:pStyle w:val="1"/>
        <w:spacing w:before="0"/>
        <w:rPr>
          <w:rStyle w:val="af5"/>
          <w:rFonts w:ascii="Times New Roman" w:hAnsi="Times New Roman"/>
          <w:bCs/>
          <w:i/>
          <w:color w:val="000000" w:themeColor="text1"/>
          <w:sz w:val="24"/>
          <w:szCs w:val="22"/>
        </w:rPr>
      </w:pPr>
      <w:r w:rsidRPr="00D131DE">
        <w:rPr>
          <w:rFonts w:ascii="Times New Roman" w:hAnsi="Times New Roman"/>
          <w:color w:val="000000" w:themeColor="text1"/>
        </w:rPr>
        <w:t xml:space="preserve">Методический анализ результатов </w:t>
      </w:r>
      <w:r w:rsidR="00B90814" w:rsidRPr="00D131DE">
        <w:rPr>
          <w:rFonts w:ascii="Times New Roman" w:hAnsi="Times New Roman"/>
          <w:color w:val="000000" w:themeColor="text1"/>
        </w:rPr>
        <w:t>ЕГЭ</w:t>
      </w:r>
      <w:r w:rsidR="00B360B5" w:rsidRPr="00D131DE">
        <w:rPr>
          <w:rStyle w:val="a6"/>
          <w:rFonts w:ascii="Times New Roman" w:hAnsi="Times New Roman"/>
          <w:color w:val="000000" w:themeColor="text1"/>
        </w:rPr>
        <w:footnoteReference w:id="1"/>
      </w:r>
      <w:r w:rsidRPr="00D131DE">
        <w:rPr>
          <w:rFonts w:ascii="Times New Roman" w:hAnsi="Times New Roman"/>
          <w:color w:val="000000" w:themeColor="text1"/>
        </w:rPr>
        <w:t xml:space="preserve"> </w:t>
      </w:r>
      <w:r w:rsidR="00015E89" w:rsidRPr="00D131DE">
        <w:rPr>
          <w:rFonts w:ascii="Times New Roman" w:hAnsi="Times New Roman"/>
          <w:color w:val="000000" w:themeColor="text1"/>
        </w:rPr>
        <w:br/>
      </w:r>
      <w:r w:rsidR="00015E89" w:rsidRPr="00D131DE">
        <w:rPr>
          <w:rStyle w:val="af5"/>
          <w:rFonts w:ascii="Times New Roman" w:hAnsi="Times New Roman"/>
          <w:b/>
          <w:bCs/>
          <w:color w:val="000000" w:themeColor="text1"/>
          <w:sz w:val="20"/>
          <w:szCs w:val="20"/>
        </w:rPr>
        <w:br/>
      </w:r>
      <w:r w:rsidRPr="00D131DE">
        <w:rPr>
          <w:rStyle w:val="af5"/>
          <w:rFonts w:ascii="Times New Roman" w:hAnsi="Times New Roman"/>
          <w:b/>
          <w:bCs/>
          <w:color w:val="000000" w:themeColor="text1"/>
          <w:sz w:val="32"/>
        </w:rPr>
        <w:t>по</w:t>
      </w:r>
      <w:r w:rsidR="00031133" w:rsidRPr="00D131DE">
        <w:rPr>
          <w:rStyle w:val="af5"/>
          <w:rFonts w:ascii="Times New Roman" w:hAnsi="Times New Roman"/>
          <w:b/>
          <w:bCs/>
          <w:color w:val="000000" w:themeColor="text1"/>
          <w:sz w:val="32"/>
          <w:lang w:val="ru-RU"/>
        </w:rPr>
        <w:t xml:space="preserve"> </w:t>
      </w:r>
      <w:r w:rsidR="00031133" w:rsidRPr="00D131DE">
        <w:rPr>
          <w:rStyle w:val="af5"/>
          <w:rFonts w:ascii="Times New Roman" w:hAnsi="Times New Roman"/>
          <w:b/>
          <w:bCs/>
          <w:color w:val="000000" w:themeColor="text1"/>
          <w:sz w:val="32"/>
          <w:u w:val="single"/>
          <w:lang w:val="ru-RU"/>
        </w:rPr>
        <w:t>ГЕОГРАФИИ</w:t>
      </w:r>
      <w:r w:rsidR="001D31A5" w:rsidRPr="00D131DE">
        <w:rPr>
          <w:rStyle w:val="af5"/>
          <w:rFonts w:ascii="Times New Roman" w:hAnsi="Times New Roman"/>
          <w:b/>
          <w:bCs/>
          <w:color w:val="000000" w:themeColor="text1"/>
          <w:sz w:val="32"/>
        </w:rPr>
        <w:br/>
      </w:r>
      <w:r w:rsidR="001D31A5" w:rsidRPr="00D131DE">
        <w:rPr>
          <w:rStyle w:val="af5"/>
          <w:rFonts w:ascii="Times New Roman" w:hAnsi="Times New Roman"/>
          <w:bCs/>
          <w:i/>
          <w:color w:val="000000" w:themeColor="text1"/>
          <w:sz w:val="24"/>
          <w:szCs w:val="22"/>
        </w:rPr>
        <w:t>(</w:t>
      </w:r>
      <w:r w:rsidR="000E3CA3" w:rsidRPr="00D131DE">
        <w:rPr>
          <w:rStyle w:val="af5"/>
          <w:rFonts w:ascii="Times New Roman" w:hAnsi="Times New Roman"/>
          <w:bCs/>
          <w:i/>
          <w:color w:val="000000" w:themeColor="text1"/>
          <w:sz w:val="24"/>
          <w:szCs w:val="22"/>
          <w:lang w:val="ru-RU"/>
        </w:rPr>
        <w:t xml:space="preserve">наименование </w:t>
      </w:r>
      <w:r w:rsidRPr="00D131DE">
        <w:rPr>
          <w:rStyle w:val="af5"/>
          <w:rFonts w:ascii="Times New Roman" w:hAnsi="Times New Roman"/>
          <w:bCs/>
          <w:i/>
          <w:color w:val="000000" w:themeColor="text1"/>
          <w:sz w:val="24"/>
          <w:szCs w:val="22"/>
        </w:rPr>
        <w:t>учебн</w:t>
      </w:r>
      <w:r w:rsidR="000E3CA3" w:rsidRPr="00D131DE">
        <w:rPr>
          <w:rStyle w:val="af5"/>
          <w:rFonts w:ascii="Times New Roman" w:hAnsi="Times New Roman"/>
          <w:bCs/>
          <w:i/>
          <w:color w:val="000000" w:themeColor="text1"/>
          <w:sz w:val="24"/>
          <w:szCs w:val="22"/>
          <w:lang w:val="ru-RU"/>
        </w:rPr>
        <w:t>ого</w:t>
      </w:r>
      <w:r w:rsidRPr="00D131DE">
        <w:rPr>
          <w:rStyle w:val="af5"/>
          <w:rFonts w:ascii="Times New Roman" w:hAnsi="Times New Roman"/>
          <w:bCs/>
          <w:i/>
          <w:color w:val="000000" w:themeColor="text1"/>
          <w:sz w:val="24"/>
          <w:szCs w:val="22"/>
        </w:rPr>
        <w:t xml:space="preserve"> предмет</w:t>
      </w:r>
      <w:r w:rsidR="000E3CA3" w:rsidRPr="00D131DE">
        <w:rPr>
          <w:rStyle w:val="af5"/>
          <w:rFonts w:ascii="Times New Roman" w:hAnsi="Times New Roman"/>
          <w:bCs/>
          <w:i/>
          <w:color w:val="000000" w:themeColor="text1"/>
          <w:sz w:val="24"/>
          <w:szCs w:val="22"/>
          <w:lang w:val="ru-RU"/>
        </w:rPr>
        <w:t>а</w:t>
      </w:r>
      <w:r w:rsidR="001D31A5" w:rsidRPr="00D131DE">
        <w:rPr>
          <w:rStyle w:val="af5"/>
          <w:rFonts w:ascii="Times New Roman" w:hAnsi="Times New Roman"/>
          <w:bCs/>
          <w:i/>
          <w:color w:val="000000" w:themeColor="text1"/>
          <w:sz w:val="24"/>
          <w:szCs w:val="22"/>
        </w:rPr>
        <w:t>)</w:t>
      </w:r>
    </w:p>
    <w:p w14:paraId="686058EE" w14:textId="77777777" w:rsidR="002B4AD2" w:rsidRPr="00D131DE" w:rsidRDefault="002B4AD2" w:rsidP="002B4AD2">
      <w:pPr>
        <w:rPr>
          <w:rFonts w:eastAsia="SimSun"/>
          <w:i/>
          <w:color w:val="000000" w:themeColor="text1"/>
          <w:sz w:val="32"/>
          <w:szCs w:val="28"/>
        </w:rPr>
      </w:pPr>
    </w:p>
    <w:p w14:paraId="534081FE" w14:textId="77777777" w:rsidR="002B4AD2" w:rsidRPr="00D131DE" w:rsidRDefault="002B4AD2" w:rsidP="002B4AD2">
      <w:pPr>
        <w:keepNext/>
        <w:keepLines/>
        <w:numPr>
          <w:ilvl w:val="1"/>
          <w:numId w:val="154"/>
        </w:numPr>
        <w:spacing w:before="40"/>
        <w:jc w:val="center"/>
        <w:outlineLvl w:val="1"/>
        <w:rPr>
          <w:rFonts w:eastAsia="SimSun"/>
          <w:b/>
          <w:bCs/>
          <w:color w:val="000000" w:themeColor="text1"/>
          <w:sz w:val="28"/>
          <w:szCs w:val="28"/>
          <w:lang w:val="x-none"/>
        </w:rPr>
      </w:pPr>
      <w:r w:rsidRPr="00D131DE">
        <w:rPr>
          <w:rFonts w:eastAsia="SimSun"/>
          <w:b/>
          <w:bCs/>
          <w:color w:val="000000" w:themeColor="text1"/>
          <w:sz w:val="28"/>
          <w:szCs w:val="28"/>
          <w:lang w:val="x-none"/>
        </w:rPr>
        <w:t>РАЗДЕЛ 1. ХАРАКТЕРИСТИКА УЧАСТНИКОВ ЕГЭ</w:t>
      </w:r>
      <w:r w:rsidRPr="00D131DE">
        <w:rPr>
          <w:rFonts w:eastAsia="SimSun"/>
          <w:b/>
          <w:bCs/>
          <w:color w:val="000000" w:themeColor="text1"/>
          <w:sz w:val="28"/>
          <w:szCs w:val="28"/>
          <w:lang w:val="x-none"/>
        </w:rPr>
        <w:br/>
        <w:t xml:space="preserve"> ПО УЧЕБНОМУ ПРЕДМЕТУ</w:t>
      </w:r>
    </w:p>
    <w:p w14:paraId="6CC7DDD0" w14:textId="77777777" w:rsidR="002B4AD2" w:rsidRPr="00D131DE" w:rsidRDefault="002B4AD2" w:rsidP="002B4AD2">
      <w:pPr>
        <w:keepNext/>
        <w:keepLines/>
        <w:numPr>
          <w:ilvl w:val="1"/>
          <w:numId w:val="3"/>
        </w:numPr>
        <w:tabs>
          <w:tab w:val="left" w:pos="142"/>
        </w:tabs>
        <w:spacing w:before="200"/>
        <w:ind w:left="426" w:hanging="426"/>
        <w:outlineLvl w:val="2"/>
        <w:rPr>
          <w:rFonts w:eastAsia="SimSun"/>
          <w:b/>
          <w:bCs/>
          <w:color w:val="000000" w:themeColor="text1"/>
          <w:sz w:val="28"/>
          <w:lang w:val="x-none"/>
        </w:rPr>
      </w:pPr>
      <w:bookmarkStart w:id="0" w:name="_Toc395183639"/>
      <w:bookmarkStart w:id="1" w:name="_Toc423954897"/>
      <w:bookmarkStart w:id="2" w:name="_Toc424490574"/>
      <w:r w:rsidRPr="00D131DE">
        <w:rPr>
          <w:rFonts w:eastAsia="SimSun"/>
          <w:b/>
          <w:bCs/>
          <w:color w:val="000000" w:themeColor="text1"/>
          <w:sz w:val="28"/>
          <w:lang w:val="x-none"/>
        </w:rPr>
        <w:t>Количество участников ЕГЭ по учебному предмету (за 3 года)</w:t>
      </w:r>
      <w:bookmarkEnd w:id="0"/>
      <w:bookmarkEnd w:id="1"/>
      <w:bookmarkEnd w:id="2"/>
    </w:p>
    <w:p w14:paraId="4A956E05" w14:textId="77777777" w:rsidR="002B4AD2" w:rsidRPr="00D131DE" w:rsidRDefault="002B4AD2" w:rsidP="002B4AD2">
      <w:pPr>
        <w:keepNext/>
        <w:spacing w:after="200"/>
        <w:jc w:val="right"/>
        <w:rPr>
          <w:bCs/>
          <w:i/>
          <w:color w:val="000000" w:themeColor="text1"/>
          <w:sz w:val="18"/>
          <w:szCs w:val="18"/>
        </w:rPr>
      </w:pPr>
      <w:r w:rsidRPr="00D131DE">
        <w:rPr>
          <w:bCs/>
          <w:i/>
          <w:color w:val="000000" w:themeColor="text1"/>
          <w:sz w:val="18"/>
          <w:szCs w:val="18"/>
        </w:rPr>
        <w:t>Таблица 2</w:t>
      </w:r>
      <w:r w:rsidRPr="00D131DE">
        <w:rPr>
          <w:bCs/>
          <w:i/>
          <w:color w:val="000000" w:themeColor="text1"/>
          <w:sz w:val="18"/>
          <w:szCs w:val="18"/>
        </w:rPr>
        <w:noBreakHyphen/>
      </w:r>
      <w:r w:rsidRPr="00D131DE">
        <w:rPr>
          <w:bCs/>
          <w:i/>
          <w:color w:val="000000" w:themeColor="text1"/>
          <w:sz w:val="18"/>
          <w:szCs w:val="18"/>
        </w:rPr>
        <w:fldChar w:fldCharType="begin"/>
      </w:r>
      <w:r w:rsidRPr="00D131DE">
        <w:rPr>
          <w:bCs/>
          <w:i/>
          <w:color w:val="000000" w:themeColor="text1"/>
          <w:sz w:val="18"/>
          <w:szCs w:val="18"/>
        </w:rPr>
        <w:instrText xml:space="preserve"> SEQ Таблица \* ARABIC \s 1 </w:instrText>
      </w:r>
      <w:r w:rsidRPr="00D131DE">
        <w:rPr>
          <w:bCs/>
          <w:i/>
          <w:color w:val="000000" w:themeColor="text1"/>
          <w:sz w:val="18"/>
          <w:szCs w:val="18"/>
        </w:rPr>
        <w:fldChar w:fldCharType="separate"/>
      </w:r>
      <w:r w:rsidRPr="00D131DE">
        <w:rPr>
          <w:bCs/>
          <w:i/>
          <w:noProof/>
          <w:color w:val="000000" w:themeColor="text1"/>
          <w:sz w:val="18"/>
          <w:szCs w:val="18"/>
        </w:rPr>
        <w:t>1</w:t>
      </w:r>
      <w:r w:rsidRPr="00D131DE">
        <w:rPr>
          <w:bCs/>
          <w:i/>
          <w:noProof/>
          <w:color w:val="000000" w:themeColor="text1"/>
          <w:sz w:val="18"/>
          <w:szCs w:val="18"/>
        </w:rPr>
        <w:fldChar w:fldCharType="end"/>
      </w:r>
    </w:p>
    <w:tbl>
      <w:tblPr>
        <w:tblW w:w="14028" w:type="dxa"/>
        <w:tblLook w:val="04A0" w:firstRow="1" w:lastRow="0" w:firstColumn="1" w:lastColumn="0" w:noHBand="0" w:noVBand="1"/>
      </w:tblPr>
      <w:tblGrid>
        <w:gridCol w:w="2292"/>
        <w:gridCol w:w="2335"/>
        <w:gridCol w:w="2229"/>
        <w:gridCol w:w="2272"/>
        <w:gridCol w:w="2334"/>
        <w:gridCol w:w="2566"/>
      </w:tblGrid>
      <w:tr w:rsidR="002B4AD2" w:rsidRPr="00D131DE" w14:paraId="2F9417B5" w14:textId="77777777" w:rsidTr="002A60A2">
        <w:trPr>
          <w:trHeight w:val="369"/>
        </w:trPr>
        <w:tc>
          <w:tcPr>
            <w:tcW w:w="4627" w:type="dxa"/>
            <w:gridSpan w:val="2"/>
            <w:tcBorders>
              <w:top w:val="single" w:sz="4" w:space="0" w:color="000000"/>
              <w:left w:val="single" w:sz="4" w:space="0" w:color="000000"/>
              <w:bottom w:val="single" w:sz="4" w:space="0" w:color="000000"/>
              <w:right w:val="single" w:sz="4" w:space="0" w:color="000000"/>
            </w:tcBorders>
            <w:vAlign w:val="center"/>
            <w:hideMark/>
          </w:tcPr>
          <w:p w14:paraId="61AAA096" w14:textId="77777777" w:rsidR="002B4AD2" w:rsidRPr="00D131DE" w:rsidRDefault="002B4AD2" w:rsidP="002B4AD2">
            <w:pPr>
              <w:jc w:val="center"/>
              <w:rPr>
                <w:b/>
                <w:bCs/>
                <w:color w:val="000000" w:themeColor="text1"/>
                <w:sz w:val="20"/>
                <w:szCs w:val="20"/>
              </w:rPr>
            </w:pPr>
            <w:r w:rsidRPr="00D131DE">
              <w:rPr>
                <w:b/>
                <w:bCs/>
                <w:color w:val="000000" w:themeColor="text1"/>
                <w:sz w:val="20"/>
                <w:szCs w:val="20"/>
              </w:rPr>
              <w:t>2024</w:t>
            </w:r>
          </w:p>
        </w:tc>
        <w:tc>
          <w:tcPr>
            <w:tcW w:w="4501" w:type="dxa"/>
            <w:gridSpan w:val="2"/>
            <w:tcBorders>
              <w:top w:val="single" w:sz="4" w:space="0" w:color="000000"/>
              <w:left w:val="nil"/>
              <w:bottom w:val="single" w:sz="4" w:space="0" w:color="000000"/>
              <w:right w:val="single" w:sz="4" w:space="0" w:color="000000"/>
            </w:tcBorders>
            <w:vAlign w:val="center"/>
            <w:hideMark/>
          </w:tcPr>
          <w:p w14:paraId="69DF9479" w14:textId="77777777" w:rsidR="002B4AD2" w:rsidRPr="00D131DE" w:rsidRDefault="002B4AD2" w:rsidP="002B4AD2">
            <w:pPr>
              <w:jc w:val="center"/>
              <w:rPr>
                <w:b/>
                <w:bCs/>
                <w:color w:val="000000" w:themeColor="text1"/>
                <w:sz w:val="20"/>
                <w:szCs w:val="20"/>
              </w:rPr>
            </w:pPr>
            <w:r w:rsidRPr="00D131DE">
              <w:rPr>
                <w:b/>
                <w:bCs/>
                <w:color w:val="000000" w:themeColor="text1"/>
                <w:sz w:val="20"/>
                <w:szCs w:val="20"/>
              </w:rPr>
              <w:t>2025</w:t>
            </w:r>
          </w:p>
        </w:tc>
        <w:tc>
          <w:tcPr>
            <w:tcW w:w="4900" w:type="dxa"/>
            <w:gridSpan w:val="2"/>
            <w:tcBorders>
              <w:top w:val="single" w:sz="4" w:space="0" w:color="000000"/>
              <w:left w:val="nil"/>
              <w:bottom w:val="single" w:sz="4" w:space="0" w:color="000000"/>
              <w:right w:val="single" w:sz="4" w:space="0" w:color="000000"/>
            </w:tcBorders>
            <w:vAlign w:val="center"/>
            <w:hideMark/>
          </w:tcPr>
          <w:p w14:paraId="414FDB12" w14:textId="77777777" w:rsidR="002B4AD2" w:rsidRPr="00D131DE" w:rsidRDefault="002B4AD2" w:rsidP="002B4AD2">
            <w:pPr>
              <w:jc w:val="center"/>
              <w:rPr>
                <w:b/>
                <w:bCs/>
                <w:color w:val="000000" w:themeColor="text1"/>
                <w:sz w:val="20"/>
                <w:szCs w:val="20"/>
              </w:rPr>
            </w:pPr>
            <w:r w:rsidRPr="00D131DE">
              <w:rPr>
                <w:b/>
                <w:bCs/>
                <w:color w:val="000000" w:themeColor="text1"/>
                <w:sz w:val="20"/>
                <w:szCs w:val="20"/>
              </w:rPr>
              <w:t>2026</w:t>
            </w:r>
          </w:p>
        </w:tc>
      </w:tr>
      <w:tr w:rsidR="002B4AD2" w:rsidRPr="00D131DE" w14:paraId="2D98F5C9" w14:textId="77777777" w:rsidTr="002A60A2">
        <w:trPr>
          <w:trHeight w:val="550"/>
        </w:trPr>
        <w:tc>
          <w:tcPr>
            <w:tcW w:w="2292" w:type="dxa"/>
            <w:tcBorders>
              <w:top w:val="nil"/>
              <w:left w:val="single" w:sz="4" w:space="0" w:color="000000"/>
              <w:bottom w:val="single" w:sz="4" w:space="0" w:color="000000"/>
              <w:right w:val="single" w:sz="4" w:space="0" w:color="000000"/>
            </w:tcBorders>
            <w:vAlign w:val="center"/>
            <w:hideMark/>
          </w:tcPr>
          <w:p w14:paraId="5F5E503F" w14:textId="77777777" w:rsidR="002B4AD2" w:rsidRPr="00D131DE" w:rsidRDefault="002B4AD2" w:rsidP="002B4AD2">
            <w:pPr>
              <w:jc w:val="center"/>
              <w:rPr>
                <w:b/>
                <w:bCs/>
                <w:color w:val="000000" w:themeColor="text1"/>
                <w:sz w:val="20"/>
                <w:szCs w:val="20"/>
              </w:rPr>
            </w:pPr>
            <w:r w:rsidRPr="00D131DE">
              <w:rPr>
                <w:b/>
                <w:bCs/>
                <w:color w:val="000000" w:themeColor="text1"/>
                <w:sz w:val="20"/>
                <w:szCs w:val="20"/>
              </w:rPr>
              <w:t>чел.</w:t>
            </w:r>
          </w:p>
        </w:tc>
        <w:tc>
          <w:tcPr>
            <w:tcW w:w="2334" w:type="dxa"/>
            <w:tcBorders>
              <w:top w:val="nil"/>
              <w:left w:val="nil"/>
              <w:bottom w:val="single" w:sz="4" w:space="0" w:color="000000"/>
              <w:right w:val="single" w:sz="4" w:space="0" w:color="000000"/>
            </w:tcBorders>
            <w:vAlign w:val="center"/>
            <w:hideMark/>
          </w:tcPr>
          <w:p w14:paraId="40396464" w14:textId="77777777" w:rsidR="002B4AD2" w:rsidRPr="00D131DE" w:rsidRDefault="002B4AD2" w:rsidP="002B4AD2">
            <w:pPr>
              <w:jc w:val="center"/>
              <w:rPr>
                <w:b/>
                <w:bCs/>
                <w:color w:val="000000" w:themeColor="text1"/>
                <w:sz w:val="20"/>
                <w:szCs w:val="20"/>
              </w:rPr>
            </w:pPr>
            <w:r w:rsidRPr="00D131DE">
              <w:rPr>
                <w:b/>
                <w:bCs/>
                <w:color w:val="000000" w:themeColor="text1"/>
                <w:sz w:val="20"/>
                <w:szCs w:val="20"/>
              </w:rPr>
              <w:t>% от общего числа участников</w:t>
            </w:r>
          </w:p>
        </w:tc>
        <w:tc>
          <w:tcPr>
            <w:tcW w:w="2229" w:type="dxa"/>
            <w:tcBorders>
              <w:top w:val="nil"/>
              <w:left w:val="nil"/>
              <w:bottom w:val="single" w:sz="4" w:space="0" w:color="000000"/>
              <w:right w:val="single" w:sz="4" w:space="0" w:color="000000"/>
            </w:tcBorders>
            <w:vAlign w:val="center"/>
            <w:hideMark/>
          </w:tcPr>
          <w:p w14:paraId="74CD328E" w14:textId="77777777" w:rsidR="002B4AD2" w:rsidRPr="00D131DE" w:rsidRDefault="002B4AD2" w:rsidP="002B4AD2">
            <w:pPr>
              <w:jc w:val="center"/>
              <w:rPr>
                <w:b/>
                <w:bCs/>
                <w:color w:val="000000" w:themeColor="text1"/>
                <w:sz w:val="20"/>
                <w:szCs w:val="20"/>
              </w:rPr>
            </w:pPr>
            <w:r w:rsidRPr="00D131DE">
              <w:rPr>
                <w:b/>
                <w:bCs/>
                <w:color w:val="000000" w:themeColor="text1"/>
                <w:sz w:val="20"/>
                <w:szCs w:val="20"/>
              </w:rPr>
              <w:t>чел.</w:t>
            </w:r>
          </w:p>
        </w:tc>
        <w:tc>
          <w:tcPr>
            <w:tcW w:w="2271" w:type="dxa"/>
            <w:tcBorders>
              <w:top w:val="nil"/>
              <w:left w:val="nil"/>
              <w:bottom w:val="single" w:sz="4" w:space="0" w:color="000000"/>
              <w:right w:val="single" w:sz="4" w:space="0" w:color="000000"/>
            </w:tcBorders>
            <w:vAlign w:val="center"/>
            <w:hideMark/>
          </w:tcPr>
          <w:p w14:paraId="7F1976CE" w14:textId="77777777" w:rsidR="002B4AD2" w:rsidRPr="00D131DE" w:rsidRDefault="002B4AD2" w:rsidP="002B4AD2">
            <w:pPr>
              <w:jc w:val="center"/>
              <w:rPr>
                <w:b/>
                <w:bCs/>
                <w:color w:val="000000" w:themeColor="text1"/>
                <w:sz w:val="20"/>
                <w:szCs w:val="20"/>
              </w:rPr>
            </w:pPr>
            <w:r w:rsidRPr="00D131DE">
              <w:rPr>
                <w:b/>
                <w:bCs/>
                <w:color w:val="000000" w:themeColor="text1"/>
                <w:sz w:val="20"/>
                <w:szCs w:val="20"/>
              </w:rPr>
              <w:t>% от общего числа участников</w:t>
            </w:r>
          </w:p>
        </w:tc>
        <w:tc>
          <w:tcPr>
            <w:tcW w:w="2334" w:type="dxa"/>
            <w:tcBorders>
              <w:top w:val="nil"/>
              <w:left w:val="nil"/>
              <w:bottom w:val="single" w:sz="4" w:space="0" w:color="000000"/>
              <w:right w:val="single" w:sz="4" w:space="0" w:color="000000"/>
            </w:tcBorders>
            <w:vAlign w:val="center"/>
            <w:hideMark/>
          </w:tcPr>
          <w:p w14:paraId="0EEFBB8B" w14:textId="77777777" w:rsidR="002B4AD2" w:rsidRPr="00D131DE" w:rsidRDefault="002B4AD2" w:rsidP="002B4AD2">
            <w:pPr>
              <w:jc w:val="center"/>
              <w:rPr>
                <w:b/>
                <w:bCs/>
                <w:color w:val="000000" w:themeColor="text1"/>
                <w:sz w:val="20"/>
                <w:szCs w:val="20"/>
              </w:rPr>
            </w:pPr>
            <w:r w:rsidRPr="00D131DE">
              <w:rPr>
                <w:b/>
                <w:bCs/>
                <w:color w:val="000000" w:themeColor="text1"/>
                <w:sz w:val="20"/>
                <w:szCs w:val="20"/>
              </w:rPr>
              <w:t>чел.</w:t>
            </w:r>
          </w:p>
        </w:tc>
        <w:tc>
          <w:tcPr>
            <w:tcW w:w="2566" w:type="dxa"/>
            <w:tcBorders>
              <w:top w:val="nil"/>
              <w:left w:val="nil"/>
              <w:bottom w:val="single" w:sz="4" w:space="0" w:color="000000"/>
              <w:right w:val="single" w:sz="4" w:space="0" w:color="000000"/>
            </w:tcBorders>
            <w:vAlign w:val="center"/>
            <w:hideMark/>
          </w:tcPr>
          <w:p w14:paraId="1DFA7CF8" w14:textId="77777777" w:rsidR="002B4AD2" w:rsidRPr="00D131DE" w:rsidRDefault="002B4AD2" w:rsidP="002B4AD2">
            <w:pPr>
              <w:jc w:val="center"/>
              <w:rPr>
                <w:b/>
                <w:bCs/>
                <w:color w:val="000000" w:themeColor="text1"/>
                <w:sz w:val="20"/>
                <w:szCs w:val="20"/>
              </w:rPr>
            </w:pPr>
            <w:r w:rsidRPr="00D131DE">
              <w:rPr>
                <w:b/>
                <w:bCs/>
                <w:color w:val="000000" w:themeColor="text1"/>
                <w:sz w:val="20"/>
                <w:szCs w:val="20"/>
              </w:rPr>
              <w:t>% от общего числа участников</w:t>
            </w:r>
          </w:p>
        </w:tc>
      </w:tr>
      <w:tr w:rsidR="002B4AD2" w:rsidRPr="00D131DE" w14:paraId="3D8A7ED9" w14:textId="77777777" w:rsidTr="002A60A2">
        <w:trPr>
          <w:trHeight w:val="275"/>
        </w:trPr>
        <w:tc>
          <w:tcPr>
            <w:tcW w:w="2292" w:type="dxa"/>
            <w:tcBorders>
              <w:top w:val="nil"/>
              <w:left w:val="single" w:sz="4" w:space="0" w:color="000000"/>
              <w:bottom w:val="single" w:sz="4" w:space="0" w:color="000000"/>
              <w:right w:val="single" w:sz="4" w:space="0" w:color="000000"/>
            </w:tcBorders>
            <w:vAlign w:val="center"/>
            <w:hideMark/>
          </w:tcPr>
          <w:p w14:paraId="6019E2A1" w14:textId="77777777" w:rsidR="002B4AD2" w:rsidRPr="00D131DE" w:rsidRDefault="002B4AD2" w:rsidP="002B4AD2">
            <w:pPr>
              <w:jc w:val="center"/>
              <w:rPr>
                <w:color w:val="000000" w:themeColor="text1"/>
                <w:sz w:val="20"/>
                <w:szCs w:val="20"/>
              </w:rPr>
            </w:pPr>
            <w:r w:rsidRPr="00D131DE">
              <w:rPr>
                <w:color w:val="000000" w:themeColor="text1"/>
                <w:sz w:val="20"/>
                <w:szCs w:val="20"/>
              </w:rPr>
              <w:t>22</w:t>
            </w:r>
          </w:p>
        </w:tc>
        <w:tc>
          <w:tcPr>
            <w:tcW w:w="2334" w:type="dxa"/>
            <w:tcBorders>
              <w:top w:val="nil"/>
              <w:left w:val="nil"/>
              <w:bottom w:val="single" w:sz="4" w:space="0" w:color="000000"/>
              <w:right w:val="single" w:sz="4" w:space="0" w:color="000000"/>
            </w:tcBorders>
            <w:vAlign w:val="center"/>
            <w:hideMark/>
          </w:tcPr>
          <w:p w14:paraId="5C1826AF" w14:textId="77777777" w:rsidR="002B4AD2" w:rsidRPr="00D131DE" w:rsidRDefault="002B4AD2" w:rsidP="002B4AD2">
            <w:pPr>
              <w:jc w:val="center"/>
              <w:rPr>
                <w:color w:val="000000" w:themeColor="text1"/>
                <w:sz w:val="20"/>
                <w:szCs w:val="20"/>
              </w:rPr>
            </w:pPr>
            <w:r w:rsidRPr="00D131DE">
              <w:rPr>
                <w:color w:val="000000" w:themeColor="text1"/>
                <w:sz w:val="20"/>
                <w:szCs w:val="20"/>
              </w:rPr>
              <w:t>0,85</w:t>
            </w:r>
          </w:p>
        </w:tc>
        <w:tc>
          <w:tcPr>
            <w:tcW w:w="2229" w:type="dxa"/>
            <w:tcBorders>
              <w:top w:val="nil"/>
              <w:left w:val="nil"/>
              <w:bottom w:val="single" w:sz="4" w:space="0" w:color="000000"/>
              <w:right w:val="single" w:sz="4" w:space="0" w:color="000000"/>
            </w:tcBorders>
            <w:vAlign w:val="center"/>
            <w:hideMark/>
          </w:tcPr>
          <w:p w14:paraId="2590EC81" w14:textId="77777777" w:rsidR="002B4AD2" w:rsidRPr="00D131DE" w:rsidRDefault="002B4AD2" w:rsidP="002B4AD2">
            <w:pPr>
              <w:jc w:val="center"/>
              <w:rPr>
                <w:color w:val="000000" w:themeColor="text1"/>
                <w:sz w:val="20"/>
                <w:szCs w:val="20"/>
              </w:rPr>
            </w:pPr>
            <w:r w:rsidRPr="00D131DE">
              <w:rPr>
                <w:color w:val="000000" w:themeColor="text1"/>
                <w:sz w:val="20"/>
                <w:szCs w:val="20"/>
              </w:rPr>
              <w:t>8</w:t>
            </w:r>
          </w:p>
        </w:tc>
        <w:tc>
          <w:tcPr>
            <w:tcW w:w="2271" w:type="dxa"/>
            <w:tcBorders>
              <w:top w:val="nil"/>
              <w:left w:val="nil"/>
              <w:bottom w:val="single" w:sz="4" w:space="0" w:color="000000"/>
              <w:right w:val="single" w:sz="4" w:space="0" w:color="000000"/>
            </w:tcBorders>
            <w:vAlign w:val="center"/>
            <w:hideMark/>
          </w:tcPr>
          <w:p w14:paraId="43CDDE0A" w14:textId="77777777" w:rsidR="002B4AD2" w:rsidRPr="00D131DE" w:rsidRDefault="002B4AD2" w:rsidP="002B4AD2">
            <w:pPr>
              <w:jc w:val="center"/>
              <w:rPr>
                <w:color w:val="000000" w:themeColor="text1"/>
                <w:sz w:val="20"/>
                <w:szCs w:val="20"/>
              </w:rPr>
            </w:pPr>
            <w:r w:rsidRPr="00D131DE">
              <w:rPr>
                <w:color w:val="000000" w:themeColor="text1"/>
                <w:sz w:val="20"/>
                <w:szCs w:val="20"/>
              </w:rPr>
              <w:t>0,27</w:t>
            </w:r>
          </w:p>
        </w:tc>
        <w:tc>
          <w:tcPr>
            <w:tcW w:w="2334" w:type="dxa"/>
            <w:tcBorders>
              <w:top w:val="nil"/>
              <w:left w:val="nil"/>
              <w:bottom w:val="single" w:sz="4" w:space="0" w:color="000000"/>
              <w:right w:val="single" w:sz="4" w:space="0" w:color="000000"/>
            </w:tcBorders>
            <w:vAlign w:val="center"/>
            <w:hideMark/>
          </w:tcPr>
          <w:p w14:paraId="4BCC02EB" w14:textId="77777777" w:rsidR="002B4AD2" w:rsidRPr="00D131DE" w:rsidRDefault="002B4AD2" w:rsidP="002B4AD2">
            <w:pPr>
              <w:jc w:val="center"/>
              <w:rPr>
                <w:color w:val="000000" w:themeColor="text1"/>
                <w:sz w:val="20"/>
                <w:szCs w:val="20"/>
              </w:rPr>
            </w:pPr>
            <w:r w:rsidRPr="00D131DE">
              <w:rPr>
                <w:color w:val="000000" w:themeColor="text1"/>
                <w:sz w:val="20"/>
                <w:szCs w:val="20"/>
              </w:rPr>
              <w:t>10</w:t>
            </w:r>
          </w:p>
        </w:tc>
        <w:tc>
          <w:tcPr>
            <w:tcW w:w="2566" w:type="dxa"/>
            <w:tcBorders>
              <w:top w:val="nil"/>
              <w:left w:val="nil"/>
              <w:bottom w:val="single" w:sz="4" w:space="0" w:color="000000"/>
              <w:right w:val="single" w:sz="4" w:space="0" w:color="000000"/>
            </w:tcBorders>
            <w:vAlign w:val="center"/>
            <w:hideMark/>
          </w:tcPr>
          <w:p w14:paraId="6C98D0AD" w14:textId="77777777" w:rsidR="002B4AD2" w:rsidRPr="00D131DE" w:rsidRDefault="002B4AD2" w:rsidP="002B4AD2">
            <w:pPr>
              <w:jc w:val="center"/>
              <w:rPr>
                <w:color w:val="000000" w:themeColor="text1"/>
                <w:sz w:val="20"/>
                <w:szCs w:val="20"/>
              </w:rPr>
            </w:pPr>
            <w:r w:rsidRPr="00D131DE">
              <w:rPr>
                <w:color w:val="000000" w:themeColor="text1"/>
                <w:sz w:val="20"/>
                <w:szCs w:val="20"/>
              </w:rPr>
              <w:t>0,32</w:t>
            </w:r>
          </w:p>
        </w:tc>
      </w:tr>
    </w:tbl>
    <w:p w14:paraId="05312A5F" w14:textId="77777777" w:rsidR="002B4AD2" w:rsidRPr="00D131DE" w:rsidRDefault="002B4AD2" w:rsidP="002B4AD2">
      <w:pPr>
        <w:keepNext/>
        <w:keepLines/>
        <w:numPr>
          <w:ilvl w:val="1"/>
          <w:numId w:val="3"/>
        </w:numPr>
        <w:tabs>
          <w:tab w:val="left" w:pos="142"/>
        </w:tabs>
        <w:spacing w:before="200"/>
        <w:ind w:left="426" w:hanging="426"/>
        <w:outlineLvl w:val="2"/>
        <w:rPr>
          <w:rFonts w:eastAsia="SimSun"/>
          <w:b/>
          <w:bCs/>
          <w:color w:val="000000" w:themeColor="text1"/>
          <w:sz w:val="28"/>
          <w:lang w:val="x-none"/>
        </w:rPr>
      </w:pPr>
      <w:r w:rsidRPr="00D131DE">
        <w:rPr>
          <w:rFonts w:eastAsia="SimSun"/>
          <w:b/>
          <w:bCs/>
          <w:color w:val="000000" w:themeColor="text1"/>
          <w:sz w:val="28"/>
          <w:lang w:val="x-none"/>
        </w:rPr>
        <w:t>Процентное соотношение юношей и девушек, участвующих в ЕГЭ</w:t>
      </w:r>
      <w:r w:rsidRPr="00D131DE">
        <w:rPr>
          <w:rFonts w:eastAsia="SimSun"/>
          <w:b/>
          <w:bCs/>
          <w:color w:val="000000" w:themeColor="text1"/>
          <w:sz w:val="28"/>
        </w:rPr>
        <w:t xml:space="preserve"> (за 3 года)</w:t>
      </w:r>
    </w:p>
    <w:p w14:paraId="4A332254" w14:textId="77777777" w:rsidR="002B4AD2" w:rsidRPr="00D131DE" w:rsidRDefault="002B4AD2" w:rsidP="002B4AD2">
      <w:pPr>
        <w:keepNext/>
        <w:spacing w:after="200"/>
        <w:ind w:left="567"/>
        <w:jc w:val="right"/>
        <w:rPr>
          <w:bCs/>
          <w:i/>
          <w:color w:val="000000" w:themeColor="text1"/>
          <w:sz w:val="18"/>
          <w:szCs w:val="18"/>
        </w:rPr>
      </w:pPr>
      <w:r w:rsidRPr="00D131DE">
        <w:rPr>
          <w:bCs/>
          <w:i/>
          <w:color w:val="000000" w:themeColor="text1"/>
          <w:sz w:val="18"/>
          <w:szCs w:val="18"/>
        </w:rPr>
        <w:t>Таблица 2</w:t>
      </w:r>
      <w:r w:rsidRPr="00D131DE">
        <w:rPr>
          <w:bCs/>
          <w:i/>
          <w:color w:val="000000" w:themeColor="text1"/>
          <w:sz w:val="18"/>
          <w:szCs w:val="18"/>
        </w:rPr>
        <w:noBreakHyphen/>
      </w:r>
      <w:r w:rsidRPr="00D131DE">
        <w:rPr>
          <w:bCs/>
          <w:i/>
          <w:color w:val="000000" w:themeColor="text1"/>
          <w:sz w:val="18"/>
          <w:szCs w:val="18"/>
        </w:rPr>
        <w:fldChar w:fldCharType="begin"/>
      </w:r>
      <w:r w:rsidRPr="00D131DE">
        <w:rPr>
          <w:bCs/>
          <w:i/>
          <w:color w:val="000000" w:themeColor="text1"/>
          <w:sz w:val="18"/>
          <w:szCs w:val="18"/>
        </w:rPr>
        <w:instrText xml:space="preserve"> SEQ Таблица \* ARABIC \s 1 </w:instrText>
      </w:r>
      <w:r w:rsidRPr="00D131DE">
        <w:rPr>
          <w:bCs/>
          <w:i/>
          <w:color w:val="000000" w:themeColor="text1"/>
          <w:sz w:val="18"/>
          <w:szCs w:val="18"/>
        </w:rPr>
        <w:fldChar w:fldCharType="separate"/>
      </w:r>
      <w:r w:rsidRPr="00D131DE">
        <w:rPr>
          <w:bCs/>
          <w:i/>
          <w:noProof/>
          <w:color w:val="000000" w:themeColor="text1"/>
          <w:sz w:val="18"/>
          <w:szCs w:val="18"/>
        </w:rPr>
        <w:t>2</w:t>
      </w:r>
      <w:r w:rsidRPr="00D131DE">
        <w:rPr>
          <w:bCs/>
          <w:i/>
          <w:noProof/>
          <w:color w:val="000000" w:themeColor="text1"/>
          <w:sz w:val="18"/>
          <w:szCs w:val="18"/>
        </w:rPr>
        <w:fldChar w:fldCharType="end"/>
      </w:r>
    </w:p>
    <w:tbl>
      <w:tblPr>
        <w:tblW w:w="14068" w:type="dxa"/>
        <w:tblLook w:val="04A0" w:firstRow="1" w:lastRow="0" w:firstColumn="1" w:lastColumn="0" w:noHBand="0" w:noVBand="1"/>
      </w:tblPr>
      <w:tblGrid>
        <w:gridCol w:w="2392"/>
        <w:gridCol w:w="1255"/>
        <w:gridCol w:w="2534"/>
        <w:gridCol w:w="1350"/>
        <w:gridCol w:w="2250"/>
        <w:gridCol w:w="1444"/>
        <w:gridCol w:w="2843"/>
      </w:tblGrid>
      <w:tr w:rsidR="002B4AD2" w:rsidRPr="00D131DE" w14:paraId="42F068C8" w14:textId="77777777" w:rsidTr="002A60A2">
        <w:trPr>
          <w:trHeight w:val="262"/>
        </w:trPr>
        <w:tc>
          <w:tcPr>
            <w:tcW w:w="2392" w:type="dxa"/>
            <w:tcBorders>
              <w:top w:val="single" w:sz="4" w:space="0" w:color="000000"/>
              <w:left w:val="single" w:sz="4" w:space="0" w:color="000000"/>
              <w:bottom w:val="nil"/>
              <w:right w:val="single" w:sz="4" w:space="0" w:color="000000"/>
            </w:tcBorders>
            <w:vAlign w:val="bottom"/>
            <w:hideMark/>
          </w:tcPr>
          <w:p w14:paraId="26B8C39D" w14:textId="77777777" w:rsidR="002B4AD2" w:rsidRPr="00D131DE" w:rsidRDefault="002B4AD2" w:rsidP="002B4AD2">
            <w:pPr>
              <w:jc w:val="center"/>
              <w:rPr>
                <w:b/>
                <w:bCs/>
                <w:color w:val="000000" w:themeColor="text1"/>
                <w:sz w:val="20"/>
                <w:szCs w:val="20"/>
              </w:rPr>
            </w:pPr>
            <w:r w:rsidRPr="00D131DE">
              <w:rPr>
                <w:b/>
                <w:bCs/>
                <w:color w:val="000000" w:themeColor="text1"/>
                <w:sz w:val="20"/>
                <w:szCs w:val="20"/>
              </w:rPr>
              <w:t> </w:t>
            </w:r>
          </w:p>
        </w:tc>
        <w:tc>
          <w:tcPr>
            <w:tcW w:w="3789" w:type="dxa"/>
            <w:gridSpan w:val="2"/>
            <w:tcBorders>
              <w:top w:val="single" w:sz="4" w:space="0" w:color="000000"/>
              <w:left w:val="nil"/>
              <w:bottom w:val="single" w:sz="4" w:space="0" w:color="000000"/>
              <w:right w:val="single" w:sz="4" w:space="0" w:color="000000"/>
            </w:tcBorders>
            <w:vAlign w:val="center"/>
            <w:hideMark/>
          </w:tcPr>
          <w:p w14:paraId="1935225F" w14:textId="77777777" w:rsidR="002B4AD2" w:rsidRPr="00D131DE" w:rsidRDefault="002B4AD2" w:rsidP="002B4AD2">
            <w:pPr>
              <w:jc w:val="center"/>
              <w:rPr>
                <w:b/>
                <w:bCs/>
                <w:color w:val="000000" w:themeColor="text1"/>
                <w:sz w:val="20"/>
                <w:szCs w:val="20"/>
              </w:rPr>
            </w:pPr>
            <w:r w:rsidRPr="00D131DE">
              <w:rPr>
                <w:b/>
                <w:bCs/>
                <w:color w:val="000000" w:themeColor="text1"/>
                <w:sz w:val="20"/>
                <w:szCs w:val="20"/>
              </w:rPr>
              <w:t>2024</w:t>
            </w:r>
          </w:p>
        </w:tc>
        <w:tc>
          <w:tcPr>
            <w:tcW w:w="3600" w:type="dxa"/>
            <w:gridSpan w:val="2"/>
            <w:tcBorders>
              <w:top w:val="single" w:sz="4" w:space="0" w:color="000000"/>
              <w:left w:val="nil"/>
              <w:bottom w:val="single" w:sz="4" w:space="0" w:color="000000"/>
              <w:right w:val="single" w:sz="4" w:space="0" w:color="000000"/>
            </w:tcBorders>
            <w:vAlign w:val="center"/>
            <w:hideMark/>
          </w:tcPr>
          <w:p w14:paraId="2674632A" w14:textId="77777777" w:rsidR="002B4AD2" w:rsidRPr="00D131DE" w:rsidRDefault="002B4AD2" w:rsidP="002B4AD2">
            <w:pPr>
              <w:jc w:val="center"/>
              <w:rPr>
                <w:b/>
                <w:bCs/>
                <w:color w:val="000000" w:themeColor="text1"/>
                <w:sz w:val="20"/>
                <w:szCs w:val="20"/>
              </w:rPr>
            </w:pPr>
            <w:r w:rsidRPr="00D131DE">
              <w:rPr>
                <w:b/>
                <w:bCs/>
                <w:color w:val="000000" w:themeColor="text1"/>
                <w:sz w:val="20"/>
                <w:szCs w:val="20"/>
              </w:rPr>
              <w:t>2025</w:t>
            </w:r>
          </w:p>
        </w:tc>
        <w:tc>
          <w:tcPr>
            <w:tcW w:w="4287" w:type="dxa"/>
            <w:gridSpan w:val="2"/>
            <w:tcBorders>
              <w:top w:val="single" w:sz="4" w:space="0" w:color="000000"/>
              <w:left w:val="nil"/>
              <w:bottom w:val="single" w:sz="4" w:space="0" w:color="000000"/>
              <w:right w:val="single" w:sz="4" w:space="0" w:color="000000"/>
            </w:tcBorders>
            <w:vAlign w:val="center"/>
            <w:hideMark/>
          </w:tcPr>
          <w:p w14:paraId="5A0D1521" w14:textId="77777777" w:rsidR="002B4AD2" w:rsidRPr="00D131DE" w:rsidRDefault="002B4AD2" w:rsidP="002B4AD2">
            <w:pPr>
              <w:jc w:val="center"/>
              <w:rPr>
                <w:b/>
                <w:bCs/>
                <w:color w:val="000000" w:themeColor="text1"/>
                <w:sz w:val="20"/>
                <w:szCs w:val="20"/>
              </w:rPr>
            </w:pPr>
            <w:r w:rsidRPr="00D131DE">
              <w:rPr>
                <w:b/>
                <w:bCs/>
                <w:color w:val="000000" w:themeColor="text1"/>
                <w:sz w:val="20"/>
                <w:szCs w:val="20"/>
              </w:rPr>
              <w:t>2026</w:t>
            </w:r>
          </w:p>
        </w:tc>
      </w:tr>
      <w:tr w:rsidR="002B4AD2" w:rsidRPr="00D131DE" w14:paraId="502CD770" w14:textId="77777777" w:rsidTr="002A60A2">
        <w:trPr>
          <w:trHeight w:val="787"/>
        </w:trPr>
        <w:tc>
          <w:tcPr>
            <w:tcW w:w="2392" w:type="dxa"/>
            <w:tcBorders>
              <w:top w:val="nil"/>
              <w:left w:val="single" w:sz="4" w:space="0" w:color="000000"/>
              <w:bottom w:val="nil"/>
              <w:right w:val="nil"/>
            </w:tcBorders>
            <w:hideMark/>
          </w:tcPr>
          <w:p w14:paraId="1BF099AC" w14:textId="77777777" w:rsidR="002B4AD2" w:rsidRPr="00D131DE" w:rsidRDefault="002B4AD2" w:rsidP="002B4AD2">
            <w:pPr>
              <w:jc w:val="center"/>
              <w:rPr>
                <w:b/>
                <w:bCs/>
                <w:color w:val="000000" w:themeColor="text1"/>
                <w:sz w:val="20"/>
                <w:szCs w:val="20"/>
              </w:rPr>
            </w:pPr>
            <w:r w:rsidRPr="00D131DE">
              <w:rPr>
                <w:b/>
                <w:bCs/>
                <w:color w:val="000000" w:themeColor="text1"/>
                <w:sz w:val="20"/>
                <w:szCs w:val="20"/>
              </w:rPr>
              <w:t>Пол</w:t>
            </w:r>
          </w:p>
        </w:tc>
        <w:tc>
          <w:tcPr>
            <w:tcW w:w="1255" w:type="dxa"/>
            <w:tcBorders>
              <w:top w:val="nil"/>
              <w:left w:val="single" w:sz="4" w:space="0" w:color="000000"/>
              <w:bottom w:val="single" w:sz="4" w:space="0" w:color="000000"/>
              <w:right w:val="single" w:sz="4" w:space="0" w:color="000000"/>
            </w:tcBorders>
            <w:vAlign w:val="center"/>
            <w:hideMark/>
          </w:tcPr>
          <w:p w14:paraId="78442D3A" w14:textId="77777777" w:rsidR="002B4AD2" w:rsidRPr="00D131DE" w:rsidRDefault="002B4AD2" w:rsidP="002B4AD2">
            <w:pPr>
              <w:jc w:val="center"/>
              <w:rPr>
                <w:b/>
                <w:bCs/>
                <w:color w:val="000000" w:themeColor="text1"/>
                <w:sz w:val="20"/>
                <w:szCs w:val="20"/>
              </w:rPr>
            </w:pPr>
            <w:r w:rsidRPr="00D131DE">
              <w:rPr>
                <w:b/>
                <w:bCs/>
                <w:color w:val="000000" w:themeColor="text1"/>
                <w:sz w:val="20"/>
                <w:szCs w:val="20"/>
              </w:rPr>
              <w:t>чел.</w:t>
            </w:r>
          </w:p>
        </w:tc>
        <w:tc>
          <w:tcPr>
            <w:tcW w:w="2534" w:type="dxa"/>
            <w:tcBorders>
              <w:top w:val="nil"/>
              <w:left w:val="nil"/>
              <w:bottom w:val="single" w:sz="4" w:space="0" w:color="000000"/>
              <w:right w:val="single" w:sz="4" w:space="0" w:color="000000"/>
            </w:tcBorders>
            <w:vAlign w:val="center"/>
            <w:hideMark/>
          </w:tcPr>
          <w:p w14:paraId="6A8810CA" w14:textId="77777777" w:rsidR="002B4AD2" w:rsidRPr="00D131DE" w:rsidRDefault="002B4AD2" w:rsidP="002B4AD2">
            <w:pPr>
              <w:jc w:val="center"/>
              <w:rPr>
                <w:b/>
                <w:bCs/>
                <w:color w:val="000000" w:themeColor="text1"/>
                <w:sz w:val="20"/>
                <w:szCs w:val="20"/>
              </w:rPr>
            </w:pPr>
            <w:r w:rsidRPr="00D131DE">
              <w:rPr>
                <w:b/>
                <w:bCs/>
                <w:color w:val="000000" w:themeColor="text1"/>
                <w:sz w:val="20"/>
                <w:szCs w:val="20"/>
              </w:rPr>
              <w:t>% от общего числа участников</w:t>
            </w:r>
          </w:p>
        </w:tc>
        <w:tc>
          <w:tcPr>
            <w:tcW w:w="1350" w:type="dxa"/>
            <w:tcBorders>
              <w:top w:val="nil"/>
              <w:left w:val="nil"/>
              <w:bottom w:val="single" w:sz="4" w:space="0" w:color="000000"/>
              <w:right w:val="single" w:sz="4" w:space="0" w:color="000000"/>
            </w:tcBorders>
            <w:vAlign w:val="center"/>
            <w:hideMark/>
          </w:tcPr>
          <w:p w14:paraId="00F90601" w14:textId="77777777" w:rsidR="002B4AD2" w:rsidRPr="00D131DE" w:rsidRDefault="002B4AD2" w:rsidP="002B4AD2">
            <w:pPr>
              <w:jc w:val="center"/>
              <w:rPr>
                <w:b/>
                <w:bCs/>
                <w:color w:val="000000" w:themeColor="text1"/>
                <w:sz w:val="20"/>
                <w:szCs w:val="20"/>
              </w:rPr>
            </w:pPr>
            <w:r w:rsidRPr="00D131DE">
              <w:rPr>
                <w:b/>
                <w:bCs/>
                <w:color w:val="000000" w:themeColor="text1"/>
                <w:sz w:val="20"/>
                <w:szCs w:val="20"/>
              </w:rPr>
              <w:t>чел.</w:t>
            </w:r>
          </w:p>
        </w:tc>
        <w:tc>
          <w:tcPr>
            <w:tcW w:w="2250" w:type="dxa"/>
            <w:tcBorders>
              <w:top w:val="nil"/>
              <w:left w:val="nil"/>
              <w:bottom w:val="single" w:sz="4" w:space="0" w:color="000000"/>
              <w:right w:val="single" w:sz="4" w:space="0" w:color="000000"/>
            </w:tcBorders>
            <w:vAlign w:val="center"/>
            <w:hideMark/>
          </w:tcPr>
          <w:p w14:paraId="6C680810" w14:textId="77777777" w:rsidR="002B4AD2" w:rsidRPr="00D131DE" w:rsidRDefault="002B4AD2" w:rsidP="002B4AD2">
            <w:pPr>
              <w:jc w:val="center"/>
              <w:rPr>
                <w:b/>
                <w:bCs/>
                <w:color w:val="000000" w:themeColor="text1"/>
                <w:sz w:val="20"/>
                <w:szCs w:val="20"/>
              </w:rPr>
            </w:pPr>
            <w:r w:rsidRPr="00D131DE">
              <w:rPr>
                <w:b/>
                <w:bCs/>
                <w:color w:val="000000" w:themeColor="text1"/>
                <w:sz w:val="20"/>
                <w:szCs w:val="20"/>
              </w:rPr>
              <w:t>% от общего числа участников</w:t>
            </w:r>
          </w:p>
        </w:tc>
        <w:tc>
          <w:tcPr>
            <w:tcW w:w="1444" w:type="dxa"/>
            <w:tcBorders>
              <w:top w:val="nil"/>
              <w:left w:val="nil"/>
              <w:bottom w:val="single" w:sz="4" w:space="0" w:color="000000"/>
              <w:right w:val="single" w:sz="4" w:space="0" w:color="000000"/>
            </w:tcBorders>
            <w:vAlign w:val="center"/>
            <w:hideMark/>
          </w:tcPr>
          <w:p w14:paraId="6E0A3463" w14:textId="77777777" w:rsidR="002B4AD2" w:rsidRPr="00D131DE" w:rsidRDefault="002B4AD2" w:rsidP="002B4AD2">
            <w:pPr>
              <w:jc w:val="center"/>
              <w:rPr>
                <w:b/>
                <w:bCs/>
                <w:color w:val="000000" w:themeColor="text1"/>
                <w:sz w:val="20"/>
                <w:szCs w:val="20"/>
              </w:rPr>
            </w:pPr>
            <w:r w:rsidRPr="00D131DE">
              <w:rPr>
                <w:b/>
                <w:bCs/>
                <w:color w:val="000000" w:themeColor="text1"/>
                <w:sz w:val="20"/>
                <w:szCs w:val="20"/>
              </w:rPr>
              <w:t>чел.</w:t>
            </w:r>
          </w:p>
        </w:tc>
        <w:tc>
          <w:tcPr>
            <w:tcW w:w="2842" w:type="dxa"/>
            <w:tcBorders>
              <w:top w:val="nil"/>
              <w:left w:val="nil"/>
              <w:bottom w:val="single" w:sz="4" w:space="0" w:color="000000"/>
              <w:right w:val="single" w:sz="4" w:space="0" w:color="000000"/>
            </w:tcBorders>
            <w:vAlign w:val="center"/>
            <w:hideMark/>
          </w:tcPr>
          <w:p w14:paraId="1888B8F9" w14:textId="77777777" w:rsidR="002B4AD2" w:rsidRPr="00D131DE" w:rsidRDefault="002B4AD2" w:rsidP="002B4AD2">
            <w:pPr>
              <w:jc w:val="center"/>
              <w:rPr>
                <w:b/>
                <w:bCs/>
                <w:color w:val="000000" w:themeColor="text1"/>
                <w:sz w:val="20"/>
                <w:szCs w:val="20"/>
              </w:rPr>
            </w:pPr>
            <w:r w:rsidRPr="00D131DE">
              <w:rPr>
                <w:b/>
                <w:bCs/>
                <w:color w:val="000000" w:themeColor="text1"/>
                <w:sz w:val="20"/>
                <w:szCs w:val="20"/>
              </w:rPr>
              <w:t>% от общего числа участников</w:t>
            </w:r>
          </w:p>
        </w:tc>
      </w:tr>
      <w:tr w:rsidR="002B4AD2" w:rsidRPr="00D131DE" w14:paraId="41B0B5A5" w14:textId="77777777" w:rsidTr="002A60A2">
        <w:trPr>
          <w:trHeight w:val="262"/>
        </w:trPr>
        <w:tc>
          <w:tcPr>
            <w:tcW w:w="2392" w:type="dxa"/>
            <w:tcBorders>
              <w:top w:val="single" w:sz="4" w:space="0" w:color="000000"/>
              <w:left w:val="single" w:sz="4" w:space="0" w:color="000000"/>
              <w:bottom w:val="single" w:sz="4" w:space="0" w:color="000000"/>
              <w:right w:val="single" w:sz="4" w:space="0" w:color="000000"/>
            </w:tcBorders>
            <w:vAlign w:val="center"/>
            <w:hideMark/>
          </w:tcPr>
          <w:p w14:paraId="6351B941" w14:textId="77777777" w:rsidR="002B4AD2" w:rsidRPr="00D131DE" w:rsidRDefault="002B4AD2" w:rsidP="002B4AD2">
            <w:pPr>
              <w:rPr>
                <w:color w:val="000000" w:themeColor="text1"/>
                <w:sz w:val="20"/>
                <w:szCs w:val="20"/>
              </w:rPr>
            </w:pPr>
            <w:r w:rsidRPr="00D131DE">
              <w:rPr>
                <w:color w:val="000000" w:themeColor="text1"/>
                <w:sz w:val="20"/>
                <w:szCs w:val="20"/>
              </w:rPr>
              <w:t>Мужской</w:t>
            </w:r>
          </w:p>
        </w:tc>
        <w:tc>
          <w:tcPr>
            <w:tcW w:w="1255" w:type="dxa"/>
            <w:tcBorders>
              <w:top w:val="nil"/>
              <w:left w:val="nil"/>
              <w:bottom w:val="single" w:sz="4" w:space="0" w:color="000000"/>
              <w:right w:val="single" w:sz="4" w:space="0" w:color="000000"/>
            </w:tcBorders>
            <w:vAlign w:val="center"/>
            <w:hideMark/>
          </w:tcPr>
          <w:p w14:paraId="513CDD16" w14:textId="77777777" w:rsidR="002B4AD2" w:rsidRPr="00D131DE" w:rsidRDefault="002B4AD2" w:rsidP="002B4AD2">
            <w:pPr>
              <w:jc w:val="center"/>
              <w:rPr>
                <w:color w:val="000000" w:themeColor="text1"/>
                <w:sz w:val="20"/>
                <w:szCs w:val="20"/>
              </w:rPr>
            </w:pPr>
            <w:r w:rsidRPr="00D131DE">
              <w:rPr>
                <w:color w:val="000000" w:themeColor="text1"/>
                <w:sz w:val="20"/>
                <w:szCs w:val="20"/>
              </w:rPr>
              <w:t>15</w:t>
            </w:r>
          </w:p>
        </w:tc>
        <w:tc>
          <w:tcPr>
            <w:tcW w:w="2534" w:type="dxa"/>
            <w:tcBorders>
              <w:top w:val="nil"/>
              <w:left w:val="nil"/>
              <w:bottom w:val="single" w:sz="4" w:space="0" w:color="000000"/>
              <w:right w:val="single" w:sz="4" w:space="0" w:color="000000"/>
            </w:tcBorders>
            <w:vAlign w:val="center"/>
            <w:hideMark/>
          </w:tcPr>
          <w:p w14:paraId="26FA731B" w14:textId="77777777" w:rsidR="002B4AD2" w:rsidRPr="00D131DE" w:rsidRDefault="002B4AD2" w:rsidP="002B4AD2">
            <w:pPr>
              <w:jc w:val="center"/>
              <w:rPr>
                <w:color w:val="000000" w:themeColor="text1"/>
                <w:sz w:val="20"/>
                <w:szCs w:val="20"/>
              </w:rPr>
            </w:pPr>
            <w:r w:rsidRPr="00D131DE">
              <w:rPr>
                <w:color w:val="000000" w:themeColor="text1"/>
                <w:sz w:val="20"/>
                <w:szCs w:val="20"/>
              </w:rPr>
              <w:t>68,18</w:t>
            </w:r>
          </w:p>
        </w:tc>
        <w:tc>
          <w:tcPr>
            <w:tcW w:w="1350" w:type="dxa"/>
            <w:tcBorders>
              <w:top w:val="nil"/>
              <w:left w:val="nil"/>
              <w:bottom w:val="single" w:sz="4" w:space="0" w:color="000000"/>
              <w:right w:val="single" w:sz="4" w:space="0" w:color="000000"/>
            </w:tcBorders>
            <w:vAlign w:val="center"/>
            <w:hideMark/>
          </w:tcPr>
          <w:p w14:paraId="711E8BAD" w14:textId="77777777" w:rsidR="002B4AD2" w:rsidRPr="00D131DE" w:rsidRDefault="002B4AD2" w:rsidP="002B4AD2">
            <w:pPr>
              <w:jc w:val="center"/>
              <w:rPr>
                <w:color w:val="000000" w:themeColor="text1"/>
                <w:sz w:val="20"/>
                <w:szCs w:val="20"/>
              </w:rPr>
            </w:pPr>
            <w:r w:rsidRPr="00D131DE">
              <w:rPr>
                <w:color w:val="000000" w:themeColor="text1"/>
                <w:sz w:val="20"/>
                <w:szCs w:val="20"/>
              </w:rPr>
              <w:t>4</w:t>
            </w:r>
          </w:p>
        </w:tc>
        <w:tc>
          <w:tcPr>
            <w:tcW w:w="2250" w:type="dxa"/>
            <w:tcBorders>
              <w:top w:val="nil"/>
              <w:left w:val="nil"/>
              <w:bottom w:val="single" w:sz="4" w:space="0" w:color="000000"/>
              <w:right w:val="single" w:sz="4" w:space="0" w:color="000000"/>
            </w:tcBorders>
            <w:vAlign w:val="center"/>
            <w:hideMark/>
          </w:tcPr>
          <w:p w14:paraId="3BE166E1" w14:textId="77777777" w:rsidR="002B4AD2" w:rsidRPr="00D131DE" w:rsidRDefault="002B4AD2" w:rsidP="002B4AD2">
            <w:pPr>
              <w:jc w:val="center"/>
              <w:rPr>
                <w:color w:val="000000" w:themeColor="text1"/>
                <w:sz w:val="20"/>
                <w:szCs w:val="20"/>
              </w:rPr>
            </w:pPr>
            <w:r w:rsidRPr="00D131DE">
              <w:rPr>
                <w:color w:val="000000" w:themeColor="text1"/>
                <w:sz w:val="20"/>
                <w:szCs w:val="20"/>
              </w:rPr>
              <w:t>50,00</w:t>
            </w:r>
          </w:p>
        </w:tc>
        <w:tc>
          <w:tcPr>
            <w:tcW w:w="1444" w:type="dxa"/>
            <w:tcBorders>
              <w:top w:val="nil"/>
              <w:left w:val="nil"/>
              <w:bottom w:val="single" w:sz="4" w:space="0" w:color="000000"/>
              <w:right w:val="single" w:sz="4" w:space="0" w:color="000000"/>
            </w:tcBorders>
            <w:vAlign w:val="center"/>
            <w:hideMark/>
          </w:tcPr>
          <w:p w14:paraId="5134A978" w14:textId="77777777" w:rsidR="002B4AD2" w:rsidRPr="00D131DE" w:rsidRDefault="002B4AD2" w:rsidP="002B4AD2">
            <w:pPr>
              <w:jc w:val="center"/>
              <w:rPr>
                <w:color w:val="000000" w:themeColor="text1"/>
                <w:sz w:val="20"/>
                <w:szCs w:val="20"/>
              </w:rPr>
            </w:pPr>
            <w:r w:rsidRPr="00D131DE">
              <w:rPr>
                <w:color w:val="000000" w:themeColor="text1"/>
                <w:sz w:val="20"/>
                <w:szCs w:val="20"/>
              </w:rPr>
              <w:t>8</w:t>
            </w:r>
          </w:p>
        </w:tc>
        <w:tc>
          <w:tcPr>
            <w:tcW w:w="2842" w:type="dxa"/>
            <w:tcBorders>
              <w:top w:val="nil"/>
              <w:left w:val="nil"/>
              <w:bottom w:val="single" w:sz="4" w:space="0" w:color="000000"/>
              <w:right w:val="single" w:sz="4" w:space="0" w:color="000000"/>
            </w:tcBorders>
            <w:vAlign w:val="center"/>
            <w:hideMark/>
          </w:tcPr>
          <w:p w14:paraId="6C56315D" w14:textId="77777777" w:rsidR="002B4AD2" w:rsidRPr="00D131DE" w:rsidRDefault="002B4AD2" w:rsidP="002B4AD2">
            <w:pPr>
              <w:jc w:val="center"/>
              <w:rPr>
                <w:color w:val="000000" w:themeColor="text1"/>
                <w:sz w:val="20"/>
                <w:szCs w:val="20"/>
              </w:rPr>
            </w:pPr>
            <w:r w:rsidRPr="00D131DE">
              <w:rPr>
                <w:color w:val="000000" w:themeColor="text1"/>
                <w:sz w:val="20"/>
                <w:szCs w:val="20"/>
              </w:rPr>
              <w:t>80,00</w:t>
            </w:r>
          </w:p>
        </w:tc>
      </w:tr>
      <w:tr w:rsidR="002B4AD2" w:rsidRPr="00D131DE" w14:paraId="32BA2C6C" w14:textId="77777777" w:rsidTr="002A60A2">
        <w:trPr>
          <w:trHeight w:val="262"/>
        </w:trPr>
        <w:tc>
          <w:tcPr>
            <w:tcW w:w="2392" w:type="dxa"/>
            <w:tcBorders>
              <w:top w:val="nil"/>
              <w:left w:val="single" w:sz="4" w:space="0" w:color="000000"/>
              <w:bottom w:val="single" w:sz="4" w:space="0" w:color="000000"/>
              <w:right w:val="single" w:sz="4" w:space="0" w:color="000000"/>
            </w:tcBorders>
            <w:vAlign w:val="center"/>
            <w:hideMark/>
          </w:tcPr>
          <w:p w14:paraId="33355455" w14:textId="77777777" w:rsidR="002B4AD2" w:rsidRPr="00D131DE" w:rsidRDefault="002B4AD2" w:rsidP="002B4AD2">
            <w:pPr>
              <w:rPr>
                <w:color w:val="000000" w:themeColor="text1"/>
                <w:sz w:val="20"/>
                <w:szCs w:val="20"/>
              </w:rPr>
            </w:pPr>
            <w:r w:rsidRPr="00D131DE">
              <w:rPr>
                <w:color w:val="000000" w:themeColor="text1"/>
                <w:sz w:val="20"/>
                <w:szCs w:val="20"/>
              </w:rPr>
              <w:t>Женский</w:t>
            </w:r>
          </w:p>
        </w:tc>
        <w:tc>
          <w:tcPr>
            <w:tcW w:w="1255" w:type="dxa"/>
            <w:tcBorders>
              <w:top w:val="nil"/>
              <w:left w:val="nil"/>
              <w:bottom w:val="single" w:sz="4" w:space="0" w:color="000000"/>
              <w:right w:val="single" w:sz="4" w:space="0" w:color="000000"/>
            </w:tcBorders>
            <w:vAlign w:val="center"/>
            <w:hideMark/>
          </w:tcPr>
          <w:p w14:paraId="1FF10F1B" w14:textId="77777777" w:rsidR="002B4AD2" w:rsidRPr="00D131DE" w:rsidRDefault="002B4AD2" w:rsidP="002B4AD2">
            <w:pPr>
              <w:jc w:val="center"/>
              <w:rPr>
                <w:color w:val="000000" w:themeColor="text1"/>
                <w:sz w:val="20"/>
                <w:szCs w:val="20"/>
              </w:rPr>
            </w:pPr>
            <w:r w:rsidRPr="00D131DE">
              <w:rPr>
                <w:color w:val="000000" w:themeColor="text1"/>
                <w:sz w:val="20"/>
                <w:szCs w:val="20"/>
              </w:rPr>
              <w:t>7</w:t>
            </w:r>
          </w:p>
        </w:tc>
        <w:tc>
          <w:tcPr>
            <w:tcW w:w="2534" w:type="dxa"/>
            <w:tcBorders>
              <w:top w:val="nil"/>
              <w:left w:val="nil"/>
              <w:bottom w:val="single" w:sz="4" w:space="0" w:color="000000"/>
              <w:right w:val="single" w:sz="4" w:space="0" w:color="000000"/>
            </w:tcBorders>
            <w:vAlign w:val="center"/>
            <w:hideMark/>
          </w:tcPr>
          <w:p w14:paraId="7DDD4A8F" w14:textId="77777777" w:rsidR="002B4AD2" w:rsidRPr="00D131DE" w:rsidRDefault="002B4AD2" w:rsidP="002B4AD2">
            <w:pPr>
              <w:jc w:val="center"/>
              <w:rPr>
                <w:color w:val="000000" w:themeColor="text1"/>
                <w:sz w:val="20"/>
                <w:szCs w:val="20"/>
              </w:rPr>
            </w:pPr>
            <w:r w:rsidRPr="00D131DE">
              <w:rPr>
                <w:color w:val="000000" w:themeColor="text1"/>
                <w:sz w:val="20"/>
                <w:szCs w:val="20"/>
              </w:rPr>
              <w:t>31,82</w:t>
            </w:r>
          </w:p>
        </w:tc>
        <w:tc>
          <w:tcPr>
            <w:tcW w:w="1350" w:type="dxa"/>
            <w:tcBorders>
              <w:top w:val="nil"/>
              <w:left w:val="nil"/>
              <w:bottom w:val="single" w:sz="4" w:space="0" w:color="000000"/>
              <w:right w:val="single" w:sz="4" w:space="0" w:color="000000"/>
            </w:tcBorders>
            <w:vAlign w:val="center"/>
            <w:hideMark/>
          </w:tcPr>
          <w:p w14:paraId="2D82424B" w14:textId="77777777" w:rsidR="002B4AD2" w:rsidRPr="00D131DE" w:rsidRDefault="002B4AD2" w:rsidP="002B4AD2">
            <w:pPr>
              <w:jc w:val="center"/>
              <w:rPr>
                <w:color w:val="000000" w:themeColor="text1"/>
                <w:sz w:val="20"/>
                <w:szCs w:val="20"/>
              </w:rPr>
            </w:pPr>
            <w:r w:rsidRPr="00D131DE">
              <w:rPr>
                <w:color w:val="000000" w:themeColor="text1"/>
                <w:sz w:val="20"/>
                <w:szCs w:val="20"/>
              </w:rPr>
              <w:t>4</w:t>
            </w:r>
          </w:p>
        </w:tc>
        <w:tc>
          <w:tcPr>
            <w:tcW w:w="2250" w:type="dxa"/>
            <w:tcBorders>
              <w:top w:val="nil"/>
              <w:left w:val="nil"/>
              <w:bottom w:val="single" w:sz="4" w:space="0" w:color="000000"/>
              <w:right w:val="single" w:sz="4" w:space="0" w:color="000000"/>
            </w:tcBorders>
            <w:vAlign w:val="center"/>
            <w:hideMark/>
          </w:tcPr>
          <w:p w14:paraId="7935F1E9" w14:textId="77777777" w:rsidR="002B4AD2" w:rsidRPr="00D131DE" w:rsidRDefault="002B4AD2" w:rsidP="002B4AD2">
            <w:pPr>
              <w:jc w:val="center"/>
              <w:rPr>
                <w:color w:val="000000" w:themeColor="text1"/>
                <w:sz w:val="20"/>
                <w:szCs w:val="20"/>
              </w:rPr>
            </w:pPr>
            <w:r w:rsidRPr="00D131DE">
              <w:rPr>
                <w:color w:val="000000" w:themeColor="text1"/>
                <w:sz w:val="20"/>
                <w:szCs w:val="20"/>
              </w:rPr>
              <w:t>50,00</w:t>
            </w:r>
          </w:p>
        </w:tc>
        <w:tc>
          <w:tcPr>
            <w:tcW w:w="1444" w:type="dxa"/>
            <w:tcBorders>
              <w:top w:val="nil"/>
              <w:left w:val="nil"/>
              <w:bottom w:val="single" w:sz="4" w:space="0" w:color="000000"/>
              <w:right w:val="single" w:sz="4" w:space="0" w:color="000000"/>
            </w:tcBorders>
            <w:vAlign w:val="center"/>
            <w:hideMark/>
          </w:tcPr>
          <w:p w14:paraId="258E8077" w14:textId="77777777" w:rsidR="002B4AD2" w:rsidRPr="00D131DE" w:rsidRDefault="002B4AD2" w:rsidP="002B4AD2">
            <w:pPr>
              <w:jc w:val="center"/>
              <w:rPr>
                <w:color w:val="000000" w:themeColor="text1"/>
                <w:sz w:val="20"/>
                <w:szCs w:val="20"/>
              </w:rPr>
            </w:pPr>
            <w:r w:rsidRPr="00D131DE">
              <w:rPr>
                <w:color w:val="000000" w:themeColor="text1"/>
                <w:sz w:val="20"/>
                <w:szCs w:val="20"/>
              </w:rPr>
              <w:t>2</w:t>
            </w:r>
          </w:p>
        </w:tc>
        <w:tc>
          <w:tcPr>
            <w:tcW w:w="2842" w:type="dxa"/>
            <w:tcBorders>
              <w:top w:val="nil"/>
              <w:left w:val="nil"/>
              <w:bottom w:val="single" w:sz="4" w:space="0" w:color="000000"/>
              <w:right w:val="single" w:sz="4" w:space="0" w:color="000000"/>
            </w:tcBorders>
            <w:vAlign w:val="center"/>
            <w:hideMark/>
          </w:tcPr>
          <w:p w14:paraId="66E322C7" w14:textId="77777777" w:rsidR="002B4AD2" w:rsidRPr="00D131DE" w:rsidRDefault="002B4AD2" w:rsidP="002B4AD2">
            <w:pPr>
              <w:jc w:val="center"/>
              <w:rPr>
                <w:color w:val="000000" w:themeColor="text1"/>
                <w:sz w:val="20"/>
                <w:szCs w:val="20"/>
              </w:rPr>
            </w:pPr>
            <w:r w:rsidRPr="00D131DE">
              <w:rPr>
                <w:color w:val="000000" w:themeColor="text1"/>
                <w:sz w:val="20"/>
                <w:szCs w:val="20"/>
              </w:rPr>
              <w:t>20,00</w:t>
            </w:r>
          </w:p>
        </w:tc>
      </w:tr>
    </w:tbl>
    <w:p w14:paraId="2B46F5F1" w14:textId="77777777" w:rsidR="002B4AD2" w:rsidRPr="00D131DE" w:rsidRDefault="002B4AD2" w:rsidP="002B4AD2">
      <w:pPr>
        <w:keepNext/>
        <w:keepLines/>
        <w:numPr>
          <w:ilvl w:val="1"/>
          <w:numId w:val="3"/>
        </w:numPr>
        <w:tabs>
          <w:tab w:val="left" w:pos="142"/>
        </w:tabs>
        <w:spacing w:before="200"/>
        <w:ind w:left="426" w:hanging="426"/>
        <w:outlineLvl w:val="2"/>
        <w:rPr>
          <w:rFonts w:eastAsia="SimSun"/>
          <w:b/>
          <w:bCs/>
          <w:color w:val="000000" w:themeColor="text1"/>
          <w:sz w:val="28"/>
          <w:lang w:val="x-none"/>
        </w:rPr>
      </w:pPr>
      <w:r w:rsidRPr="00D131DE">
        <w:rPr>
          <w:rFonts w:eastAsia="SimSun"/>
          <w:b/>
          <w:bCs/>
          <w:color w:val="000000" w:themeColor="text1"/>
          <w:sz w:val="28"/>
          <w:lang w:val="x-none"/>
        </w:rPr>
        <w:lastRenderedPageBreak/>
        <w:t xml:space="preserve">Количество участников </w:t>
      </w:r>
      <w:r w:rsidRPr="00D131DE">
        <w:rPr>
          <w:rFonts w:eastAsia="SimSun"/>
          <w:b/>
          <w:bCs/>
          <w:color w:val="000000" w:themeColor="text1"/>
          <w:sz w:val="28"/>
        </w:rPr>
        <w:t>экзамена</w:t>
      </w:r>
      <w:r w:rsidRPr="00D131DE">
        <w:rPr>
          <w:rFonts w:eastAsia="SimSun"/>
          <w:b/>
          <w:bCs/>
          <w:color w:val="000000" w:themeColor="text1"/>
          <w:sz w:val="28"/>
          <w:lang w:val="x-none"/>
        </w:rPr>
        <w:t xml:space="preserve"> в регионе по категориям </w:t>
      </w:r>
      <w:r w:rsidRPr="00D131DE">
        <w:rPr>
          <w:rFonts w:eastAsia="SimSun"/>
          <w:b/>
          <w:bCs/>
          <w:color w:val="000000" w:themeColor="text1"/>
          <w:sz w:val="28"/>
        </w:rPr>
        <w:t>(за 3 года)</w:t>
      </w:r>
      <w:r w:rsidRPr="00D131DE">
        <w:rPr>
          <w:rFonts w:eastAsia="SimSun"/>
          <w:b/>
          <w:bCs/>
          <w:color w:val="000000" w:themeColor="text1"/>
          <w:sz w:val="28"/>
          <w:lang w:val="x-none"/>
        </w:rPr>
        <w:t xml:space="preserve"> </w:t>
      </w:r>
    </w:p>
    <w:p w14:paraId="5C55D5B2" w14:textId="77777777" w:rsidR="002B4AD2" w:rsidRPr="00D131DE" w:rsidRDefault="002B4AD2" w:rsidP="002B4AD2">
      <w:pPr>
        <w:keepNext/>
        <w:spacing w:after="200"/>
        <w:ind w:left="567"/>
        <w:jc w:val="right"/>
        <w:rPr>
          <w:bCs/>
          <w:i/>
          <w:color w:val="000000" w:themeColor="text1"/>
          <w:sz w:val="18"/>
          <w:szCs w:val="18"/>
        </w:rPr>
      </w:pPr>
      <w:r w:rsidRPr="00D131DE">
        <w:rPr>
          <w:bCs/>
          <w:i/>
          <w:color w:val="000000" w:themeColor="text1"/>
          <w:sz w:val="18"/>
          <w:szCs w:val="18"/>
        </w:rPr>
        <w:t>Таблица 2</w:t>
      </w:r>
      <w:r w:rsidRPr="00D131DE">
        <w:rPr>
          <w:bCs/>
          <w:i/>
          <w:color w:val="000000" w:themeColor="text1"/>
          <w:sz w:val="18"/>
          <w:szCs w:val="18"/>
        </w:rPr>
        <w:noBreakHyphen/>
      </w:r>
      <w:r w:rsidRPr="00D131DE">
        <w:rPr>
          <w:bCs/>
          <w:i/>
          <w:color w:val="000000" w:themeColor="text1"/>
          <w:sz w:val="18"/>
          <w:szCs w:val="18"/>
        </w:rPr>
        <w:fldChar w:fldCharType="begin"/>
      </w:r>
      <w:r w:rsidRPr="00D131DE">
        <w:rPr>
          <w:bCs/>
          <w:i/>
          <w:color w:val="000000" w:themeColor="text1"/>
          <w:sz w:val="18"/>
          <w:szCs w:val="18"/>
        </w:rPr>
        <w:instrText xml:space="preserve"> SEQ Таблица \* ARABIC \s 1 </w:instrText>
      </w:r>
      <w:r w:rsidRPr="00D131DE">
        <w:rPr>
          <w:bCs/>
          <w:i/>
          <w:color w:val="000000" w:themeColor="text1"/>
          <w:sz w:val="18"/>
          <w:szCs w:val="18"/>
        </w:rPr>
        <w:fldChar w:fldCharType="separate"/>
      </w:r>
      <w:r w:rsidRPr="00D131DE">
        <w:rPr>
          <w:bCs/>
          <w:i/>
          <w:noProof/>
          <w:color w:val="000000" w:themeColor="text1"/>
          <w:sz w:val="18"/>
          <w:szCs w:val="18"/>
        </w:rPr>
        <w:t>3</w:t>
      </w:r>
      <w:r w:rsidRPr="00D131DE">
        <w:rPr>
          <w:bCs/>
          <w:i/>
          <w:noProof/>
          <w:color w:val="000000" w:themeColor="text1"/>
          <w:sz w:val="18"/>
          <w:szCs w:val="18"/>
        </w:rPr>
        <w:fldChar w:fldCharType="end"/>
      </w:r>
    </w:p>
    <w:tbl>
      <w:tblPr>
        <w:tblW w:w="13874" w:type="dxa"/>
        <w:tblLook w:val="04A0" w:firstRow="1" w:lastRow="0" w:firstColumn="1" w:lastColumn="0" w:noHBand="0" w:noVBand="1"/>
      </w:tblPr>
      <w:tblGrid>
        <w:gridCol w:w="3028"/>
        <w:gridCol w:w="2126"/>
        <w:gridCol w:w="1788"/>
        <w:gridCol w:w="1678"/>
        <w:gridCol w:w="1788"/>
        <w:gridCol w:w="1678"/>
        <w:gridCol w:w="1788"/>
      </w:tblGrid>
      <w:tr w:rsidR="002B4AD2" w:rsidRPr="00D131DE" w14:paraId="426157E7" w14:textId="77777777" w:rsidTr="002A60A2">
        <w:trPr>
          <w:trHeight w:val="174"/>
        </w:trPr>
        <w:tc>
          <w:tcPr>
            <w:tcW w:w="3028" w:type="dxa"/>
            <w:tcBorders>
              <w:top w:val="single" w:sz="4" w:space="0" w:color="000000"/>
              <w:left w:val="single" w:sz="4" w:space="0" w:color="000000"/>
              <w:bottom w:val="nil"/>
              <w:right w:val="single" w:sz="4" w:space="0" w:color="000000"/>
            </w:tcBorders>
            <w:vAlign w:val="center"/>
            <w:hideMark/>
          </w:tcPr>
          <w:p w14:paraId="63F401E0" w14:textId="77777777" w:rsidR="002B4AD2" w:rsidRPr="00D131DE" w:rsidRDefault="002B4AD2" w:rsidP="002B4AD2">
            <w:pPr>
              <w:jc w:val="center"/>
              <w:rPr>
                <w:color w:val="000000" w:themeColor="text1"/>
                <w:sz w:val="20"/>
                <w:szCs w:val="20"/>
              </w:rPr>
            </w:pPr>
            <w:r w:rsidRPr="00D131DE">
              <w:rPr>
                <w:color w:val="000000" w:themeColor="text1"/>
                <w:sz w:val="20"/>
                <w:szCs w:val="20"/>
              </w:rPr>
              <w:t> </w:t>
            </w:r>
          </w:p>
        </w:tc>
        <w:tc>
          <w:tcPr>
            <w:tcW w:w="3914" w:type="dxa"/>
            <w:gridSpan w:val="2"/>
            <w:tcBorders>
              <w:top w:val="single" w:sz="4" w:space="0" w:color="000000"/>
              <w:left w:val="nil"/>
              <w:bottom w:val="single" w:sz="4" w:space="0" w:color="000000"/>
              <w:right w:val="single" w:sz="4" w:space="0" w:color="000000"/>
            </w:tcBorders>
            <w:vAlign w:val="center"/>
            <w:hideMark/>
          </w:tcPr>
          <w:p w14:paraId="22F8E404" w14:textId="77777777" w:rsidR="002B4AD2" w:rsidRPr="00D131DE" w:rsidRDefault="002B4AD2" w:rsidP="002B4AD2">
            <w:pPr>
              <w:jc w:val="center"/>
              <w:rPr>
                <w:color w:val="000000" w:themeColor="text1"/>
                <w:sz w:val="20"/>
                <w:szCs w:val="20"/>
              </w:rPr>
            </w:pPr>
            <w:r w:rsidRPr="00D131DE">
              <w:rPr>
                <w:color w:val="000000" w:themeColor="text1"/>
                <w:sz w:val="20"/>
                <w:szCs w:val="20"/>
              </w:rPr>
              <w:t>2024 г.</w:t>
            </w:r>
          </w:p>
        </w:tc>
        <w:tc>
          <w:tcPr>
            <w:tcW w:w="3466" w:type="dxa"/>
            <w:gridSpan w:val="2"/>
            <w:tcBorders>
              <w:top w:val="single" w:sz="4" w:space="0" w:color="000000"/>
              <w:left w:val="nil"/>
              <w:bottom w:val="single" w:sz="4" w:space="0" w:color="000000"/>
              <w:right w:val="single" w:sz="4" w:space="0" w:color="000000"/>
            </w:tcBorders>
            <w:vAlign w:val="center"/>
            <w:hideMark/>
          </w:tcPr>
          <w:p w14:paraId="415027AC" w14:textId="77777777" w:rsidR="002B4AD2" w:rsidRPr="00D131DE" w:rsidRDefault="002B4AD2" w:rsidP="002B4AD2">
            <w:pPr>
              <w:jc w:val="center"/>
              <w:rPr>
                <w:color w:val="000000" w:themeColor="text1"/>
                <w:sz w:val="20"/>
                <w:szCs w:val="20"/>
              </w:rPr>
            </w:pPr>
            <w:r w:rsidRPr="00D131DE">
              <w:rPr>
                <w:color w:val="000000" w:themeColor="text1"/>
                <w:sz w:val="20"/>
                <w:szCs w:val="20"/>
              </w:rPr>
              <w:t>2025 г.</w:t>
            </w:r>
          </w:p>
        </w:tc>
        <w:tc>
          <w:tcPr>
            <w:tcW w:w="3466" w:type="dxa"/>
            <w:gridSpan w:val="2"/>
            <w:tcBorders>
              <w:top w:val="single" w:sz="4" w:space="0" w:color="000000"/>
              <w:left w:val="nil"/>
              <w:bottom w:val="single" w:sz="4" w:space="0" w:color="000000"/>
              <w:right w:val="single" w:sz="4" w:space="0" w:color="000000"/>
            </w:tcBorders>
            <w:vAlign w:val="center"/>
            <w:hideMark/>
          </w:tcPr>
          <w:p w14:paraId="3B0ED07E" w14:textId="77777777" w:rsidR="002B4AD2" w:rsidRPr="00D131DE" w:rsidRDefault="002B4AD2" w:rsidP="002B4AD2">
            <w:pPr>
              <w:jc w:val="center"/>
              <w:rPr>
                <w:color w:val="000000" w:themeColor="text1"/>
                <w:sz w:val="20"/>
                <w:szCs w:val="20"/>
              </w:rPr>
            </w:pPr>
            <w:r w:rsidRPr="00D131DE">
              <w:rPr>
                <w:color w:val="000000" w:themeColor="text1"/>
                <w:sz w:val="20"/>
                <w:szCs w:val="20"/>
              </w:rPr>
              <w:t>2026 г.</w:t>
            </w:r>
          </w:p>
        </w:tc>
      </w:tr>
      <w:tr w:rsidR="002B4AD2" w:rsidRPr="00D131DE" w14:paraId="306C5149" w14:textId="77777777" w:rsidTr="002A60A2">
        <w:trPr>
          <w:trHeight w:val="523"/>
        </w:trPr>
        <w:tc>
          <w:tcPr>
            <w:tcW w:w="3028" w:type="dxa"/>
            <w:tcBorders>
              <w:top w:val="nil"/>
              <w:left w:val="single" w:sz="4" w:space="0" w:color="000000"/>
              <w:bottom w:val="single" w:sz="4" w:space="0" w:color="000000"/>
              <w:right w:val="single" w:sz="4" w:space="0" w:color="000000"/>
            </w:tcBorders>
            <w:vAlign w:val="center"/>
            <w:hideMark/>
          </w:tcPr>
          <w:p w14:paraId="2B760280" w14:textId="77777777" w:rsidR="002B4AD2" w:rsidRPr="00D131DE" w:rsidRDefault="002B4AD2" w:rsidP="002B4AD2">
            <w:pPr>
              <w:jc w:val="center"/>
              <w:rPr>
                <w:color w:val="000000" w:themeColor="text1"/>
                <w:sz w:val="20"/>
                <w:szCs w:val="20"/>
              </w:rPr>
            </w:pPr>
            <w:r w:rsidRPr="00D131DE">
              <w:rPr>
                <w:color w:val="000000" w:themeColor="text1"/>
                <w:sz w:val="20"/>
                <w:szCs w:val="20"/>
              </w:rPr>
              <w:t>Категория участника</w:t>
            </w:r>
          </w:p>
        </w:tc>
        <w:tc>
          <w:tcPr>
            <w:tcW w:w="2126" w:type="dxa"/>
            <w:tcBorders>
              <w:top w:val="nil"/>
              <w:left w:val="nil"/>
              <w:bottom w:val="single" w:sz="4" w:space="0" w:color="000000"/>
              <w:right w:val="single" w:sz="4" w:space="0" w:color="000000"/>
            </w:tcBorders>
            <w:vAlign w:val="center"/>
            <w:hideMark/>
          </w:tcPr>
          <w:p w14:paraId="694AAA36" w14:textId="77777777" w:rsidR="002B4AD2" w:rsidRPr="00D131DE" w:rsidRDefault="002B4AD2" w:rsidP="002B4AD2">
            <w:pPr>
              <w:jc w:val="center"/>
              <w:rPr>
                <w:color w:val="000000" w:themeColor="text1"/>
                <w:sz w:val="20"/>
                <w:szCs w:val="20"/>
              </w:rPr>
            </w:pPr>
            <w:r w:rsidRPr="00D131DE">
              <w:rPr>
                <w:color w:val="000000" w:themeColor="text1"/>
                <w:sz w:val="20"/>
                <w:szCs w:val="20"/>
              </w:rPr>
              <w:t>чел.</w:t>
            </w:r>
          </w:p>
        </w:tc>
        <w:tc>
          <w:tcPr>
            <w:tcW w:w="1787" w:type="dxa"/>
            <w:tcBorders>
              <w:top w:val="nil"/>
              <w:left w:val="nil"/>
              <w:bottom w:val="single" w:sz="4" w:space="0" w:color="000000"/>
              <w:right w:val="single" w:sz="4" w:space="0" w:color="000000"/>
            </w:tcBorders>
            <w:vAlign w:val="center"/>
            <w:hideMark/>
          </w:tcPr>
          <w:p w14:paraId="7070BEEB" w14:textId="77777777" w:rsidR="002B4AD2" w:rsidRPr="00D131DE" w:rsidRDefault="002B4AD2" w:rsidP="002B4AD2">
            <w:pPr>
              <w:jc w:val="center"/>
              <w:rPr>
                <w:color w:val="000000" w:themeColor="text1"/>
                <w:sz w:val="20"/>
                <w:szCs w:val="20"/>
              </w:rPr>
            </w:pPr>
            <w:r w:rsidRPr="00D131DE">
              <w:rPr>
                <w:color w:val="000000" w:themeColor="text1"/>
                <w:sz w:val="20"/>
                <w:szCs w:val="20"/>
              </w:rPr>
              <w:t>% от общего числа участников</w:t>
            </w:r>
          </w:p>
        </w:tc>
        <w:tc>
          <w:tcPr>
            <w:tcW w:w="1678" w:type="dxa"/>
            <w:tcBorders>
              <w:top w:val="nil"/>
              <w:left w:val="nil"/>
              <w:bottom w:val="single" w:sz="4" w:space="0" w:color="000000"/>
              <w:right w:val="single" w:sz="4" w:space="0" w:color="000000"/>
            </w:tcBorders>
            <w:vAlign w:val="center"/>
            <w:hideMark/>
          </w:tcPr>
          <w:p w14:paraId="30592D64" w14:textId="77777777" w:rsidR="002B4AD2" w:rsidRPr="00D131DE" w:rsidRDefault="002B4AD2" w:rsidP="002B4AD2">
            <w:pPr>
              <w:jc w:val="center"/>
              <w:rPr>
                <w:color w:val="000000" w:themeColor="text1"/>
                <w:sz w:val="20"/>
                <w:szCs w:val="20"/>
              </w:rPr>
            </w:pPr>
            <w:r w:rsidRPr="00D131DE">
              <w:rPr>
                <w:color w:val="000000" w:themeColor="text1"/>
                <w:sz w:val="20"/>
                <w:szCs w:val="20"/>
              </w:rPr>
              <w:t>чел.</w:t>
            </w:r>
          </w:p>
        </w:tc>
        <w:tc>
          <w:tcPr>
            <w:tcW w:w="1787" w:type="dxa"/>
            <w:tcBorders>
              <w:top w:val="nil"/>
              <w:left w:val="nil"/>
              <w:bottom w:val="single" w:sz="4" w:space="0" w:color="000000"/>
              <w:right w:val="single" w:sz="4" w:space="0" w:color="000000"/>
            </w:tcBorders>
            <w:vAlign w:val="center"/>
            <w:hideMark/>
          </w:tcPr>
          <w:p w14:paraId="682F1E15" w14:textId="77777777" w:rsidR="002B4AD2" w:rsidRPr="00D131DE" w:rsidRDefault="002B4AD2" w:rsidP="002B4AD2">
            <w:pPr>
              <w:jc w:val="center"/>
              <w:rPr>
                <w:color w:val="000000" w:themeColor="text1"/>
                <w:sz w:val="20"/>
                <w:szCs w:val="20"/>
              </w:rPr>
            </w:pPr>
            <w:r w:rsidRPr="00D131DE">
              <w:rPr>
                <w:color w:val="000000" w:themeColor="text1"/>
                <w:sz w:val="20"/>
                <w:szCs w:val="20"/>
              </w:rPr>
              <w:t>% от общего числа участников</w:t>
            </w:r>
          </w:p>
        </w:tc>
        <w:tc>
          <w:tcPr>
            <w:tcW w:w="1678" w:type="dxa"/>
            <w:tcBorders>
              <w:top w:val="nil"/>
              <w:left w:val="nil"/>
              <w:bottom w:val="single" w:sz="4" w:space="0" w:color="000000"/>
              <w:right w:val="single" w:sz="4" w:space="0" w:color="000000"/>
            </w:tcBorders>
            <w:vAlign w:val="center"/>
            <w:hideMark/>
          </w:tcPr>
          <w:p w14:paraId="72A1F3C7" w14:textId="77777777" w:rsidR="002B4AD2" w:rsidRPr="00D131DE" w:rsidRDefault="002B4AD2" w:rsidP="002B4AD2">
            <w:pPr>
              <w:jc w:val="center"/>
              <w:rPr>
                <w:color w:val="000000" w:themeColor="text1"/>
                <w:sz w:val="20"/>
                <w:szCs w:val="20"/>
              </w:rPr>
            </w:pPr>
            <w:r w:rsidRPr="00D131DE">
              <w:rPr>
                <w:color w:val="000000" w:themeColor="text1"/>
                <w:sz w:val="20"/>
                <w:szCs w:val="20"/>
              </w:rPr>
              <w:t>чел.</w:t>
            </w:r>
          </w:p>
        </w:tc>
        <w:tc>
          <w:tcPr>
            <w:tcW w:w="1787" w:type="dxa"/>
            <w:tcBorders>
              <w:top w:val="nil"/>
              <w:left w:val="nil"/>
              <w:bottom w:val="single" w:sz="4" w:space="0" w:color="000000"/>
              <w:right w:val="single" w:sz="4" w:space="0" w:color="000000"/>
            </w:tcBorders>
            <w:vAlign w:val="center"/>
            <w:hideMark/>
          </w:tcPr>
          <w:p w14:paraId="4A120590" w14:textId="77777777" w:rsidR="002B4AD2" w:rsidRPr="00D131DE" w:rsidRDefault="002B4AD2" w:rsidP="002B4AD2">
            <w:pPr>
              <w:jc w:val="center"/>
              <w:rPr>
                <w:color w:val="000000" w:themeColor="text1"/>
                <w:sz w:val="20"/>
                <w:szCs w:val="20"/>
              </w:rPr>
            </w:pPr>
            <w:r w:rsidRPr="00D131DE">
              <w:rPr>
                <w:color w:val="000000" w:themeColor="text1"/>
                <w:sz w:val="20"/>
                <w:szCs w:val="20"/>
              </w:rPr>
              <w:t>% от общего числа участников</w:t>
            </w:r>
          </w:p>
        </w:tc>
      </w:tr>
      <w:tr w:rsidR="002B4AD2" w:rsidRPr="00D131DE" w14:paraId="6CCA7EE5" w14:textId="77777777" w:rsidTr="002A60A2">
        <w:trPr>
          <w:trHeight w:val="349"/>
        </w:trPr>
        <w:tc>
          <w:tcPr>
            <w:tcW w:w="3028" w:type="dxa"/>
            <w:tcBorders>
              <w:top w:val="nil"/>
              <w:left w:val="single" w:sz="4" w:space="0" w:color="000000"/>
              <w:bottom w:val="single" w:sz="4" w:space="0" w:color="000000"/>
              <w:right w:val="single" w:sz="4" w:space="0" w:color="000000"/>
            </w:tcBorders>
            <w:hideMark/>
          </w:tcPr>
          <w:p w14:paraId="46772D8B" w14:textId="77777777" w:rsidR="002B4AD2" w:rsidRPr="00D131DE" w:rsidRDefault="002B4AD2" w:rsidP="002B4AD2">
            <w:pPr>
              <w:jc w:val="center"/>
              <w:rPr>
                <w:color w:val="000000" w:themeColor="text1"/>
                <w:sz w:val="20"/>
                <w:szCs w:val="20"/>
              </w:rPr>
            </w:pPr>
            <w:r w:rsidRPr="00D131DE">
              <w:rPr>
                <w:color w:val="000000" w:themeColor="text1"/>
                <w:sz w:val="20"/>
                <w:szCs w:val="20"/>
              </w:rPr>
              <w:t>Всего участников ЕГЭ по предмету</w:t>
            </w:r>
          </w:p>
        </w:tc>
        <w:tc>
          <w:tcPr>
            <w:tcW w:w="2126" w:type="dxa"/>
            <w:tcBorders>
              <w:top w:val="nil"/>
              <w:left w:val="nil"/>
              <w:bottom w:val="single" w:sz="4" w:space="0" w:color="000000"/>
              <w:right w:val="single" w:sz="4" w:space="0" w:color="000000"/>
            </w:tcBorders>
            <w:hideMark/>
          </w:tcPr>
          <w:p w14:paraId="651B0709" w14:textId="77777777" w:rsidR="002B4AD2" w:rsidRPr="00D131DE" w:rsidRDefault="002B4AD2" w:rsidP="002B4AD2">
            <w:pPr>
              <w:jc w:val="center"/>
              <w:rPr>
                <w:color w:val="000000" w:themeColor="text1"/>
                <w:sz w:val="20"/>
                <w:szCs w:val="20"/>
              </w:rPr>
            </w:pPr>
            <w:r w:rsidRPr="00D131DE">
              <w:rPr>
                <w:color w:val="000000" w:themeColor="text1"/>
                <w:sz w:val="20"/>
                <w:szCs w:val="20"/>
              </w:rPr>
              <w:t>20</w:t>
            </w:r>
          </w:p>
        </w:tc>
        <w:tc>
          <w:tcPr>
            <w:tcW w:w="1787" w:type="dxa"/>
            <w:tcBorders>
              <w:top w:val="nil"/>
              <w:left w:val="nil"/>
              <w:bottom w:val="single" w:sz="4" w:space="0" w:color="000000"/>
              <w:right w:val="single" w:sz="4" w:space="0" w:color="000000"/>
            </w:tcBorders>
            <w:hideMark/>
          </w:tcPr>
          <w:p w14:paraId="58E9C06E" w14:textId="77777777" w:rsidR="002B4AD2" w:rsidRPr="00D131DE" w:rsidRDefault="002B4AD2" w:rsidP="002B4AD2">
            <w:pPr>
              <w:jc w:val="center"/>
              <w:rPr>
                <w:color w:val="000000" w:themeColor="text1"/>
                <w:sz w:val="20"/>
                <w:szCs w:val="20"/>
              </w:rPr>
            </w:pPr>
            <w:r w:rsidRPr="00D131DE">
              <w:rPr>
                <w:color w:val="000000" w:themeColor="text1"/>
                <w:sz w:val="20"/>
                <w:szCs w:val="20"/>
              </w:rPr>
              <w:t>100</w:t>
            </w:r>
          </w:p>
        </w:tc>
        <w:tc>
          <w:tcPr>
            <w:tcW w:w="1678" w:type="dxa"/>
            <w:tcBorders>
              <w:top w:val="nil"/>
              <w:left w:val="nil"/>
              <w:bottom w:val="single" w:sz="4" w:space="0" w:color="000000"/>
              <w:right w:val="single" w:sz="4" w:space="0" w:color="000000"/>
            </w:tcBorders>
            <w:hideMark/>
          </w:tcPr>
          <w:p w14:paraId="1A8825D6" w14:textId="77777777" w:rsidR="002B4AD2" w:rsidRPr="00D131DE" w:rsidRDefault="002B4AD2" w:rsidP="002B4AD2">
            <w:pPr>
              <w:jc w:val="center"/>
              <w:rPr>
                <w:color w:val="000000" w:themeColor="text1"/>
                <w:sz w:val="20"/>
                <w:szCs w:val="20"/>
              </w:rPr>
            </w:pPr>
            <w:r w:rsidRPr="00D131DE">
              <w:rPr>
                <w:color w:val="000000" w:themeColor="text1"/>
                <w:sz w:val="20"/>
                <w:szCs w:val="20"/>
              </w:rPr>
              <w:t>8</w:t>
            </w:r>
          </w:p>
        </w:tc>
        <w:tc>
          <w:tcPr>
            <w:tcW w:w="1787" w:type="dxa"/>
            <w:tcBorders>
              <w:top w:val="nil"/>
              <w:left w:val="nil"/>
              <w:bottom w:val="single" w:sz="4" w:space="0" w:color="000000"/>
              <w:right w:val="single" w:sz="4" w:space="0" w:color="000000"/>
            </w:tcBorders>
            <w:hideMark/>
          </w:tcPr>
          <w:p w14:paraId="74204F77" w14:textId="77777777" w:rsidR="002B4AD2" w:rsidRPr="00D131DE" w:rsidRDefault="002B4AD2" w:rsidP="002B4AD2">
            <w:pPr>
              <w:jc w:val="center"/>
              <w:rPr>
                <w:color w:val="000000" w:themeColor="text1"/>
                <w:sz w:val="20"/>
                <w:szCs w:val="20"/>
              </w:rPr>
            </w:pPr>
            <w:r w:rsidRPr="00D131DE">
              <w:rPr>
                <w:color w:val="000000" w:themeColor="text1"/>
                <w:sz w:val="20"/>
                <w:szCs w:val="20"/>
              </w:rPr>
              <w:t>100</w:t>
            </w:r>
          </w:p>
        </w:tc>
        <w:tc>
          <w:tcPr>
            <w:tcW w:w="1678" w:type="dxa"/>
            <w:tcBorders>
              <w:top w:val="nil"/>
              <w:left w:val="nil"/>
              <w:bottom w:val="single" w:sz="4" w:space="0" w:color="000000"/>
              <w:right w:val="single" w:sz="4" w:space="0" w:color="000000"/>
            </w:tcBorders>
            <w:hideMark/>
          </w:tcPr>
          <w:p w14:paraId="16958870" w14:textId="77777777" w:rsidR="002B4AD2" w:rsidRPr="00D131DE" w:rsidRDefault="002B4AD2" w:rsidP="002B4AD2">
            <w:pPr>
              <w:jc w:val="center"/>
              <w:rPr>
                <w:color w:val="000000" w:themeColor="text1"/>
                <w:sz w:val="20"/>
                <w:szCs w:val="20"/>
              </w:rPr>
            </w:pPr>
            <w:r w:rsidRPr="00D131DE">
              <w:rPr>
                <w:color w:val="000000" w:themeColor="text1"/>
                <w:sz w:val="20"/>
                <w:szCs w:val="20"/>
              </w:rPr>
              <w:t>10</w:t>
            </w:r>
          </w:p>
        </w:tc>
        <w:tc>
          <w:tcPr>
            <w:tcW w:w="1787" w:type="dxa"/>
            <w:tcBorders>
              <w:top w:val="nil"/>
              <w:left w:val="nil"/>
              <w:bottom w:val="single" w:sz="4" w:space="0" w:color="000000"/>
              <w:right w:val="single" w:sz="4" w:space="0" w:color="000000"/>
            </w:tcBorders>
            <w:hideMark/>
          </w:tcPr>
          <w:p w14:paraId="019FDC13" w14:textId="77777777" w:rsidR="002B4AD2" w:rsidRPr="00D131DE" w:rsidRDefault="002B4AD2" w:rsidP="002B4AD2">
            <w:pPr>
              <w:jc w:val="center"/>
              <w:rPr>
                <w:color w:val="000000" w:themeColor="text1"/>
                <w:sz w:val="20"/>
                <w:szCs w:val="20"/>
              </w:rPr>
            </w:pPr>
            <w:r w:rsidRPr="00D131DE">
              <w:rPr>
                <w:color w:val="000000" w:themeColor="text1"/>
                <w:sz w:val="20"/>
                <w:szCs w:val="20"/>
              </w:rPr>
              <w:t>100</w:t>
            </w:r>
          </w:p>
        </w:tc>
      </w:tr>
      <w:tr w:rsidR="002B4AD2" w:rsidRPr="00D131DE" w14:paraId="220F7085" w14:textId="77777777" w:rsidTr="002A60A2">
        <w:trPr>
          <w:trHeight w:val="698"/>
        </w:trPr>
        <w:tc>
          <w:tcPr>
            <w:tcW w:w="3028" w:type="dxa"/>
            <w:tcBorders>
              <w:top w:val="nil"/>
              <w:left w:val="single" w:sz="4" w:space="0" w:color="000000"/>
              <w:bottom w:val="single" w:sz="4" w:space="0" w:color="000000"/>
              <w:right w:val="single" w:sz="4" w:space="0" w:color="000000"/>
            </w:tcBorders>
            <w:hideMark/>
          </w:tcPr>
          <w:p w14:paraId="2F7307A9" w14:textId="77777777" w:rsidR="002B4AD2" w:rsidRPr="00D131DE" w:rsidRDefault="002B4AD2" w:rsidP="002B4AD2">
            <w:pPr>
              <w:jc w:val="center"/>
              <w:rPr>
                <w:color w:val="000000" w:themeColor="text1"/>
                <w:sz w:val="20"/>
                <w:szCs w:val="20"/>
              </w:rPr>
            </w:pPr>
            <w:r w:rsidRPr="00D131DE">
              <w:rPr>
                <w:color w:val="000000" w:themeColor="text1"/>
                <w:sz w:val="20"/>
                <w:szCs w:val="20"/>
              </w:rPr>
              <w:t>Выпускник общеобразовательной организации текущего года</w:t>
            </w:r>
          </w:p>
        </w:tc>
        <w:tc>
          <w:tcPr>
            <w:tcW w:w="2126" w:type="dxa"/>
            <w:tcBorders>
              <w:top w:val="nil"/>
              <w:left w:val="nil"/>
              <w:bottom w:val="single" w:sz="4" w:space="0" w:color="000000"/>
              <w:right w:val="single" w:sz="4" w:space="0" w:color="000000"/>
            </w:tcBorders>
            <w:hideMark/>
          </w:tcPr>
          <w:p w14:paraId="6AF9B622" w14:textId="77777777" w:rsidR="002B4AD2" w:rsidRPr="00D131DE" w:rsidRDefault="002B4AD2" w:rsidP="002B4AD2">
            <w:pPr>
              <w:jc w:val="center"/>
              <w:rPr>
                <w:color w:val="000000" w:themeColor="text1"/>
                <w:sz w:val="20"/>
                <w:szCs w:val="20"/>
              </w:rPr>
            </w:pPr>
            <w:r w:rsidRPr="00D131DE">
              <w:rPr>
                <w:color w:val="000000" w:themeColor="text1"/>
                <w:sz w:val="20"/>
                <w:szCs w:val="20"/>
              </w:rPr>
              <w:t>18</w:t>
            </w:r>
          </w:p>
        </w:tc>
        <w:tc>
          <w:tcPr>
            <w:tcW w:w="1787" w:type="dxa"/>
            <w:tcBorders>
              <w:top w:val="nil"/>
              <w:left w:val="nil"/>
              <w:bottom w:val="single" w:sz="4" w:space="0" w:color="000000"/>
              <w:right w:val="single" w:sz="4" w:space="0" w:color="000000"/>
            </w:tcBorders>
            <w:hideMark/>
          </w:tcPr>
          <w:p w14:paraId="08CD2B18" w14:textId="77777777" w:rsidR="002B4AD2" w:rsidRPr="00D131DE" w:rsidRDefault="002B4AD2" w:rsidP="002B4AD2">
            <w:pPr>
              <w:jc w:val="center"/>
              <w:rPr>
                <w:color w:val="000000" w:themeColor="text1"/>
                <w:sz w:val="20"/>
                <w:szCs w:val="20"/>
              </w:rPr>
            </w:pPr>
            <w:r w:rsidRPr="00D131DE">
              <w:rPr>
                <w:color w:val="000000" w:themeColor="text1"/>
                <w:sz w:val="20"/>
                <w:szCs w:val="20"/>
              </w:rPr>
              <w:t>90</w:t>
            </w:r>
          </w:p>
        </w:tc>
        <w:tc>
          <w:tcPr>
            <w:tcW w:w="1678" w:type="dxa"/>
            <w:tcBorders>
              <w:top w:val="nil"/>
              <w:left w:val="nil"/>
              <w:bottom w:val="single" w:sz="4" w:space="0" w:color="000000"/>
              <w:right w:val="single" w:sz="4" w:space="0" w:color="000000"/>
            </w:tcBorders>
            <w:hideMark/>
          </w:tcPr>
          <w:p w14:paraId="41FAEB32" w14:textId="77777777" w:rsidR="002B4AD2" w:rsidRPr="00D131DE" w:rsidRDefault="002B4AD2" w:rsidP="002B4AD2">
            <w:pPr>
              <w:jc w:val="center"/>
              <w:rPr>
                <w:color w:val="000000" w:themeColor="text1"/>
                <w:sz w:val="20"/>
                <w:szCs w:val="20"/>
              </w:rPr>
            </w:pPr>
            <w:r w:rsidRPr="00D131DE">
              <w:rPr>
                <w:color w:val="000000" w:themeColor="text1"/>
                <w:sz w:val="20"/>
                <w:szCs w:val="20"/>
              </w:rPr>
              <w:t>8</w:t>
            </w:r>
          </w:p>
        </w:tc>
        <w:tc>
          <w:tcPr>
            <w:tcW w:w="1787" w:type="dxa"/>
            <w:tcBorders>
              <w:top w:val="nil"/>
              <w:left w:val="nil"/>
              <w:bottom w:val="single" w:sz="4" w:space="0" w:color="000000"/>
              <w:right w:val="single" w:sz="4" w:space="0" w:color="000000"/>
            </w:tcBorders>
            <w:hideMark/>
          </w:tcPr>
          <w:p w14:paraId="521DAED6" w14:textId="77777777" w:rsidR="002B4AD2" w:rsidRPr="00D131DE" w:rsidRDefault="002B4AD2" w:rsidP="002B4AD2">
            <w:pPr>
              <w:jc w:val="center"/>
              <w:rPr>
                <w:color w:val="000000" w:themeColor="text1"/>
                <w:sz w:val="20"/>
                <w:szCs w:val="20"/>
              </w:rPr>
            </w:pPr>
            <w:r w:rsidRPr="00D131DE">
              <w:rPr>
                <w:color w:val="000000" w:themeColor="text1"/>
                <w:sz w:val="20"/>
                <w:szCs w:val="20"/>
              </w:rPr>
              <w:t>100</w:t>
            </w:r>
          </w:p>
        </w:tc>
        <w:tc>
          <w:tcPr>
            <w:tcW w:w="1678" w:type="dxa"/>
            <w:tcBorders>
              <w:top w:val="nil"/>
              <w:left w:val="nil"/>
              <w:bottom w:val="single" w:sz="4" w:space="0" w:color="000000"/>
              <w:right w:val="single" w:sz="4" w:space="0" w:color="000000"/>
            </w:tcBorders>
            <w:hideMark/>
          </w:tcPr>
          <w:p w14:paraId="57C92121" w14:textId="77777777" w:rsidR="002B4AD2" w:rsidRPr="00D131DE" w:rsidRDefault="002B4AD2" w:rsidP="002B4AD2">
            <w:pPr>
              <w:jc w:val="center"/>
              <w:rPr>
                <w:color w:val="000000" w:themeColor="text1"/>
                <w:sz w:val="20"/>
                <w:szCs w:val="20"/>
              </w:rPr>
            </w:pPr>
            <w:r w:rsidRPr="00D131DE">
              <w:rPr>
                <w:color w:val="000000" w:themeColor="text1"/>
                <w:sz w:val="20"/>
                <w:szCs w:val="20"/>
              </w:rPr>
              <w:t>8</w:t>
            </w:r>
          </w:p>
        </w:tc>
        <w:tc>
          <w:tcPr>
            <w:tcW w:w="1787" w:type="dxa"/>
            <w:tcBorders>
              <w:top w:val="nil"/>
              <w:left w:val="nil"/>
              <w:bottom w:val="single" w:sz="4" w:space="0" w:color="000000"/>
              <w:right w:val="single" w:sz="4" w:space="0" w:color="000000"/>
            </w:tcBorders>
            <w:hideMark/>
          </w:tcPr>
          <w:p w14:paraId="5A08E393" w14:textId="77777777" w:rsidR="002B4AD2" w:rsidRPr="00D131DE" w:rsidRDefault="002B4AD2" w:rsidP="002B4AD2">
            <w:pPr>
              <w:jc w:val="center"/>
              <w:rPr>
                <w:color w:val="000000" w:themeColor="text1"/>
                <w:sz w:val="20"/>
                <w:szCs w:val="20"/>
              </w:rPr>
            </w:pPr>
            <w:r w:rsidRPr="00D131DE">
              <w:rPr>
                <w:color w:val="000000" w:themeColor="text1"/>
                <w:sz w:val="20"/>
                <w:szCs w:val="20"/>
              </w:rPr>
              <w:t>80</w:t>
            </w:r>
          </w:p>
        </w:tc>
      </w:tr>
      <w:tr w:rsidR="002B4AD2" w:rsidRPr="00D131DE" w14:paraId="2DD33DD8" w14:textId="77777777" w:rsidTr="002A60A2">
        <w:trPr>
          <w:trHeight w:val="1047"/>
        </w:trPr>
        <w:tc>
          <w:tcPr>
            <w:tcW w:w="3028" w:type="dxa"/>
            <w:tcBorders>
              <w:top w:val="nil"/>
              <w:left w:val="single" w:sz="4" w:space="0" w:color="000000"/>
              <w:bottom w:val="single" w:sz="4" w:space="0" w:color="000000"/>
              <w:right w:val="single" w:sz="4" w:space="0" w:color="000000"/>
            </w:tcBorders>
            <w:hideMark/>
          </w:tcPr>
          <w:p w14:paraId="455C6A4B" w14:textId="77777777" w:rsidR="002B4AD2" w:rsidRPr="00D131DE" w:rsidRDefault="002B4AD2" w:rsidP="002B4AD2">
            <w:pPr>
              <w:jc w:val="center"/>
              <w:rPr>
                <w:color w:val="000000" w:themeColor="text1"/>
                <w:sz w:val="20"/>
                <w:szCs w:val="20"/>
              </w:rPr>
            </w:pPr>
            <w:r w:rsidRPr="00D131DE">
              <w:rPr>
                <w:color w:val="000000" w:themeColor="text1"/>
                <w:sz w:val="20"/>
                <w:szCs w:val="20"/>
              </w:rPr>
              <w:t>Обучающийся образовательной организации среднего профессионального образования</w:t>
            </w:r>
          </w:p>
        </w:tc>
        <w:tc>
          <w:tcPr>
            <w:tcW w:w="2126" w:type="dxa"/>
            <w:tcBorders>
              <w:top w:val="nil"/>
              <w:left w:val="nil"/>
              <w:bottom w:val="single" w:sz="4" w:space="0" w:color="000000"/>
              <w:right w:val="single" w:sz="4" w:space="0" w:color="000000"/>
            </w:tcBorders>
            <w:hideMark/>
          </w:tcPr>
          <w:p w14:paraId="0566A022" w14:textId="77777777" w:rsidR="002B4AD2" w:rsidRPr="00D131DE" w:rsidRDefault="002B4AD2" w:rsidP="002B4AD2">
            <w:pPr>
              <w:jc w:val="center"/>
              <w:rPr>
                <w:color w:val="000000" w:themeColor="text1"/>
                <w:sz w:val="20"/>
                <w:szCs w:val="20"/>
              </w:rPr>
            </w:pPr>
            <w:r w:rsidRPr="00D131DE">
              <w:rPr>
                <w:color w:val="000000" w:themeColor="text1"/>
                <w:sz w:val="20"/>
                <w:szCs w:val="20"/>
              </w:rPr>
              <w:t>2</w:t>
            </w:r>
          </w:p>
        </w:tc>
        <w:tc>
          <w:tcPr>
            <w:tcW w:w="1787" w:type="dxa"/>
            <w:tcBorders>
              <w:top w:val="nil"/>
              <w:left w:val="nil"/>
              <w:bottom w:val="single" w:sz="4" w:space="0" w:color="000000"/>
              <w:right w:val="single" w:sz="4" w:space="0" w:color="000000"/>
            </w:tcBorders>
            <w:hideMark/>
          </w:tcPr>
          <w:p w14:paraId="4D19E682" w14:textId="77777777" w:rsidR="002B4AD2" w:rsidRPr="00D131DE" w:rsidRDefault="002B4AD2" w:rsidP="002B4AD2">
            <w:pPr>
              <w:jc w:val="center"/>
              <w:rPr>
                <w:color w:val="000000" w:themeColor="text1"/>
                <w:sz w:val="20"/>
                <w:szCs w:val="20"/>
              </w:rPr>
            </w:pPr>
            <w:r w:rsidRPr="00D131DE">
              <w:rPr>
                <w:color w:val="000000" w:themeColor="text1"/>
                <w:sz w:val="20"/>
                <w:szCs w:val="20"/>
              </w:rPr>
              <w:t>10</w:t>
            </w:r>
          </w:p>
        </w:tc>
        <w:tc>
          <w:tcPr>
            <w:tcW w:w="1678" w:type="dxa"/>
            <w:tcBorders>
              <w:top w:val="nil"/>
              <w:left w:val="nil"/>
              <w:bottom w:val="single" w:sz="4" w:space="0" w:color="000000"/>
              <w:right w:val="single" w:sz="4" w:space="0" w:color="000000"/>
            </w:tcBorders>
            <w:hideMark/>
          </w:tcPr>
          <w:p w14:paraId="75ACDEDE" w14:textId="77777777" w:rsidR="002B4AD2" w:rsidRPr="00D131DE" w:rsidRDefault="002B4AD2" w:rsidP="002B4AD2">
            <w:pPr>
              <w:jc w:val="center"/>
              <w:rPr>
                <w:color w:val="000000" w:themeColor="text1"/>
                <w:sz w:val="20"/>
                <w:szCs w:val="20"/>
              </w:rPr>
            </w:pPr>
            <w:r w:rsidRPr="00D131DE">
              <w:rPr>
                <w:color w:val="000000" w:themeColor="text1"/>
                <w:sz w:val="20"/>
                <w:szCs w:val="20"/>
              </w:rPr>
              <w:t> </w:t>
            </w:r>
          </w:p>
        </w:tc>
        <w:tc>
          <w:tcPr>
            <w:tcW w:w="1787" w:type="dxa"/>
            <w:tcBorders>
              <w:top w:val="nil"/>
              <w:left w:val="nil"/>
              <w:bottom w:val="single" w:sz="4" w:space="0" w:color="000000"/>
              <w:right w:val="single" w:sz="4" w:space="0" w:color="000000"/>
            </w:tcBorders>
            <w:hideMark/>
          </w:tcPr>
          <w:p w14:paraId="03EEDC18" w14:textId="77777777" w:rsidR="002B4AD2" w:rsidRPr="00D131DE" w:rsidRDefault="002B4AD2" w:rsidP="002B4AD2">
            <w:pPr>
              <w:jc w:val="center"/>
              <w:rPr>
                <w:color w:val="000000" w:themeColor="text1"/>
                <w:sz w:val="20"/>
                <w:szCs w:val="20"/>
              </w:rPr>
            </w:pPr>
            <w:r w:rsidRPr="00D131DE">
              <w:rPr>
                <w:color w:val="000000" w:themeColor="text1"/>
                <w:sz w:val="20"/>
                <w:szCs w:val="20"/>
              </w:rPr>
              <w:t> </w:t>
            </w:r>
          </w:p>
        </w:tc>
        <w:tc>
          <w:tcPr>
            <w:tcW w:w="1678" w:type="dxa"/>
            <w:tcBorders>
              <w:top w:val="nil"/>
              <w:left w:val="nil"/>
              <w:bottom w:val="single" w:sz="4" w:space="0" w:color="000000"/>
              <w:right w:val="single" w:sz="4" w:space="0" w:color="000000"/>
            </w:tcBorders>
            <w:hideMark/>
          </w:tcPr>
          <w:p w14:paraId="7D7E387E" w14:textId="77777777" w:rsidR="002B4AD2" w:rsidRPr="00D131DE" w:rsidRDefault="002B4AD2" w:rsidP="002B4AD2">
            <w:pPr>
              <w:jc w:val="center"/>
              <w:rPr>
                <w:color w:val="000000" w:themeColor="text1"/>
                <w:sz w:val="20"/>
                <w:szCs w:val="20"/>
              </w:rPr>
            </w:pPr>
            <w:r w:rsidRPr="00D131DE">
              <w:rPr>
                <w:color w:val="000000" w:themeColor="text1"/>
                <w:sz w:val="20"/>
                <w:szCs w:val="20"/>
              </w:rPr>
              <w:t>1</w:t>
            </w:r>
          </w:p>
        </w:tc>
        <w:tc>
          <w:tcPr>
            <w:tcW w:w="1787" w:type="dxa"/>
            <w:tcBorders>
              <w:top w:val="nil"/>
              <w:left w:val="nil"/>
              <w:bottom w:val="single" w:sz="4" w:space="0" w:color="000000"/>
              <w:right w:val="single" w:sz="4" w:space="0" w:color="000000"/>
            </w:tcBorders>
            <w:hideMark/>
          </w:tcPr>
          <w:p w14:paraId="6E4A2751" w14:textId="77777777" w:rsidR="002B4AD2" w:rsidRPr="00D131DE" w:rsidRDefault="002B4AD2" w:rsidP="002B4AD2">
            <w:pPr>
              <w:jc w:val="center"/>
              <w:rPr>
                <w:color w:val="000000" w:themeColor="text1"/>
                <w:sz w:val="20"/>
                <w:szCs w:val="20"/>
              </w:rPr>
            </w:pPr>
            <w:r w:rsidRPr="00D131DE">
              <w:rPr>
                <w:color w:val="000000" w:themeColor="text1"/>
                <w:sz w:val="20"/>
                <w:szCs w:val="20"/>
              </w:rPr>
              <w:t>10</w:t>
            </w:r>
          </w:p>
        </w:tc>
      </w:tr>
      <w:tr w:rsidR="002B4AD2" w:rsidRPr="00D131DE" w14:paraId="5AC155F8" w14:textId="77777777" w:rsidTr="002A60A2">
        <w:trPr>
          <w:trHeight w:val="349"/>
        </w:trPr>
        <w:tc>
          <w:tcPr>
            <w:tcW w:w="3028" w:type="dxa"/>
            <w:tcBorders>
              <w:top w:val="nil"/>
              <w:left w:val="single" w:sz="4" w:space="0" w:color="000000"/>
              <w:bottom w:val="single" w:sz="4" w:space="0" w:color="000000"/>
              <w:right w:val="single" w:sz="4" w:space="0" w:color="000000"/>
            </w:tcBorders>
            <w:hideMark/>
          </w:tcPr>
          <w:p w14:paraId="1BF86535" w14:textId="77777777" w:rsidR="002B4AD2" w:rsidRPr="00D131DE" w:rsidRDefault="002B4AD2" w:rsidP="002B4AD2">
            <w:pPr>
              <w:jc w:val="center"/>
              <w:rPr>
                <w:color w:val="000000" w:themeColor="text1"/>
                <w:sz w:val="20"/>
                <w:szCs w:val="20"/>
              </w:rPr>
            </w:pPr>
            <w:r w:rsidRPr="00D131DE">
              <w:rPr>
                <w:color w:val="000000" w:themeColor="text1"/>
                <w:sz w:val="20"/>
                <w:szCs w:val="20"/>
              </w:rPr>
              <w:t>Выпускник прошлых лет</w:t>
            </w:r>
          </w:p>
        </w:tc>
        <w:tc>
          <w:tcPr>
            <w:tcW w:w="2126" w:type="dxa"/>
            <w:tcBorders>
              <w:top w:val="nil"/>
              <w:left w:val="nil"/>
              <w:bottom w:val="single" w:sz="4" w:space="0" w:color="000000"/>
              <w:right w:val="single" w:sz="4" w:space="0" w:color="000000"/>
            </w:tcBorders>
            <w:hideMark/>
          </w:tcPr>
          <w:p w14:paraId="234F5EA6" w14:textId="77777777" w:rsidR="002B4AD2" w:rsidRPr="00D131DE" w:rsidRDefault="002B4AD2" w:rsidP="002B4AD2">
            <w:pPr>
              <w:jc w:val="center"/>
              <w:rPr>
                <w:color w:val="000000" w:themeColor="text1"/>
                <w:sz w:val="20"/>
                <w:szCs w:val="20"/>
              </w:rPr>
            </w:pPr>
            <w:r w:rsidRPr="00D131DE">
              <w:rPr>
                <w:color w:val="000000" w:themeColor="text1"/>
                <w:sz w:val="20"/>
                <w:szCs w:val="20"/>
              </w:rPr>
              <w:t> </w:t>
            </w:r>
          </w:p>
        </w:tc>
        <w:tc>
          <w:tcPr>
            <w:tcW w:w="1787" w:type="dxa"/>
            <w:tcBorders>
              <w:top w:val="nil"/>
              <w:left w:val="nil"/>
              <w:bottom w:val="single" w:sz="4" w:space="0" w:color="000000"/>
              <w:right w:val="single" w:sz="4" w:space="0" w:color="000000"/>
            </w:tcBorders>
            <w:hideMark/>
          </w:tcPr>
          <w:p w14:paraId="36EEC937" w14:textId="77777777" w:rsidR="002B4AD2" w:rsidRPr="00D131DE" w:rsidRDefault="002B4AD2" w:rsidP="002B4AD2">
            <w:pPr>
              <w:jc w:val="center"/>
              <w:rPr>
                <w:color w:val="000000" w:themeColor="text1"/>
                <w:sz w:val="20"/>
                <w:szCs w:val="20"/>
              </w:rPr>
            </w:pPr>
            <w:r w:rsidRPr="00D131DE">
              <w:rPr>
                <w:color w:val="000000" w:themeColor="text1"/>
                <w:sz w:val="20"/>
                <w:szCs w:val="20"/>
              </w:rPr>
              <w:t> </w:t>
            </w:r>
          </w:p>
        </w:tc>
        <w:tc>
          <w:tcPr>
            <w:tcW w:w="1678" w:type="dxa"/>
            <w:tcBorders>
              <w:top w:val="nil"/>
              <w:left w:val="nil"/>
              <w:bottom w:val="single" w:sz="4" w:space="0" w:color="000000"/>
              <w:right w:val="single" w:sz="4" w:space="0" w:color="000000"/>
            </w:tcBorders>
            <w:hideMark/>
          </w:tcPr>
          <w:p w14:paraId="01AA24B1" w14:textId="77777777" w:rsidR="002B4AD2" w:rsidRPr="00D131DE" w:rsidRDefault="002B4AD2" w:rsidP="002B4AD2">
            <w:pPr>
              <w:jc w:val="center"/>
              <w:rPr>
                <w:color w:val="000000" w:themeColor="text1"/>
                <w:sz w:val="20"/>
                <w:szCs w:val="20"/>
              </w:rPr>
            </w:pPr>
            <w:r w:rsidRPr="00D131DE">
              <w:rPr>
                <w:color w:val="000000" w:themeColor="text1"/>
                <w:sz w:val="20"/>
                <w:szCs w:val="20"/>
              </w:rPr>
              <w:t> </w:t>
            </w:r>
          </w:p>
        </w:tc>
        <w:tc>
          <w:tcPr>
            <w:tcW w:w="1787" w:type="dxa"/>
            <w:tcBorders>
              <w:top w:val="nil"/>
              <w:left w:val="nil"/>
              <w:bottom w:val="single" w:sz="4" w:space="0" w:color="000000"/>
              <w:right w:val="single" w:sz="4" w:space="0" w:color="000000"/>
            </w:tcBorders>
            <w:hideMark/>
          </w:tcPr>
          <w:p w14:paraId="774E4861" w14:textId="77777777" w:rsidR="002B4AD2" w:rsidRPr="00D131DE" w:rsidRDefault="002B4AD2" w:rsidP="002B4AD2">
            <w:pPr>
              <w:jc w:val="center"/>
              <w:rPr>
                <w:color w:val="000000" w:themeColor="text1"/>
                <w:sz w:val="20"/>
                <w:szCs w:val="20"/>
              </w:rPr>
            </w:pPr>
            <w:r w:rsidRPr="00D131DE">
              <w:rPr>
                <w:color w:val="000000" w:themeColor="text1"/>
                <w:sz w:val="20"/>
                <w:szCs w:val="20"/>
              </w:rPr>
              <w:t> </w:t>
            </w:r>
          </w:p>
        </w:tc>
        <w:tc>
          <w:tcPr>
            <w:tcW w:w="1678" w:type="dxa"/>
            <w:tcBorders>
              <w:top w:val="nil"/>
              <w:left w:val="nil"/>
              <w:bottom w:val="single" w:sz="4" w:space="0" w:color="000000"/>
              <w:right w:val="single" w:sz="4" w:space="0" w:color="000000"/>
            </w:tcBorders>
            <w:hideMark/>
          </w:tcPr>
          <w:p w14:paraId="113BA648" w14:textId="77777777" w:rsidR="002B4AD2" w:rsidRPr="00D131DE" w:rsidRDefault="002B4AD2" w:rsidP="002B4AD2">
            <w:pPr>
              <w:jc w:val="center"/>
              <w:rPr>
                <w:color w:val="000000" w:themeColor="text1"/>
                <w:sz w:val="20"/>
                <w:szCs w:val="20"/>
              </w:rPr>
            </w:pPr>
            <w:r w:rsidRPr="00D131DE">
              <w:rPr>
                <w:color w:val="000000" w:themeColor="text1"/>
                <w:sz w:val="20"/>
                <w:szCs w:val="20"/>
              </w:rPr>
              <w:t> </w:t>
            </w:r>
          </w:p>
        </w:tc>
        <w:tc>
          <w:tcPr>
            <w:tcW w:w="1787" w:type="dxa"/>
            <w:tcBorders>
              <w:top w:val="nil"/>
              <w:left w:val="nil"/>
              <w:bottom w:val="single" w:sz="4" w:space="0" w:color="000000"/>
              <w:right w:val="single" w:sz="4" w:space="0" w:color="000000"/>
            </w:tcBorders>
            <w:hideMark/>
          </w:tcPr>
          <w:p w14:paraId="3866CC88" w14:textId="77777777" w:rsidR="002B4AD2" w:rsidRPr="00D131DE" w:rsidRDefault="002B4AD2" w:rsidP="002B4AD2">
            <w:pPr>
              <w:jc w:val="center"/>
              <w:rPr>
                <w:color w:val="000000" w:themeColor="text1"/>
                <w:sz w:val="20"/>
                <w:szCs w:val="20"/>
              </w:rPr>
            </w:pPr>
            <w:r w:rsidRPr="00D131DE">
              <w:rPr>
                <w:color w:val="000000" w:themeColor="text1"/>
                <w:sz w:val="20"/>
                <w:szCs w:val="20"/>
              </w:rPr>
              <w:t> </w:t>
            </w:r>
          </w:p>
        </w:tc>
      </w:tr>
      <w:tr w:rsidR="002B4AD2" w:rsidRPr="00D131DE" w14:paraId="7CB354B1" w14:textId="77777777" w:rsidTr="002A60A2">
        <w:trPr>
          <w:trHeight w:val="1222"/>
        </w:trPr>
        <w:tc>
          <w:tcPr>
            <w:tcW w:w="3028" w:type="dxa"/>
            <w:tcBorders>
              <w:top w:val="nil"/>
              <w:left w:val="single" w:sz="4" w:space="0" w:color="000000"/>
              <w:bottom w:val="single" w:sz="4" w:space="0" w:color="000000"/>
              <w:right w:val="single" w:sz="4" w:space="0" w:color="000000"/>
            </w:tcBorders>
            <w:hideMark/>
          </w:tcPr>
          <w:p w14:paraId="460BFFC2" w14:textId="77777777" w:rsidR="002B4AD2" w:rsidRPr="00D131DE" w:rsidRDefault="002B4AD2" w:rsidP="002B4AD2">
            <w:pPr>
              <w:jc w:val="center"/>
              <w:rPr>
                <w:color w:val="000000" w:themeColor="text1"/>
                <w:sz w:val="20"/>
                <w:szCs w:val="20"/>
              </w:rPr>
            </w:pPr>
            <w:r w:rsidRPr="00D131DE">
              <w:rPr>
                <w:color w:val="000000" w:themeColor="text1"/>
                <w:sz w:val="20"/>
                <w:szCs w:val="20"/>
              </w:rPr>
              <w:t>Выпускник общеобразовательной организации, не завершивший среднее общее образование (не прошедший ГИА)</w:t>
            </w:r>
          </w:p>
        </w:tc>
        <w:tc>
          <w:tcPr>
            <w:tcW w:w="2126" w:type="dxa"/>
            <w:tcBorders>
              <w:top w:val="nil"/>
              <w:left w:val="nil"/>
              <w:bottom w:val="single" w:sz="4" w:space="0" w:color="000000"/>
              <w:right w:val="single" w:sz="4" w:space="0" w:color="000000"/>
            </w:tcBorders>
            <w:hideMark/>
          </w:tcPr>
          <w:p w14:paraId="555F8832" w14:textId="77777777" w:rsidR="002B4AD2" w:rsidRPr="00D131DE" w:rsidRDefault="002B4AD2" w:rsidP="002B4AD2">
            <w:pPr>
              <w:jc w:val="center"/>
              <w:rPr>
                <w:color w:val="000000" w:themeColor="text1"/>
                <w:sz w:val="20"/>
                <w:szCs w:val="20"/>
              </w:rPr>
            </w:pPr>
            <w:r w:rsidRPr="00D131DE">
              <w:rPr>
                <w:color w:val="000000" w:themeColor="text1"/>
                <w:sz w:val="20"/>
                <w:szCs w:val="20"/>
              </w:rPr>
              <w:t> </w:t>
            </w:r>
          </w:p>
        </w:tc>
        <w:tc>
          <w:tcPr>
            <w:tcW w:w="1787" w:type="dxa"/>
            <w:tcBorders>
              <w:top w:val="nil"/>
              <w:left w:val="nil"/>
              <w:bottom w:val="single" w:sz="4" w:space="0" w:color="000000"/>
              <w:right w:val="single" w:sz="4" w:space="0" w:color="000000"/>
            </w:tcBorders>
            <w:hideMark/>
          </w:tcPr>
          <w:p w14:paraId="4CF8D462" w14:textId="77777777" w:rsidR="002B4AD2" w:rsidRPr="00D131DE" w:rsidRDefault="002B4AD2" w:rsidP="002B4AD2">
            <w:pPr>
              <w:jc w:val="center"/>
              <w:rPr>
                <w:color w:val="000000" w:themeColor="text1"/>
                <w:sz w:val="20"/>
                <w:szCs w:val="20"/>
              </w:rPr>
            </w:pPr>
            <w:r w:rsidRPr="00D131DE">
              <w:rPr>
                <w:color w:val="000000" w:themeColor="text1"/>
                <w:sz w:val="20"/>
                <w:szCs w:val="20"/>
              </w:rPr>
              <w:t> </w:t>
            </w:r>
          </w:p>
        </w:tc>
        <w:tc>
          <w:tcPr>
            <w:tcW w:w="1678" w:type="dxa"/>
            <w:tcBorders>
              <w:top w:val="nil"/>
              <w:left w:val="nil"/>
              <w:bottom w:val="single" w:sz="4" w:space="0" w:color="000000"/>
              <w:right w:val="single" w:sz="4" w:space="0" w:color="000000"/>
            </w:tcBorders>
            <w:hideMark/>
          </w:tcPr>
          <w:p w14:paraId="00F894DD" w14:textId="77777777" w:rsidR="002B4AD2" w:rsidRPr="00D131DE" w:rsidRDefault="002B4AD2" w:rsidP="002B4AD2">
            <w:pPr>
              <w:jc w:val="center"/>
              <w:rPr>
                <w:color w:val="000000" w:themeColor="text1"/>
                <w:sz w:val="20"/>
                <w:szCs w:val="20"/>
              </w:rPr>
            </w:pPr>
            <w:r w:rsidRPr="00D131DE">
              <w:rPr>
                <w:color w:val="000000" w:themeColor="text1"/>
                <w:sz w:val="20"/>
                <w:szCs w:val="20"/>
              </w:rPr>
              <w:t> </w:t>
            </w:r>
          </w:p>
        </w:tc>
        <w:tc>
          <w:tcPr>
            <w:tcW w:w="1787" w:type="dxa"/>
            <w:tcBorders>
              <w:top w:val="nil"/>
              <w:left w:val="nil"/>
              <w:bottom w:val="single" w:sz="4" w:space="0" w:color="000000"/>
              <w:right w:val="single" w:sz="4" w:space="0" w:color="000000"/>
            </w:tcBorders>
            <w:hideMark/>
          </w:tcPr>
          <w:p w14:paraId="5B738CEB" w14:textId="77777777" w:rsidR="002B4AD2" w:rsidRPr="00D131DE" w:rsidRDefault="002B4AD2" w:rsidP="002B4AD2">
            <w:pPr>
              <w:jc w:val="center"/>
              <w:rPr>
                <w:color w:val="000000" w:themeColor="text1"/>
                <w:sz w:val="20"/>
                <w:szCs w:val="20"/>
              </w:rPr>
            </w:pPr>
            <w:r w:rsidRPr="00D131DE">
              <w:rPr>
                <w:color w:val="000000" w:themeColor="text1"/>
                <w:sz w:val="20"/>
                <w:szCs w:val="20"/>
              </w:rPr>
              <w:t> </w:t>
            </w:r>
          </w:p>
        </w:tc>
        <w:tc>
          <w:tcPr>
            <w:tcW w:w="1678" w:type="dxa"/>
            <w:tcBorders>
              <w:top w:val="nil"/>
              <w:left w:val="nil"/>
              <w:bottom w:val="single" w:sz="4" w:space="0" w:color="000000"/>
              <w:right w:val="single" w:sz="4" w:space="0" w:color="000000"/>
            </w:tcBorders>
            <w:hideMark/>
          </w:tcPr>
          <w:p w14:paraId="7AF1FAC5" w14:textId="77777777" w:rsidR="002B4AD2" w:rsidRPr="00D131DE" w:rsidRDefault="002B4AD2" w:rsidP="002B4AD2">
            <w:pPr>
              <w:jc w:val="center"/>
              <w:rPr>
                <w:color w:val="000000" w:themeColor="text1"/>
                <w:sz w:val="20"/>
                <w:szCs w:val="20"/>
              </w:rPr>
            </w:pPr>
            <w:r w:rsidRPr="00D131DE">
              <w:rPr>
                <w:color w:val="000000" w:themeColor="text1"/>
                <w:sz w:val="20"/>
                <w:szCs w:val="20"/>
              </w:rPr>
              <w:t> </w:t>
            </w:r>
          </w:p>
        </w:tc>
        <w:tc>
          <w:tcPr>
            <w:tcW w:w="1787" w:type="dxa"/>
            <w:tcBorders>
              <w:top w:val="nil"/>
              <w:left w:val="nil"/>
              <w:bottom w:val="single" w:sz="4" w:space="0" w:color="000000"/>
              <w:right w:val="single" w:sz="4" w:space="0" w:color="000000"/>
            </w:tcBorders>
            <w:hideMark/>
          </w:tcPr>
          <w:p w14:paraId="302E5659" w14:textId="77777777" w:rsidR="002B4AD2" w:rsidRPr="00D131DE" w:rsidRDefault="002B4AD2" w:rsidP="002B4AD2">
            <w:pPr>
              <w:jc w:val="center"/>
              <w:rPr>
                <w:color w:val="000000" w:themeColor="text1"/>
                <w:sz w:val="20"/>
                <w:szCs w:val="20"/>
              </w:rPr>
            </w:pPr>
            <w:r w:rsidRPr="00D131DE">
              <w:rPr>
                <w:color w:val="000000" w:themeColor="text1"/>
                <w:sz w:val="20"/>
                <w:szCs w:val="20"/>
              </w:rPr>
              <w:t> </w:t>
            </w:r>
          </w:p>
        </w:tc>
      </w:tr>
      <w:tr w:rsidR="002B4AD2" w:rsidRPr="00D131DE" w14:paraId="7F38D6D7" w14:textId="77777777" w:rsidTr="002A60A2">
        <w:trPr>
          <w:trHeight w:val="698"/>
        </w:trPr>
        <w:tc>
          <w:tcPr>
            <w:tcW w:w="3028" w:type="dxa"/>
            <w:tcBorders>
              <w:top w:val="nil"/>
              <w:left w:val="single" w:sz="4" w:space="0" w:color="000000"/>
              <w:bottom w:val="single" w:sz="4" w:space="0" w:color="000000"/>
              <w:right w:val="single" w:sz="4" w:space="0" w:color="000000"/>
            </w:tcBorders>
            <w:hideMark/>
          </w:tcPr>
          <w:p w14:paraId="06C50BA1" w14:textId="77777777" w:rsidR="002B4AD2" w:rsidRPr="00D131DE" w:rsidRDefault="002B4AD2" w:rsidP="002B4AD2">
            <w:pPr>
              <w:jc w:val="center"/>
              <w:rPr>
                <w:color w:val="000000" w:themeColor="text1"/>
                <w:sz w:val="20"/>
                <w:szCs w:val="20"/>
              </w:rPr>
            </w:pPr>
            <w:r w:rsidRPr="00D131DE">
              <w:rPr>
                <w:color w:val="000000" w:themeColor="text1"/>
                <w:sz w:val="20"/>
                <w:szCs w:val="20"/>
              </w:rPr>
              <w:t>Обучающийся иностранной образовательной организации</w:t>
            </w:r>
          </w:p>
        </w:tc>
        <w:tc>
          <w:tcPr>
            <w:tcW w:w="2126" w:type="dxa"/>
            <w:tcBorders>
              <w:top w:val="nil"/>
              <w:left w:val="nil"/>
              <w:bottom w:val="single" w:sz="4" w:space="0" w:color="000000"/>
              <w:right w:val="single" w:sz="4" w:space="0" w:color="000000"/>
            </w:tcBorders>
            <w:hideMark/>
          </w:tcPr>
          <w:p w14:paraId="505BE6BF" w14:textId="77777777" w:rsidR="002B4AD2" w:rsidRPr="00D131DE" w:rsidRDefault="002B4AD2" w:rsidP="002B4AD2">
            <w:pPr>
              <w:jc w:val="center"/>
              <w:rPr>
                <w:color w:val="000000" w:themeColor="text1"/>
                <w:sz w:val="20"/>
                <w:szCs w:val="20"/>
              </w:rPr>
            </w:pPr>
            <w:r w:rsidRPr="00D131DE">
              <w:rPr>
                <w:color w:val="000000" w:themeColor="text1"/>
                <w:sz w:val="20"/>
                <w:szCs w:val="20"/>
              </w:rPr>
              <w:t> </w:t>
            </w:r>
          </w:p>
        </w:tc>
        <w:tc>
          <w:tcPr>
            <w:tcW w:w="1787" w:type="dxa"/>
            <w:tcBorders>
              <w:top w:val="nil"/>
              <w:left w:val="nil"/>
              <w:bottom w:val="single" w:sz="4" w:space="0" w:color="000000"/>
              <w:right w:val="single" w:sz="4" w:space="0" w:color="000000"/>
            </w:tcBorders>
            <w:hideMark/>
          </w:tcPr>
          <w:p w14:paraId="70AFFD42" w14:textId="77777777" w:rsidR="002B4AD2" w:rsidRPr="00D131DE" w:rsidRDefault="002B4AD2" w:rsidP="002B4AD2">
            <w:pPr>
              <w:jc w:val="center"/>
              <w:rPr>
                <w:color w:val="000000" w:themeColor="text1"/>
                <w:sz w:val="20"/>
                <w:szCs w:val="20"/>
              </w:rPr>
            </w:pPr>
            <w:r w:rsidRPr="00D131DE">
              <w:rPr>
                <w:color w:val="000000" w:themeColor="text1"/>
                <w:sz w:val="20"/>
                <w:szCs w:val="20"/>
              </w:rPr>
              <w:t> </w:t>
            </w:r>
          </w:p>
        </w:tc>
        <w:tc>
          <w:tcPr>
            <w:tcW w:w="1678" w:type="dxa"/>
            <w:tcBorders>
              <w:top w:val="nil"/>
              <w:left w:val="nil"/>
              <w:bottom w:val="single" w:sz="4" w:space="0" w:color="000000"/>
              <w:right w:val="single" w:sz="4" w:space="0" w:color="000000"/>
            </w:tcBorders>
            <w:hideMark/>
          </w:tcPr>
          <w:p w14:paraId="2A93BEF2" w14:textId="77777777" w:rsidR="002B4AD2" w:rsidRPr="00D131DE" w:rsidRDefault="002B4AD2" w:rsidP="002B4AD2">
            <w:pPr>
              <w:jc w:val="center"/>
              <w:rPr>
                <w:color w:val="000000" w:themeColor="text1"/>
                <w:sz w:val="20"/>
                <w:szCs w:val="20"/>
              </w:rPr>
            </w:pPr>
            <w:r w:rsidRPr="00D131DE">
              <w:rPr>
                <w:color w:val="000000" w:themeColor="text1"/>
                <w:sz w:val="20"/>
                <w:szCs w:val="20"/>
              </w:rPr>
              <w:t> </w:t>
            </w:r>
          </w:p>
        </w:tc>
        <w:tc>
          <w:tcPr>
            <w:tcW w:w="1787" w:type="dxa"/>
            <w:tcBorders>
              <w:top w:val="nil"/>
              <w:left w:val="nil"/>
              <w:bottom w:val="single" w:sz="4" w:space="0" w:color="000000"/>
              <w:right w:val="single" w:sz="4" w:space="0" w:color="000000"/>
            </w:tcBorders>
            <w:hideMark/>
          </w:tcPr>
          <w:p w14:paraId="01110809" w14:textId="77777777" w:rsidR="002B4AD2" w:rsidRPr="00D131DE" w:rsidRDefault="002B4AD2" w:rsidP="002B4AD2">
            <w:pPr>
              <w:jc w:val="center"/>
              <w:rPr>
                <w:color w:val="000000" w:themeColor="text1"/>
                <w:sz w:val="20"/>
                <w:szCs w:val="20"/>
              </w:rPr>
            </w:pPr>
            <w:r w:rsidRPr="00D131DE">
              <w:rPr>
                <w:color w:val="000000" w:themeColor="text1"/>
                <w:sz w:val="20"/>
                <w:szCs w:val="20"/>
              </w:rPr>
              <w:t> </w:t>
            </w:r>
          </w:p>
        </w:tc>
        <w:tc>
          <w:tcPr>
            <w:tcW w:w="1678" w:type="dxa"/>
            <w:tcBorders>
              <w:top w:val="nil"/>
              <w:left w:val="nil"/>
              <w:bottom w:val="single" w:sz="4" w:space="0" w:color="000000"/>
              <w:right w:val="single" w:sz="4" w:space="0" w:color="000000"/>
            </w:tcBorders>
            <w:hideMark/>
          </w:tcPr>
          <w:p w14:paraId="056DE4A4" w14:textId="77777777" w:rsidR="002B4AD2" w:rsidRPr="00D131DE" w:rsidRDefault="002B4AD2" w:rsidP="002B4AD2">
            <w:pPr>
              <w:jc w:val="center"/>
              <w:rPr>
                <w:color w:val="000000" w:themeColor="text1"/>
                <w:sz w:val="20"/>
                <w:szCs w:val="20"/>
              </w:rPr>
            </w:pPr>
            <w:r w:rsidRPr="00D131DE">
              <w:rPr>
                <w:color w:val="000000" w:themeColor="text1"/>
                <w:sz w:val="20"/>
                <w:szCs w:val="20"/>
              </w:rPr>
              <w:t> </w:t>
            </w:r>
          </w:p>
        </w:tc>
        <w:tc>
          <w:tcPr>
            <w:tcW w:w="1787" w:type="dxa"/>
            <w:tcBorders>
              <w:top w:val="nil"/>
              <w:left w:val="nil"/>
              <w:bottom w:val="single" w:sz="4" w:space="0" w:color="000000"/>
              <w:right w:val="single" w:sz="4" w:space="0" w:color="000000"/>
            </w:tcBorders>
            <w:hideMark/>
          </w:tcPr>
          <w:p w14:paraId="63E910DD" w14:textId="77777777" w:rsidR="002B4AD2" w:rsidRPr="00D131DE" w:rsidRDefault="002B4AD2" w:rsidP="002B4AD2">
            <w:pPr>
              <w:jc w:val="center"/>
              <w:rPr>
                <w:color w:val="000000" w:themeColor="text1"/>
                <w:sz w:val="20"/>
                <w:szCs w:val="20"/>
              </w:rPr>
            </w:pPr>
            <w:r w:rsidRPr="00D131DE">
              <w:rPr>
                <w:color w:val="000000" w:themeColor="text1"/>
                <w:sz w:val="20"/>
                <w:szCs w:val="20"/>
              </w:rPr>
              <w:t> </w:t>
            </w:r>
          </w:p>
        </w:tc>
      </w:tr>
      <w:tr w:rsidR="002B4AD2" w:rsidRPr="00D131DE" w14:paraId="590DDBA7" w14:textId="77777777" w:rsidTr="002A60A2">
        <w:trPr>
          <w:trHeight w:val="1571"/>
        </w:trPr>
        <w:tc>
          <w:tcPr>
            <w:tcW w:w="3028" w:type="dxa"/>
            <w:tcBorders>
              <w:top w:val="nil"/>
              <w:left w:val="single" w:sz="4" w:space="0" w:color="000000"/>
              <w:bottom w:val="single" w:sz="4" w:space="0" w:color="000000"/>
              <w:right w:val="single" w:sz="4" w:space="0" w:color="000000"/>
            </w:tcBorders>
            <w:hideMark/>
          </w:tcPr>
          <w:p w14:paraId="4296EDEA" w14:textId="77777777" w:rsidR="002B4AD2" w:rsidRPr="00D131DE" w:rsidRDefault="002B4AD2" w:rsidP="002B4AD2">
            <w:pPr>
              <w:jc w:val="center"/>
              <w:rPr>
                <w:color w:val="000000" w:themeColor="text1"/>
                <w:sz w:val="20"/>
                <w:szCs w:val="20"/>
              </w:rPr>
            </w:pPr>
            <w:r w:rsidRPr="00D131DE">
              <w:rPr>
                <w:color w:val="000000" w:themeColor="text1"/>
                <w:sz w:val="20"/>
                <w:szCs w:val="20"/>
              </w:rPr>
              <w:t>Обучающийся общеобразовательной организации, завершивший освоение образовательной программы по учебному предмету</w:t>
            </w:r>
          </w:p>
        </w:tc>
        <w:tc>
          <w:tcPr>
            <w:tcW w:w="2126" w:type="dxa"/>
            <w:tcBorders>
              <w:top w:val="nil"/>
              <w:left w:val="nil"/>
              <w:bottom w:val="single" w:sz="4" w:space="0" w:color="000000"/>
              <w:right w:val="single" w:sz="4" w:space="0" w:color="000000"/>
            </w:tcBorders>
            <w:hideMark/>
          </w:tcPr>
          <w:p w14:paraId="333214EE" w14:textId="77777777" w:rsidR="002B4AD2" w:rsidRPr="00D131DE" w:rsidRDefault="002B4AD2" w:rsidP="002B4AD2">
            <w:pPr>
              <w:jc w:val="center"/>
              <w:rPr>
                <w:color w:val="000000" w:themeColor="text1"/>
                <w:sz w:val="20"/>
                <w:szCs w:val="20"/>
              </w:rPr>
            </w:pPr>
            <w:r w:rsidRPr="00D131DE">
              <w:rPr>
                <w:color w:val="000000" w:themeColor="text1"/>
                <w:sz w:val="20"/>
                <w:szCs w:val="20"/>
              </w:rPr>
              <w:t> </w:t>
            </w:r>
          </w:p>
        </w:tc>
        <w:tc>
          <w:tcPr>
            <w:tcW w:w="1787" w:type="dxa"/>
            <w:tcBorders>
              <w:top w:val="nil"/>
              <w:left w:val="nil"/>
              <w:bottom w:val="single" w:sz="4" w:space="0" w:color="000000"/>
              <w:right w:val="single" w:sz="4" w:space="0" w:color="000000"/>
            </w:tcBorders>
            <w:hideMark/>
          </w:tcPr>
          <w:p w14:paraId="2359D005" w14:textId="77777777" w:rsidR="002B4AD2" w:rsidRPr="00D131DE" w:rsidRDefault="002B4AD2" w:rsidP="002B4AD2">
            <w:pPr>
              <w:jc w:val="center"/>
              <w:rPr>
                <w:color w:val="000000" w:themeColor="text1"/>
                <w:sz w:val="20"/>
                <w:szCs w:val="20"/>
              </w:rPr>
            </w:pPr>
            <w:r w:rsidRPr="00D131DE">
              <w:rPr>
                <w:color w:val="000000" w:themeColor="text1"/>
                <w:sz w:val="20"/>
                <w:szCs w:val="20"/>
              </w:rPr>
              <w:t> </w:t>
            </w:r>
          </w:p>
        </w:tc>
        <w:tc>
          <w:tcPr>
            <w:tcW w:w="1678" w:type="dxa"/>
            <w:tcBorders>
              <w:top w:val="nil"/>
              <w:left w:val="nil"/>
              <w:bottom w:val="single" w:sz="4" w:space="0" w:color="000000"/>
              <w:right w:val="single" w:sz="4" w:space="0" w:color="000000"/>
            </w:tcBorders>
            <w:hideMark/>
          </w:tcPr>
          <w:p w14:paraId="478E1653" w14:textId="77777777" w:rsidR="002B4AD2" w:rsidRPr="00D131DE" w:rsidRDefault="002B4AD2" w:rsidP="002B4AD2">
            <w:pPr>
              <w:jc w:val="center"/>
              <w:rPr>
                <w:color w:val="000000" w:themeColor="text1"/>
                <w:sz w:val="20"/>
                <w:szCs w:val="20"/>
              </w:rPr>
            </w:pPr>
            <w:r w:rsidRPr="00D131DE">
              <w:rPr>
                <w:color w:val="000000" w:themeColor="text1"/>
                <w:sz w:val="20"/>
                <w:szCs w:val="20"/>
              </w:rPr>
              <w:t> </w:t>
            </w:r>
          </w:p>
        </w:tc>
        <w:tc>
          <w:tcPr>
            <w:tcW w:w="1787" w:type="dxa"/>
            <w:tcBorders>
              <w:top w:val="nil"/>
              <w:left w:val="nil"/>
              <w:bottom w:val="single" w:sz="4" w:space="0" w:color="000000"/>
              <w:right w:val="single" w:sz="4" w:space="0" w:color="000000"/>
            </w:tcBorders>
            <w:hideMark/>
          </w:tcPr>
          <w:p w14:paraId="30FB4512" w14:textId="77777777" w:rsidR="002B4AD2" w:rsidRPr="00D131DE" w:rsidRDefault="002B4AD2" w:rsidP="002B4AD2">
            <w:pPr>
              <w:jc w:val="center"/>
              <w:rPr>
                <w:color w:val="000000" w:themeColor="text1"/>
                <w:sz w:val="20"/>
                <w:szCs w:val="20"/>
              </w:rPr>
            </w:pPr>
            <w:r w:rsidRPr="00D131DE">
              <w:rPr>
                <w:color w:val="000000" w:themeColor="text1"/>
                <w:sz w:val="20"/>
                <w:szCs w:val="20"/>
              </w:rPr>
              <w:t> </w:t>
            </w:r>
          </w:p>
        </w:tc>
        <w:tc>
          <w:tcPr>
            <w:tcW w:w="1678" w:type="dxa"/>
            <w:tcBorders>
              <w:top w:val="nil"/>
              <w:left w:val="nil"/>
              <w:bottom w:val="single" w:sz="4" w:space="0" w:color="000000"/>
              <w:right w:val="single" w:sz="4" w:space="0" w:color="000000"/>
            </w:tcBorders>
            <w:hideMark/>
          </w:tcPr>
          <w:p w14:paraId="329591FD" w14:textId="77777777" w:rsidR="002B4AD2" w:rsidRPr="00D131DE" w:rsidRDefault="002B4AD2" w:rsidP="002B4AD2">
            <w:pPr>
              <w:jc w:val="center"/>
              <w:rPr>
                <w:color w:val="000000" w:themeColor="text1"/>
                <w:sz w:val="20"/>
                <w:szCs w:val="20"/>
              </w:rPr>
            </w:pPr>
            <w:r w:rsidRPr="00D131DE">
              <w:rPr>
                <w:color w:val="000000" w:themeColor="text1"/>
                <w:sz w:val="20"/>
                <w:szCs w:val="20"/>
              </w:rPr>
              <w:t>1</w:t>
            </w:r>
          </w:p>
        </w:tc>
        <w:tc>
          <w:tcPr>
            <w:tcW w:w="1787" w:type="dxa"/>
            <w:tcBorders>
              <w:top w:val="nil"/>
              <w:left w:val="nil"/>
              <w:bottom w:val="single" w:sz="4" w:space="0" w:color="000000"/>
              <w:right w:val="single" w:sz="4" w:space="0" w:color="000000"/>
            </w:tcBorders>
            <w:hideMark/>
          </w:tcPr>
          <w:p w14:paraId="2F0E7792" w14:textId="77777777" w:rsidR="002B4AD2" w:rsidRPr="00D131DE" w:rsidRDefault="002B4AD2" w:rsidP="002B4AD2">
            <w:pPr>
              <w:jc w:val="center"/>
              <w:rPr>
                <w:color w:val="000000" w:themeColor="text1"/>
                <w:sz w:val="20"/>
                <w:szCs w:val="20"/>
              </w:rPr>
            </w:pPr>
            <w:r w:rsidRPr="00D131DE">
              <w:rPr>
                <w:color w:val="000000" w:themeColor="text1"/>
                <w:sz w:val="20"/>
                <w:szCs w:val="20"/>
              </w:rPr>
              <w:t>10</w:t>
            </w:r>
          </w:p>
        </w:tc>
      </w:tr>
      <w:tr w:rsidR="002B4AD2" w:rsidRPr="00D131DE" w14:paraId="227F11D7" w14:textId="77777777" w:rsidTr="002A60A2">
        <w:trPr>
          <w:trHeight w:val="873"/>
        </w:trPr>
        <w:tc>
          <w:tcPr>
            <w:tcW w:w="3028" w:type="dxa"/>
            <w:tcBorders>
              <w:top w:val="nil"/>
              <w:left w:val="single" w:sz="4" w:space="0" w:color="000000"/>
              <w:bottom w:val="single" w:sz="4" w:space="0" w:color="000000"/>
              <w:right w:val="single" w:sz="4" w:space="0" w:color="000000"/>
            </w:tcBorders>
            <w:hideMark/>
          </w:tcPr>
          <w:p w14:paraId="03B077AE" w14:textId="77777777" w:rsidR="002B4AD2" w:rsidRPr="00D131DE" w:rsidRDefault="002B4AD2" w:rsidP="002B4AD2">
            <w:pPr>
              <w:jc w:val="center"/>
              <w:rPr>
                <w:color w:val="000000" w:themeColor="text1"/>
                <w:sz w:val="20"/>
                <w:szCs w:val="20"/>
              </w:rPr>
            </w:pPr>
            <w:r w:rsidRPr="00D131DE">
              <w:rPr>
                <w:color w:val="000000" w:themeColor="text1"/>
                <w:sz w:val="20"/>
                <w:szCs w:val="20"/>
              </w:rPr>
              <w:t>В том числе участников с ограниченными возможностями здоровья</w:t>
            </w:r>
          </w:p>
        </w:tc>
        <w:tc>
          <w:tcPr>
            <w:tcW w:w="2126" w:type="dxa"/>
            <w:tcBorders>
              <w:top w:val="nil"/>
              <w:left w:val="nil"/>
              <w:bottom w:val="single" w:sz="4" w:space="0" w:color="000000"/>
              <w:right w:val="single" w:sz="4" w:space="0" w:color="000000"/>
            </w:tcBorders>
            <w:hideMark/>
          </w:tcPr>
          <w:p w14:paraId="23EBF1CE" w14:textId="77777777" w:rsidR="002B4AD2" w:rsidRPr="00D131DE" w:rsidRDefault="002B4AD2" w:rsidP="002B4AD2">
            <w:pPr>
              <w:jc w:val="center"/>
              <w:rPr>
                <w:color w:val="000000" w:themeColor="text1"/>
                <w:sz w:val="20"/>
                <w:szCs w:val="20"/>
              </w:rPr>
            </w:pPr>
            <w:r w:rsidRPr="00D131DE">
              <w:rPr>
                <w:color w:val="000000" w:themeColor="text1"/>
                <w:sz w:val="20"/>
                <w:szCs w:val="20"/>
              </w:rPr>
              <w:t>4</w:t>
            </w:r>
          </w:p>
        </w:tc>
        <w:tc>
          <w:tcPr>
            <w:tcW w:w="1787" w:type="dxa"/>
            <w:tcBorders>
              <w:top w:val="nil"/>
              <w:left w:val="nil"/>
              <w:bottom w:val="single" w:sz="4" w:space="0" w:color="000000"/>
              <w:right w:val="single" w:sz="4" w:space="0" w:color="000000"/>
            </w:tcBorders>
            <w:hideMark/>
          </w:tcPr>
          <w:p w14:paraId="2DA82A07" w14:textId="77777777" w:rsidR="002B4AD2" w:rsidRPr="00D131DE" w:rsidRDefault="002B4AD2" w:rsidP="002B4AD2">
            <w:pPr>
              <w:jc w:val="center"/>
              <w:rPr>
                <w:color w:val="000000" w:themeColor="text1"/>
                <w:sz w:val="20"/>
                <w:szCs w:val="20"/>
              </w:rPr>
            </w:pPr>
            <w:r w:rsidRPr="00D131DE">
              <w:rPr>
                <w:color w:val="000000" w:themeColor="text1"/>
                <w:sz w:val="20"/>
                <w:szCs w:val="20"/>
              </w:rPr>
              <w:t>20</w:t>
            </w:r>
          </w:p>
        </w:tc>
        <w:tc>
          <w:tcPr>
            <w:tcW w:w="1678" w:type="dxa"/>
            <w:tcBorders>
              <w:top w:val="nil"/>
              <w:left w:val="nil"/>
              <w:bottom w:val="single" w:sz="4" w:space="0" w:color="000000"/>
              <w:right w:val="single" w:sz="4" w:space="0" w:color="000000"/>
            </w:tcBorders>
            <w:hideMark/>
          </w:tcPr>
          <w:p w14:paraId="27611F3E" w14:textId="77777777" w:rsidR="002B4AD2" w:rsidRPr="00D131DE" w:rsidRDefault="002B4AD2" w:rsidP="002B4AD2">
            <w:pPr>
              <w:jc w:val="center"/>
              <w:rPr>
                <w:color w:val="000000" w:themeColor="text1"/>
                <w:sz w:val="20"/>
                <w:szCs w:val="20"/>
              </w:rPr>
            </w:pPr>
            <w:r w:rsidRPr="00D131DE">
              <w:rPr>
                <w:color w:val="000000" w:themeColor="text1"/>
                <w:sz w:val="20"/>
                <w:szCs w:val="20"/>
              </w:rPr>
              <w:t> </w:t>
            </w:r>
          </w:p>
        </w:tc>
        <w:tc>
          <w:tcPr>
            <w:tcW w:w="1787" w:type="dxa"/>
            <w:tcBorders>
              <w:top w:val="nil"/>
              <w:left w:val="nil"/>
              <w:bottom w:val="single" w:sz="4" w:space="0" w:color="000000"/>
              <w:right w:val="single" w:sz="4" w:space="0" w:color="000000"/>
            </w:tcBorders>
            <w:hideMark/>
          </w:tcPr>
          <w:p w14:paraId="53F8590D" w14:textId="77777777" w:rsidR="002B4AD2" w:rsidRPr="00D131DE" w:rsidRDefault="002B4AD2" w:rsidP="002B4AD2">
            <w:pPr>
              <w:jc w:val="center"/>
              <w:rPr>
                <w:color w:val="000000" w:themeColor="text1"/>
                <w:sz w:val="20"/>
                <w:szCs w:val="20"/>
              </w:rPr>
            </w:pPr>
            <w:r w:rsidRPr="00D131DE">
              <w:rPr>
                <w:color w:val="000000" w:themeColor="text1"/>
                <w:sz w:val="20"/>
                <w:szCs w:val="20"/>
              </w:rPr>
              <w:t> </w:t>
            </w:r>
          </w:p>
        </w:tc>
        <w:tc>
          <w:tcPr>
            <w:tcW w:w="1678" w:type="dxa"/>
            <w:tcBorders>
              <w:top w:val="nil"/>
              <w:left w:val="nil"/>
              <w:bottom w:val="single" w:sz="4" w:space="0" w:color="000000"/>
              <w:right w:val="single" w:sz="4" w:space="0" w:color="000000"/>
            </w:tcBorders>
            <w:hideMark/>
          </w:tcPr>
          <w:p w14:paraId="797D2528" w14:textId="77777777" w:rsidR="002B4AD2" w:rsidRPr="00D131DE" w:rsidRDefault="002B4AD2" w:rsidP="002B4AD2">
            <w:pPr>
              <w:jc w:val="center"/>
              <w:rPr>
                <w:color w:val="000000" w:themeColor="text1"/>
                <w:sz w:val="20"/>
                <w:szCs w:val="20"/>
              </w:rPr>
            </w:pPr>
            <w:r w:rsidRPr="00D131DE">
              <w:rPr>
                <w:color w:val="000000" w:themeColor="text1"/>
                <w:sz w:val="20"/>
                <w:szCs w:val="20"/>
              </w:rPr>
              <w:t> </w:t>
            </w:r>
          </w:p>
        </w:tc>
        <w:tc>
          <w:tcPr>
            <w:tcW w:w="1787" w:type="dxa"/>
            <w:tcBorders>
              <w:top w:val="nil"/>
              <w:left w:val="nil"/>
              <w:bottom w:val="single" w:sz="4" w:space="0" w:color="000000"/>
              <w:right w:val="single" w:sz="4" w:space="0" w:color="000000"/>
            </w:tcBorders>
            <w:hideMark/>
          </w:tcPr>
          <w:p w14:paraId="51075CC7" w14:textId="77777777" w:rsidR="002B4AD2" w:rsidRPr="00D131DE" w:rsidRDefault="002B4AD2" w:rsidP="002B4AD2">
            <w:pPr>
              <w:jc w:val="center"/>
              <w:rPr>
                <w:color w:val="000000" w:themeColor="text1"/>
                <w:sz w:val="20"/>
                <w:szCs w:val="20"/>
              </w:rPr>
            </w:pPr>
            <w:r w:rsidRPr="00D131DE">
              <w:rPr>
                <w:color w:val="000000" w:themeColor="text1"/>
                <w:sz w:val="20"/>
                <w:szCs w:val="20"/>
              </w:rPr>
              <w:t> </w:t>
            </w:r>
          </w:p>
        </w:tc>
      </w:tr>
    </w:tbl>
    <w:p w14:paraId="7FDC2CE2" w14:textId="77777777" w:rsidR="002B4AD2" w:rsidRPr="00D131DE" w:rsidRDefault="002B4AD2" w:rsidP="002B4AD2">
      <w:pPr>
        <w:keepNext/>
        <w:spacing w:after="200"/>
        <w:jc w:val="right"/>
        <w:rPr>
          <w:bCs/>
          <w:i/>
          <w:color w:val="000000" w:themeColor="text1"/>
          <w:sz w:val="18"/>
          <w:szCs w:val="18"/>
        </w:rPr>
      </w:pPr>
    </w:p>
    <w:p w14:paraId="3CB2DAC1" w14:textId="77777777" w:rsidR="002B4AD2" w:rsidRPr="00D131DE" w:rsidRDefault="002B4AD2" w:rsidP="002B4AD2">
      <w:pPr>
        <w:keepNext/>
        <w:keepLines/>
        <w:numPr>
          <w:ilvl w:val="1"/>
          <w:numId w:val="3"/>
        </w:numPr>
        <w:tabs>
          <w:tab w:val="left" w:pos="142"/>
        </w:tabs>
        <w:spacing w:before="200"/>
        <w:ind w:left="426" w:hanging="426"/>
        <w:outlineLvl w:val="2"/>
        <w:rPr>
          <w:rFonts w:eastAsia="SimSun"/>
          <w:b/>
          <w:bCs/>
          <w:color w:val="000000" w:themeColor="text1"/>
          <w:sz w:val="28"/>
          <w:lang w:val="x-none"/>
        </w:rPr>
      </w:pPr>
      <w:r w:rsidRPr="00D131DE">
        <w:rPr>
          <w:rFonts w:eastAsia="SimSun"/>
          <w:b/>
          <w:bCs/>
          <w:color w:val="000000" w:themeColor="text1"/>
          <w:sz w:val="28"/>
          <w:lang w:val="x-none"/>
        </w:rPr>
        <w:t xml:space="preserve">Количество участников </w:t>
      </w:r>
      <w:r w:rsidRPr="00D131DE">
        <w:rPr>
          <w:rFonts w:eastAsia="SimSun"/>
          <w:b/>
          <w:bCs/>
          <w:color w:val="000000" w:themeColor="text1"/>
          <w:sz w:val="28"/>
        </w:rPr>
        <w:t>экзамена в регионе</w:t>
      </w:r>
      <w:r w:rsidRPr="00D131DE">
        <w:rPr>
          <w:rFonts w:eastAsia="SimSun"/>
          <w:b/>
          <w:bCs/>
          <w:color w:val="000000" w:themeColor="text1"/>
          <w:sz w:val="28"/>
          <w:lang w:val="x-none"/>
        </w:rPr>
        <w:t xml:space="preserve"> по типам</w:t>
      </w:r>
      <w:r w:rsidRPr="00D131DE">
        <w:rPr>
          <w:rFonts w:eastAsia="SimSun"/>
          <w:bCs/>
          <w:color w:val="000000" w:themeColor="text1"/>
          <w:sz w:val="28"/>
          <w:vertAlign w:val="superscript"/>
          <w:lang w:val="x-none"/>
        </w:rPr>
        <w:footnoteReference w:id="2"/>
      </w:r>
      <w:r w:rsidRPr="00D131DE">
        <w:rPr>
          <w:rFonts w:eastAsia="SimSun"/>
          <w:b/>
          <w:bCs/>
          <w:color w:val="000000" w:themeColor="text1"/>
          <w:sz w:val="28"/>
          <w:lang w:val="x-none"/>
        </w:rPr>
        <w:t xml:space="preserve"> ОО </w:t>
      </w:r>
    </w:p>
    <w:p w14:paraId="347EF34F" w14:textId="77777777" w:rsidR="002B4AD2" w:rsidRPr="00D131DE" w:rsidRDefault="002B4AD2" w:rsidP="002B4AD2">
      <w:pPr>
        <w:keepNext/>
        <w:spacing w:after="200"/>
        <w:ind w:left="567"/>
        <w:jc w:val="right"/>
        <w:rPr>
          <w:bCs/>
          <w:i/>
          <w:color w:val="000000" w:themeColor="text1"/>
          <w:sz w:val="18"/>
          <w:szCs w:val="18"/>
        </w:rPr>
      </w:pPr>
      <w:r w:rsidRPr="00D131DE">
        <w:rPr>
          <w:bCs/>
          <w:i/>
          <w:color w:val="000000" w:themeColor="text1"/>
          <w:sz w:val="18"/>
          <w:szCs w:val="18"/>
        </w:rPr>
        <w:t>Таблица 2</w:t>
      </w:r>
      <w:r w:rsidRPr="00D131DE">
        <w:rPr>
          <w:bCs/>
          <w:i/>
          <w:color w:val="000000" w:themeColor="text1"/>
          <w:sz w:val="18"/>
          <w:szCs w:val="18"/>
        </w:rPr>
        <w:noBreakHyphen/>
      </w:r>
      <w:r w:rsidRPr="00D131DE">
        <w:rPr>
          <w:bCs/>
          <w:i/>
          <w:color w:val="000000" w:themeColor="text1"/>
          <w:sz w:val="18"/>
          <w:szCs w:val="18"/>
        </w:rPr>
        <w:fldChar w:fldCharType="begin"/>
      </w:r>
      <w:r w:rsidRPr="00D131DE">
        <w:rPr>
          <w:bCs/>
          <w:i/>
          <w:color w:val="000000" w:themeColor="text1"/>
          <w:sz w:val="18"/>
          <w:szCs w:val="18"/>
        </w:rPr>
        <w:instrText xml:space="preserve"> SEQ Таблица \* ARABIC \s 1 </w:instrText>
      </w:r>
      <w:r w:rsidRPr="00D131DE">
        <w:rPr>
          <w:bCs/>
          <w:i/>
          <w:color w:val="000000" w:themeColor="text1"/>
          <w:sz w:val="18"/>
          <w:szCs w:val="18"/>
        </w:rPr>
        <w:fldChar w:fldCharType="separate"/>
      </w:r>
      <w:r w:rsidRPr="00D131DE">
        <w:rPr>
          <w:bCs/>
          <w:i/>
          <w:noProof/>
          <w:color w:val="000000" w:themeColor="text1"/>
          <w:sz w:val="18"/>
          <w:szCs w:val="18"/>
        </w:rPr>
        <w:t>4</w:t>
      </w:r>
      <w:r w:rsidRPr="00D131DE">
        <w:rPr>
          <w:bCs/>
          <w:i/>
          <w:noProof/>
          <w:color w:val="000000" w:themeColor="text1"/>
          <w:sz w:val="18"/>
          <w:szCs w:val="18"/>
        </w:rPr>
        <w:fldChar w:fldCharType="end"/>
      </w:r>
    </w:p>
    <w:tbl>
      <w:tblPr>
        <w:tblW w:w="14053" w:type="dxa"/>
        <w:tblLook w:val="04A0" w:firstRow="1" w:lastRow="0" w:firstColumn="1" w:lastColumn="0" w:noHBand="0" w:noVBand="1"/>
      </w:tblPr>
      <w:tblGrid>
        <w:gridCol w:w="872"/>
        <w:gridCol w:w="3538"/>
        <w:gridCol w:w="1513"/>
        <w:gridCol w:w="1688"/>
        <w:gridCol w:w="1533"/>
        <w:gridCol w:w="1688"/>
        <w:gridCol w:w="1533"/>
        <w:gridCol w:w="1688"/>
      </w:tblGrid>
      <w:tr w:rsidR="002B4AD2" w:rsidRPr="00D131DE" w14:paraId="686CF57F" w14:textId="77777777" w:rsidTr="002A60A2">
        <w:trPr>
          <w:trHeight w:val="203"/>
        </w:trPr>
        <w:tc>
          <w:tcPr>
            <w:tcW w:w="872" w:type="dxa"/>
            <w:tcBorders>
              <w:top w:val="single" w:sz="4" w:space="0" w:color="000000"/>
              <w:left w:val="single" w:sz="4" w:space="0" w:color="000000"/>
              <w:bottom w:val="nil"/>
              <w:right w:val="single" w:sz="4" w:space="0" w:color="000000"/>
            </w:tcBorders>
            <w:vAlign w:val="center"/>
            <w:hideMark/>
          </w:tcPr>
          <w:p w14:paraId="0548E556" w14:textId="77777777" w:rsidR="002B4AD2" w:rsidRPr="00D131DE" w:rsidRDefault="002B4AD2" w:rsidP="002B4AD2">
            <w:pPr>
              <w:jc w:val="center"/>
              <w:rPr>
                <w:color w:val="000000" w:themeColor="text1"/>
                <w:sz w:val="20"/>
                <w:szCs w:val="20"/>
              </w:rPr>
            </w:pPr>
            <w:r w:rsidRPr="00D131DE">
              <w:rPr>
                <w:color w:val="000000" w:themeColor="text1"/>
                <w:sz w:val="20"/>
                <w:szCs w:val="20"/>
              </w:rPr>
              <w:t> </w:t>
            </w:r>
          </w:p>
        </w:tc>
        <w:tc>
          <w:tcPr>
            <w:tcW w:w="3538" w:type="dxa"/>
            <w:tcBorders>
              <w:top w:val="single" w:sz="4" w:space="0" w:color="000000"/>
              <w:left w:val="nil"/>
              <w:bottom w:val="nil"/>
              <w:right w:val="single" w:sz="4" w:space="0" w:color="000000"/>
            </w:tcBorders>
            <w:vAlign w:val="center"/>
            <w:hideMark/>
          </w:tcPr>
          <w:p w14:paraId="5892BA3B" w14:textId="77777777" w:rsidR="002B4AD2" w:rsidRPr="00D131DE" w:rsidRDefault="002B4AD2" w:rsidP="002B4AD2">
            <w:pPr>
              <w:jc w:val="center"/>
              <w:rPr>
                <w:color w:val="000000" w:themeColor="text1"/>
                <w:sz w:val="20"/>
                <w:szCs w:val="20"/>
              </w:rPr>
            </w:pPr>
            <w:r w:rsidRPr="00D131DE">
              <w:rPr>
                <w:color w:val="000000" w:themeColor="text1"/>
                <w:sz w:val="20"/>
                <w:szCs w:val="20"/>
              </w:rPr>
              <w:t> </w:t>
            </w:r>
          </w:p>
        </w:tc>
        <w:tc>
          <w:tcPr>
            <w:tcW w:w="3201" w:type="dxa"/>
            <w:gridSpan w:val="2"/>
            <w:tcBorders>
              <w:top w:val="single" w:sz="4" w:space="0" w:color="000000"/>
              <w:left w:val="nil"/>
              <w:bottom w:val="single" w:sz="4" w:space="0" w:color="000000"/>
              <w:right w:val="single" w:sz="4" w:space="0" w:color="000000"/>
            </w:tcBorders>
            <w:vAlign w:val="center"/>
            <w:hideMark/>
          </w:tcPr>
          <w:p w14:paraId="0FFF46CC" w14:textId="77777777" w:rsidR="002B4AD2" w:rsidRPr="00D131DE" w:rsidRDefault="002B4AD2" w:rsidP="002B4AD2">
            <w:pPr>
              <w:jc w:val="center"/>
              <w:rPr>
                <w:color w:val="000000" w:themeColor="text1"/>
                <w:sz w:val="20"/>
                <w:szCs w:val="20"/>
              </w:rPr>
            </w:pPr>
            <w:r w:rsidRPr="00D131DE">
              <w:rPr>
                <w:color w:val="000000" w:themeColor="text1"/>
                <w:sz w:val="20"/>
                <w:szCs w:val="20"/>
              </w:rPr>
              <w:t>2024 г.</w:t>
            </w:r>
          </w:p>
        </w:tc>
        <w:tc>
          <w:tcPr>
            <w:tcW w:w="3221" w:type="dxa"/>
            <w:gridSpan w:val="2"/>
            <w:tcBorders>
              <w:top w:val="single" w:sz="4" w:space="0" w:color="000000"/>
              <w:left w:val="nil"/>
              <w:bottom w:val="single" w:sz="4" w:space="0" w:color="000000"/>
              <w:right w:val="single" w:sz="4" w:space="0" w:color="000000"/>
            </w:tcBorders>
            <w:vAlign w:val="center"/>
            <w:hideMark/>
          </w:tcPr>
          <w:p w14:paraId="4F4BC006" w14:textId="77777777" w:rsidR="002B4AD2" w:rsidRPr="00D131DE" w:rsidRDefault="002B4AD2" w:rsidP="002B4AD2">
            <w:pPr>
              <w:jc w:val="center"/>
              <w:rPr>
                <w:color w:val="000000" w:themeColor="text1"/>
                <w:sz w:val="20"/>
                <w:szCs w:val="20"/>
              </w:rPr>
            </w:pPr>
            <w:r w:rsidRPr="00D131DE">
              <w:rPr>
                <w:color w:val="000000" w:themeColor="text1"/>
                <w:sz w:val="20"/>
                <w:szCs w:val="20"/>
              </w:rPr>
              <w:t>2025 г.</w:t>
            </w:r>
          </w:p>
        </w:tc>
        <w:tc>
          <w:tcPr>
            <w:tcW w:w="3221" w:type="dxa"/>
            <w:gridSpan w:val="2"/>
            <w:tcBorders>
              <w:top w:val="single" w:sz="4" w:space="0" w:color="000000"/>
              <w:left w:val="nil"/>
              <w:bottom w:val="single" w:sz="4" w:space="0" w:color="000000"/>
              <w:right w:val="single" w:sz="4" w:space="0" w:color="000000"/>
            </w:tcBorders>
            <w:vAlign w:val="center"/>
            <w:hideMark/>
          </w:tcPr>
          <w:p w14:paraId="28127DB3" w14:textId="77777777" w:rsidR="002B4AD2" w:rsidRPr="00D131DE" w:rsidRDefault="002B4AD2" w:rsidP="002B4AD2">
            <w:pPr>
              <w:jc w:val="center"/>
              <w:rPr>
                <w:color w:val="000000" w:themeColor="text1"/>
                <w:sz w:val="20"/>
                <w:szCs w:val="20"/>
              </w:rPr>
            </w:pPr>
            <w:r w:rsidRPr="00D131DE">
              <w:rPr>
                <w:color w:val="000000" w:themeColor="text1"/>
                <w:sz w:val="20"/>
                <w:szCs w:val="20"/>
              </w:rPr>
              <w:t>2026 г.</w:t>
            </w:r>
          </w:p>
        </w:tc>
      </w:tr>
      <w:tr w:rsidR="002B4AD2" w:rsidRPr="00D131DE" w14:paraId="391F9C11" w14:textId="77777777" w:rsidTr="002A60A2">
        <w:trPr>
          <w:trHeight w:val="609"/>
        </w:trPr>
        <w:tc>
          <w:tcPr>
            <w:tcW w:w="872" w:type="dxa"/>
            <w:tcBorders>
              <w:top w:val="nil"/>
              <w:left w:val="single" w:sz="4" w:space="0" w:color="000000"/>
              <w:bottom w:val="single" w:sz="4" w:space="0" w:color="000000"/>
              <w:right w:val="single" w:sz="4" w:space="0" w:color="000000"/>
            </w:tcBorders>
            <w:vAlign w:val="center"/>
            <w:hideMark/>
          </w:tcPr>
          <w:p w14:paraId="3712EF31" w14:textId="77777777" w:rsidR="002B4AD2" w:rsidRPr="00D131DE" w:rsidRDefault="002B4AD2" w:rsidP="002B4AD2">
            <w:pPr>
              <w:jc w:val="center"/>
              <w:rPr>
                <w:b/>
                <w:bCs/>
                <w:color w:val="000000" w:themeColor="text1"/>
                <w:sz w:val="20"/>
                <w:szCs w:val="20"/>
              </w:rPr>
            </w:pPr>
            <w:r w:rsidRPr="00D131DE">
              <w:rPr>
                <w:b/>
                <w:bCs/>
                <w:color w:val="000000" w:themeColor="text1"/>
                <w:sz w:val="20"/>
                <w:szCs w:val="20"/>
              </w:rPr>
              <w:t>№ п/п</w:t>
            </w:r>
          </w:p>
        </w:tc>
        <w:tc>
          <w:tcPr>
            <w:tcW w:w="3538" w:type="dxa"/>
            <w:tcBorders>
              <w:top w:val="nil"/>
              <w:left w:val="nil"/>
              <w:bottom w:val="single" w:sz="4" w:space="0" w:color="000000"/>
              <w:right w:val="single" w:sz="4" w:space="0" w:color="000000"/>
            </w:tcBorders>
            <w:vAlign w:val="center"/>
            <w:hideMark/>
          </w:tcPr>
          <w:p w14:paraId="6C6EED69" w14:textId="77777777" w:rsidR="002B4AD2" w:rsidRPr="00D131DE" w:rsidRDefault="002B4AD2" w:rsidP="002B4AD2">
            <w:pPr>
              <w:jc w:val="center"/>
              <w:rPr>
                <w:color w:val="000000" w:themeColor="text1"/>
                <w:sz w:val="20"/>
                <w:szCs w:val="20"/>
              </w:rPr>
            </w:pPr>
            <w:r w:rsidRPr="00D131DE">
              <w:rPr>
                <w:color w:val="000000" w:themeColor="text1"/>
                <w:sz w:val="20"/>
                <w:szCs w:val="20"/>
              </w:rPr>
              <w:t>Категория школ</w:t>
            </w:r>
          </w:p>
        </w:tc>
        <w:tc>
          <w:tcPr>
            <w:tcW w:w="1513" w:type="dxa"/>
            <w:tcBorders>
              <w:top w:val="single" w:sz="4" w:space="0" w:color="000000"/>
              <w:left w:val="nil"/>
              <w:bottom w:val="single" w:sz="4" w:space="0" w:color="000000"/>
              <w:right w:val="single" w:sz="4" w:space="0" w:color="000000"/>
            </w:tcBorders>
            <w:vAlign w:val="center"/>
            <w:hideMark/>
          </w:tcPr>
          <w:p w14:paraId="7696C157" w14:textId="77777777" w:rsidR="002B4AD2" w:rsidRPr="00D131DE" w:rsidRDefault="002B4AD2" w:rsidP="002B4AD2">
            <w:pPr>
              <w:jc w:val="center"/>
              <w:rPr>
                <w:color w:val="000000" w:themeColor="text1"/>
                <w:sz w:val="20"/>
                <w:szCs w:val="20"/>
              </w:rPr>
            </w:pPr>
            <w:r w:rsidRPr="00D131DE">
              <w:rPr>
                <w:color w:val="000000" w:themeColor="text1"/>
                <w:sz w:val="20"/>
                <w:szCs w:val="20"/>
              </w:rPr>
              <w:t>чел.</w:t>
            </w:r>
          </w:p>
        </w:tc>
        <w:tc>
          <w:tcPr>
            <w:tcW w:w="1688" w:type="dxa"/>
            <w:tcBorders>
              <w:top w:val="nil"/>
              <w:left w:val="nil"/>
              <w:bottom w:val="single" w:sz="4" w:space="0" w:color="000000"/>
              <w:right w:val="single" w:sz="4" w:space="0" w:color="000000"/>
            </w:tcBorders>
            <w:vAlign w:val="center"/>
            <w:hideMark/>
          </w:tcPr>
          <w:p w14:paraId="10840B89" w14:textId="77777777" w:rsidR="002B4AD2" w:rsidRPr="00D131DE" w:rsidRDefault="002B4AD2" w:rsidP="002B4AD2">
            <w:pPr>
              <w:jc w:val="center"/>
              <w:rPr>
                <w:color w:val="000000" w:themeColor="text1"/>
                <w:sz w:val="20"/>
                <w:szCs w:val="20"/>
              </w:rPr>
            </w:pPr>
            <w:r w:rsidRPr="00D131DE">
              <w:rPr>
                <w:color w:val="000000" w:themeColor="text1"/>
                <w:sz w:val="20"/>
                <w:szCs w:val="20"/>
              </w:rPr>
              <w:t>% от общего числа участников</w:t>
            </w:r>
          </w:p>
        </w:tc>
        <w:tc>
          <w:tcPr>
            <w:tcW w:w="1533" w:type="dxa"/>
            <w:tcBorders>
              <w:top w:val="nil"/>
              <w:left w:val="nil"/>
              <w:bottom w:val="single" w:sz="4" w:space="0" w:color="000000"/>
              <w:right w:val="single" w:sz="4" w:space="0" w:color="000000"/>
            </w:tcBorders>
            <w:vAlign w:val="center"/>
            <w:hideMark/>
          </w:tcPr>
          <w:p w14:paraId="34BB5406" w14:textId="77777777" w:rsidR="002B4AD2" w:rsidRPr="00D131DE" w:rsidRDefault="002B4AD2" w:rsidP="002B4AD2">
            <w:pPr>
              <w:jc w:val="center"/>
              <w:rPr>
                <w:color w:val="000000" w:themeColor="text1"/>
                <w:sz w:val="20"/>
                <w:szCs w:val="20"/>
              </w:rPr>
            </w:pPr>
            <w:r w:rsidRPr="00D131DE">
              <w:rPr>
                <w:color w:val="000000" w:themeColor="text1"/>
                <w:sz w:val="20"/>
                <w:szCs w:val="20"/>
              </w:rPr>
              <w:t>чел.</w:t>
            </w:r>
          </w:p>
        </w:tc>
        <w:tc>
          <w:tcPr>
            <w:tcW w:w="1688" w:type="dxa"/>
            <w:tcBorders>
              <w:top w:val="nil"/>
              <w:left w:val="nil"/>
              <w:bottom w:val="single" w:sz="4" w:space="0" w:color="000000"/>
              <w:right w:val="single" w:sz="4" w:space="0" w:color="000000"/>
            </w:tcBorders>
            <w:vAlign w:val="center"/>
            <w:hideMark/>
          </w:tcPr>
          <w:p w14:paraId="11932813" w14:textId="77777777" w:rsidR="002B4AD2" w:rsidRPr="00D131DE" w:rsidRDefault="002B4AD2" w:rsidP="002B4AD2">
            <w:pPr>
              <w:jc w:val="center"/>
              <w:rPr>
                <w:color w:val="000000" w:themeColor="text1"/>
                <w:sz w:val="20"/>
                <w:szCs w:val="20"/>
              </w:rPr>
            </w:pPr>
            <w:r w:rsidRPr="00D131DE">
              <w:rPr>
                <w:color w:val="000000" w:themeColor="text1"/>
                <w:sz w:val="20"/>
                <w:szCs w:val="20"/>
              </w:rPr>
              <w:t>% от общего числа участников</w:t>
            </w:r>
          </w:p>
        </w:tc>
        <w:tc>
          <w:tcPr>
            <w:tcW w:w="1533" w:type="dxa"/>
            <w:tcBorders>
              <w:top w:val="nil"/>
              <w:left w:val="nil"/>
              <w:bottom w:val="single" w:sz="4" w:space="0" w:color="000000"/>
              <w:right w:val="single" w:sz="4" w:space="0" w:color="000000"/>
            </w:tcBorders>
            <w:vAlign w:val="center"/>
            <w:hideMark/>
          </w:tcPr>
          <w:p w14:paraId="557515BA" w14:textId="77777777" w:rsidR="002B4AD2" w:rsidRPr="00D131DE" w:rsidRDefault="002B4AD2" w:rsidP="002B4AD2">
            <w:pPr>
              <w:jc w:val="center"/>
              <w:rPr>
                <w:color w:val="000000" w:themeColor="text1"/>
                <w:sz w:val="20"/>
                <w:szCs w:val="20"/>
              </w:rPr>
            </w:pPr>
            <w:r w:rsidRPr="00D131DE">
              <w:rPr>
                <w:color w:val="000000" w:themeColor="text1"/>
                <w:sz w:val="20"/>
                <w:szCs w:val="20"/>
              </w:rPr>
              <w:t>чел.</w:t>
            </w:r>
          </w:p>
        </w:tc>
        <w:tc>
          <w:tcPr>
            <w:tcW w:w="1688" w:type="dxa"/>
            <w:tcBorders>
              <w:top w:val="nil"/>
              <w:left w:val="nil"/>
              <w:bottom w:val="single" w:sz="4" w:space="0" w:color="000000"/>
              <w:right w:val="single" w:sz="4" w:space="0" w:color="000000"/>
            </w:tcBorders>
            <w:vAlign w:val="center"/>
            <w:hideMark/>
          </w:tcPr>
          <w:p w14:paraId="07CF5C96" w14:textId="77777777" w:rsidR="002B4AD2" w:rsidRPr="00D131DE" w:rsidRDefault="002B4AD2" w:rsidP="002B4AD2">
            <w:pPr>
              <w:jc w:val="center"/>
              <w:rPr>
                <w:color w:val="000000" w:themeColor="text1"/>
                <w:sz w:val="20"/>
                <w:szCs w:val="20"/>
              </w:rPr>
            </w:pPr>
            <w:r w:rsidRPr="00D131DE">
              <w:rPr>
                <w:color w:val="000000" w:themeColor="text1"/>
                <w:sz w:val="20"/>
                <w:szCs w:val="20"/>
              </w:rPr>
              <w:t>% от общего числа участников</w:t>
            </w:r>
          </w:p>
        </w:tc>
      </w:tr>
      <w:tr w:rsidR="002B4AD2" w:rsidRPr="00D131DE" w14:paraId="7FF09578" w14:textId="77777777" w:rsidTr="002A60A2">
        <w:trPr>
          <w:trHeight w:val="203"/>
        </w:trPr>
        <w:tc>
          <w:tcPr>
            <w:tcW w:w="872" w:type="dxa"/>
            <w:tcBorders>
              <w:top w:val="nil"/>
              <w:left w:val="single" w:sz="4" w:space="0" w:color="000000"/>
              <w:bottom w:val="single" w:sz="4" w:space="0" w:color="000000"/>
              <w:right w:val="single" w:sz="4" w:space="0" w:color="000000"/>
            </w:tcBorders>
            <w:hideMark/>
          </w:tcPr>
          <w:p w14:paraId="0CB30D26" w14:textId="77777777" w:rsidR="002B4AD2" w:rsidRPr="00D131DE" w:rsidRDefault="002B4AD2" w:rsidP="002B4AD2">
            <w:pPr>
              <w:jc w:val="center"/>
              <w:rPr>
                <w:color w:val="000000" w:themeColor="text1"/>
                <w:sz w:val="20"/>
                <w:szCs w:val="20"/>
              </w:rPr>
            </w:pPr>
            <w:r w:rsidRPr="00D131DE">
              <w:rPr>
                <w:color w:val="000000" w:themeColor="text1"/>
                <w:sz w:val="20"/>
                <w:szCs w:val="20"/>
              </w:rPr>
              <w:t>1</w:t>
            </w:r>
          </w:p>
        </w:tc>
        <w:tc>
          <w:tcPr>
            <w:tcW w:w="3538" w:type="dxa"/>
            <w:tcBorders>
              <w:top w:val="nil"/>
              <w:left w:val="nil"/>
              <w:bottom w:val="single" w:sz="4" w:space="0" w:color="000000"/>
              <w:right w:val="single" w:sz="4" w:space="0" w:color="000000"/>
            </w:tcBorders>
            <w:hideMark/>
          </w:tcPr>
          <w:p w14:paraId="4C0C1D88" w14:textId="77777777" w:rsidR="002B4AD2" w:rsidRPr="00D131DE" w:rsidRDefault="002B4AD2" w:rsidP="002B4AD2">
            <w:pPr>
              <w:rPr>
                <w:color w:val="000000" w:themeColor="text1"/>
                <w:sz w:val="20"/>
                <w:szCs w:val="20"/>
              </w:rPr>
            </w:pPr>
            <w:r w:rsidRPr="00D131DE">
              <w:rPr>
                <w:color w:val="000000" w:themeColor="text1"/>
                <w:sz w:val="20"/>
                <w:szCs w:val="20"/>
              </w:rPr>
              <w:t xml:space="preserve"> Всего ВТГ</w:t>
            </w:r>
          </w:p>
        </w:tc>
        <w:tc>
          <w:tcPr>
            <w:tcW w:w="1513" w:type="dxa"/>
            <w:tcBorders>
              <w:top w:val="single" w:sz="4" w:space="0" w:color="000000"/>
              <w:left w:val="nil"/>
              <w:bottom w:val="single" w:sz="4" w:space="0" w:color="000000"/>
              <w:right w:val="single" w:sz="4" w:space="0" w:color="000000"/>
            </w:tcBorders>
            <w:hideMark/>
          </w:tcPr>
          <w:p w14:paraId="07D5C320" w14:textId="77777777" w:rsidR="002B4AD2" w:rsidRPr="00D131DE" w:rsidRDefault="002B4AD2" w:rsidP="002B4AD2">
            <w:pPr>
              <w:jc w:val="right"/>
              <w:rPr>
                <w:color w:val="000000" w:themeColor="text1"/>
                <w:sz w:val="20"/>
                <w:szCs w:val="20"/>
              </w:rPr>
            </w:pPr>
            <w:r w:rsidRPr="00D131DE">
              <w:rPr>
                <w:color w:val="000000" w:themeColor="text1"/>
                <w:sz w:val="20"/>
                <w:szCs w:val="20"/>
              </w:rPr>
              <w:t>20</w:t>
            </w:r>
          </w:p>
        </w:tc>
        <w:tc>
          <w:tcPr>
            <w:tcW w:w="1688" w:type="dxa"/>
            <w:tcBorders>
              <w:top w:val="nil"/>
              <w:left w:val="nil"/>
              <w:bottom w:val="single" w:sz="4" w:space="0" w:color="000000"/>
              <w:right w:val="single" w:sz="4" w:space="0" w:color="000000"/>
            </w:tcBorders>
            <w:hideMark/>
          </w:tcPr>
          <w:p w14:paraId="2EAB5880" w14:textId="77777777" w:rsidR="002B4AD2" w:rsidRPr="00D131DE" w:rsidRDefault="002B4AD2" w:rsidP="002B4AD2">
            <w:pPr>
              <w:jc w:val="right"/>
              <w:rPr>
                <w:color w:val="000000" w:themeColor="text1"/>
                <w:sz w:val="20"/>
                <w:szCs w:val="20"/>
              </w:rPr>
            </w:pPr>
            <w:r w:rsidRPr="00D131DE">
              <w:rPr>
                <w:color w:val="000000" w:themeColor="text1"/>
                <w:sz w:val="20"/>
                <w:szCs w:val="20"/>
              </w:rPr>
              <w:t>90,91</w:t>
            </w:r>
          </w:p>
        </w:tc>
        <w:tc>
          <w:tcPr>
            <w:tcW w:w="1533" w:type="dxa"/>
            <w:tcBorders>
              <w:top w:val="nil"/>
              <w:left w:val="nil"/>
              <w:bottom w:val="single" w:sz="4" w:space="0" w:color="000000"/>
              <w:right w:val="single" w:sz="4" w:space="0" w:color="000000"/>
            </w:tcBorders>
            <w:hideMark/>
          </w:tcPr>
          <w:p w14:paraId="7E6EF0FA" w14:textId="77777777" w:rsidR="002B4AD2" w:rsidRPr="00D131DE" w:rsidRDefault="002B4AD2" w:rsidP="002B4AD2">
            <w:pPr>
              <w:jc w:val="right"/>
              <w:rPr>
                <w:color w:val="000000" w:themeColor="text1"/>
                <w:sz w:val="20"/>
                <w:szCs w:val="20"/>
              </w:rPr>
            </w:pPr>
            <w:r w:rsidRPr="00D131DE">
              <w:rPr>
                <w:color w:val="000000" w:themeColor="text1"/>
                <w:sz w:val="20"/>
                <w:szCs w:val="20"/>
              </w:rPr>
              <w:t>8</w:t>
            </w:r>
          </w:p>
        </w:tc>
        <w:tc>
          <w:tcPr>
            <w:tcW w:w="1688" w:type="dxa"/>
            <w:tcBorders>
              <w:top w:val="nil"/>
              <w:left w:val="nil"/>
              <w:bottom w:val="single" w:sz="4" w:space="0" w:color="000000"/>
              <w:right w:val="single" w:sz="4" w:space="0" w:color="000000"/>
            </w:tcBorders>
            <w:hideMark/>
          </w:tcPr>
          <w:p w14:paraId="011F95CB" w14:textId="77777777" w:rsidR="002B4AD2" w:rsidRPr="00D131DE" w:rsidRDefault="002B4AD2" w:rsidP="002B4AD2">
            <w:pPr>
              <w:jc w:val="right"/>
              <w:rPr>
                <w:color w:val="000000" w:themeColor="text1"/>
                <w:sz w:val="20"/>
                <w:szCs w:val="20"/>
              </w:rPr>
            </w:pPr>
            <w:r w:rsidRPr="00D131DE">
              <w:rPr>
                <w:color w:val="000000" w:themeColor="text1"/>
                <w:sz w:val="20"/>
                <w:szCs w:val="20"/>
              </w:rPr>
              <w:t>100</w:t>
            </w:r>
          </w:p>
        </w:tc>
        <w:tc>
          <w:tcPr>
            <w:tcW w:w="1533" w:type="dxa"/>
            <w:tcBorders>
              <w:top w:val="nil"/>
              <w:left w:val="nil"/>
              <w:bottom w:val="single" w:sz="4" w:space="0" w:color="000000"/>
              <w:right w:val="single" w:sz="4" w:space="0" w:color="000000"/>
            </w:tcBorders>
            <w:hideMark/>
          </w:tcPr>
          <w:p w14:paraId="33C240AC" w14:textId="77777777" w:rsidR="002B4AD2" w:rsidRPr="00D131DE" w:rsidRDefault="002B4AD2" w:rsidP="002B4AD2">
            <w:pPr>
              <w:jc w:val="right"/>
              <w:rPr>
                <w:color w:val="000000" w:themeColor="text1"/>
                <w:sz w:val="20"/>
                <w:szCs w:val="20"/>
              </w:rPr>
            </w:pPr>
            <w:r w:rsidRPr="00D131DE">
              <w:rPr>
                <w:color w:val="000000" w:themeColor="text1"/>
                <w:sz w:val="20"/>
                <w:szCs w:val="20"/>
              </w:rPr>
              <w:t>8</w:t>
            </w:r>
          </w:p>
        </w:tc>
        <w:tc>
          <w:tcPr>
            <w:tcW w:w="1688" w:type="dxa"/>
            <w:tcBorders>
              <w:top w:val="nil"/>
              <w:left w:val="nil"/>
              <w:bottom w:val="single" w:sz="4" w:space="0" w:color="000000"/>
              <w:right w:val="single" w:sz="4" w:space="0" w:color="000000"/>
            </w:tcBorders>
            <w:hideMark/>
          </w:tcPr>
          <w:p w14:paraId="3E37DB9B" w14:textId="77777777" w:rsidR="002B4AD2" w:rsidRPr="00D131DE" w:rsidRDefault="002B4AD2" w:rsidP="002B4AD2">
            <w:pPr>
              <w:jc w:val="right"/>
              <w:rPr>
                <w:color w:val="000000" w:themeColor="text1"/>
                <w:sz w:val="20"/>
                <w:szCs w:val="20"/>
              </w:rPr>
            </w:pPr>
            <w:r w:rsidRPr="00D131DE">
              <w:rPr>
                <w:color w:val="000000" w:themeColor="text1"/>
                <w:sz w:val="20"/>
                <w:szCs w:val="20"/>
              </w:rPr>
              <w:t>80</w:t>
            </w:r>
          </w:p>
        </w:tc>
      </w:tr>
      <w:tr w:rsidR="002B4AD2" w:rsidRPr="00D131DE" w14:paraId="1D01801B" w14:textId="77777777" w:rsidTr="002A60A2">
        <w:trPr>
          <w:trHeight w:val="203"/>
        </w:trPr>
        <w:tc>
          <w:tcPr>
            <w:tcW w:w="872" w:type="dxa"/>
            <w:tcBorders>
              <w:top w:val="nil"/>
              <w:left w:val="single" w:sz="4" w:space="0" w:color="000000"/>
              <w:bottom w:val="single" w:sz="4" w:space="0" w:color="000000"/>
              <w:right w:val="single" w:sz="4" w:space="0" w:color="000000"/>
            </w:tcBorders>
            <w:hideMark/>
          </w:tcPr>
          <w:p w14:paraId="4BA3221E" w14:textId="77777777" w:rsidR="002B4AD2" w:rsidRPr="00D131DE" w:rsidRDefault="002B4AD2" w:rsidP="002B4AD2">
            <w:pPr>
              <w:jc w:val="center"/>
              <w:rPr>
                <w:color w:val="000000" w:themeColor="text1"/>
                <w:sz w:val="20"/>
                <w:szCs w:val="20"/>
              </w:rPr>
            </w:pPr>
            <w:r w:rsidRPr="00D131DE">
              <w:rPr>
                <w:color w:val="000000" w:themeColor="text1"/>
                <w:sz w:val="20"/>
                <w:szCs w:val="20"/>
              </w:rPr>
              <w:t>2</w:t>
            </w:r>
          </w:p>
        </w:tc>
        <w:tc>
          <w:tcPr>
            <w:tcW w:w="3538" w:type="dxa"/>
            <w:tcBorders>
              <w:top w:val="nil"/>
              <w:left w:val="nil"/>
              <w:bottom w:val="single" w:sz="4" w:space="0" w:color="000000"/>
              <w:right w:val="single" w:sz="4" w:space="0" w:color="000000"/>
            </w:tcBorders>
            <w:hideMark/>
          </w:tcPr>
          <w:p w14:paraId="4C60A6C0" w14:textId="77777777" w:rsidR="002B4AD2" w:rsidRPr="00D131DE" w:rsidRDefault="002B4AD2" w:rsidP="002B4AD2">
            <w:pPr>
              <w:rPr>
                <w:color w:val="000000" w:themeColor="text1"/>
                <w:sz w:val="20"/>
                <w:szCs w:val="20"/>
              </w:rPr>
            </w:pPr>
            <w:r w:rsidRPr="00D131DE">
              <w:rPr>
                <w:color w:val="000000" w:themeColor="text1"/>
                <w:sz w:val="20"/>
                <w:szCs w:val="20"/>
              </w:rPr>
              <w:t>Гимназия</w:t>
            </w:r>
          </w:p>
        </w:tc>
        <w:tc>
          <w:tcPr>
            <w:tcW w:w="1513" w:type="dxa"/>
            <w:tcBorders>
              <w:top w:val="single" w:sz="4" w:space="0" w:color="000000"/>
              <w:left w:val="nil"/>
              <w:bottom w:val="single" w:sz="4" w:space="0" w:color="000000"/>
              <w:right w:val="single" w:sz="4" w:space="0" w:color="000000"/>
            </w:tcBorders>
            <w:hideMark/>
          </w:tcPr>
          <w:p w14:paraId="32E9E306" w14:textId="77777777" w:rsidR="002B4AD2" w:rsidRPr="00D131DE" w:rsidRDefault="002B4AD2" w:rsidP="002B4AD2">
            <w:pPr>
              <w:rPr>
                <w:color w:val="000000" w:themeColor="text1"/>
                <w:sz w:val="20"/>
                <w:szCs w:val="20"/>
              </w:rPr>
            </w:pPr>
            <w:r w:rsidRPr="00D131DE">
              <w:rPr>
                <w:color w:val="000000" w:themeColor="text1"/>
                <w:sz w:val="20"/>
                <w:szCs w:val="20"/>
              </w:rPr>
              <w:t> </w:t>
            </w:r>
          </w:p>
        </w:tc>
        <w:tc>
          <w:tcPr>
            <w:tcW w:w="1688" w:type="dxa"/>
            <w:tcBorders>
              <w:top w:val="nil"/>
              <w:left w:val="nil"/>
              <w:bottom w:val="single" w:sz="4" w:space="0" w:color="000000"/>
              <w:right w:val="single" w:sz="4" w:space="0" w:color="000000"/>
            </w:tcBorders>
            <w:hideMark/>
          </w:tcPr>
          <w:p w14:paraId="51B73DC3" w14:textId="77777777" w:rsidR="002B4AD2" w:rsidRPr="00D131DE" w:rsidRDefault="002B4AD2" w:rsidP="002B4AD2">
            <w:pPr>
              <w:rPr>
                <w:color w:val="000000" w:themeColor="text1"/>
                <w:sz w:val="20"/>
                <w:szCs w:val="20"/>
              </w:rPr>
            </w:pPr>
            <w:r w:rsidRPr="00D131DE">
              <w:rPr>
                <w:color w:val="000000" w:themeColor="text1"/>
                <w:sz w:val="20"/>
                <w:szCs w:val="20"/>
              </w:rPr>
              <w:t> </w:t>
            </w:r>
          </w:p>
        </w:tc>
        <w:tc>
          <w:tcPr>
            <w:tcW w:w="1533" w:type="dxa"/>
            <w:tcBorders>
              <w:top w:val="nil"/>
              <w:left w:val="nil"/>
              <w:bottom w:val="single" w:sz="4" w:space="0" w:color="000000"/>
              <w:right w:val="single" w:sz="4" w:space="0" w:color="000000"/>
            </w:tcBorders>
            <w:hideMark/>
          </w:tcPr>
          <w:p w14:paraId="7DC940D8" w14:textId="77777777" w:rsidR="002B4AD2" w:rsidRPr="00D131DE" w:rsidRDefault="002B4AD2" w:rsidP="002B4AD2">
            <w:pPr>
              <w:jc w:val="right"/>
              <w:rPr>
                <w:color w:val="000000" w:themeColor="text1"/>
                <w:sz w:val="20"/>
                <w:szCs w:val="20"/>
              </w:rPr>
            </w:pPr>
            <w:r w:rsidRPr="00D131DE">
              <w:rPr>
                <w:color w:val="000000" w:themeColor="text1"/>
                <w:sz w:val="20"/>
                <w:szCs w:val="20"/>
              </w:rPr>
              <w:t>1</w:t>
            </w:r>
          </w:p>
        </w:tc>
        <w:tc>
          <w:tcPr>
            <w:tcW w:w="1688" w:type="dxa"/>
            <w:tcBorders>
              <w:top w:val="nil"/>
              <w:left w:val="nil"/>
              <w:bottom w:val="single" w:sz="4" w:space="0" w:color="000000"/>
              <w:right w:val="single" w:sz="4" w:space="0" w:color="000000"/>
            </w:tcBorders>
            <w:hideMark/>
          </w:tcPr>
          <w:p w14:paraId="2CC9AAF6" w14:textId="77777777" w:rsidR="002B4AD2" w:rsidRPr="00D131DE" w:rsidRDefault="002B4AD2" w:rsidP="002B4AD2">
            <w:pPr>
              <w:jc w:val="right"/>
              <w:rPr>
                <w:color w:val="000000" w:themeColor="text1"/>
                <w:sz w:val="20"/>
                <w:szCs w:val="20"/>
              </w:rPr>
            </w:pPr>
            <w:r w:rsidRPr="00D131DE">
              <w:rPr>
                <w:color w:val="000000" w:themeColor="text1"/>
                <w:sz w:val="20"/>
                <w:szCs w:val="20"/>
              </w:rPr>
              <w:t>12,5</w:t>
            </w:r>
          </w:p>
        </w:tc>
        <w:tc>
          <w:tcPr>
            <w:tcW w:w="1533" w:type="dxa"/>
            <w:tcBorders>
              <w:top w:val="nil"/>
              <w:left w:val="nil"/>
              <w:bottom w:val="single" w:sz="4" w:space="0" w:color="000000"/>
              <w:right w:val="single" w:sz="4" w:space="0" w:color="000000"/>
            </w:tcBorders>
            <w:hideMark/>
          </w:tcPr>
          <w:p w14:paraId="4FB06905" w14:textId="77777777" w:rsidR="002B4AD2" w:rsidRPr="00D131DE" w:rsidRDefault="002B4AD2" w:rsidP="002B4AD2">
            <w:pPr>
              <w:jc w:val="right"/>
              <w:rPr>
                <w:color w:val="000000" w:themeColor="text1"/>
                <w:sz w:val="20"/>
                <w:szCs w:val="20"/>
              </w:rPr>
            </w:pPr>
            <w:r w:rsidRPr="00D131DE">
              <w:rPr>
                <w:color w:val="000000" w:themeColor="text1"/>
                <w:sz w:val="20"/>
                <w:szCs w:val="20"/>
              </w:rPr>
              <w:t>1</w:t>
            </w:r>
          </w:p>
        </w:tc>
        <w:tc>
          <w:tcPr>
            <w:tcW w:w="1688" w:type="dxa"/>
            <w:tcBorders>
              <w:top w:val="nil"/>
              <w:left w:val="nil"/>
              <w:bottom w:val="single" w:sz="4" w:space="0" w:color="000000"/>
              <w:right w:val="single" w:sz="4" w:space="0" w:color="000000"/>
            </w:tcBorders>
            <w:hideMark/>
          </w:tcPr>
          <w:p w14:paraId="3DB9D3DC" w14:textId="77777777" w:rsidR="002B4AD2" w:rsidRPr="00D131DE" w:rsidRDefault="002B4AD2" w:rsidP="002B4AD2">
            <w:pPr>
              <w:jc w:val="right"/>
              <w:rPr>
                <w:color w:val="000000" w:themeColor="text1"/>
                <w:sz w:val="20"/>
                <w:szCs w:val="20"/>
              </w:rPr>
            </w:pPr>
            <w:r w:rsidRPr="00D131DE">
              <w:rPr>
                <w:color w:val="000000" w:themeColor="text1"/>
                <w:sz w:val="20"/>
                <w:szCs w:val="20"/>
              </w:rPr>
              <w:t>10</w:t>
            </w:r>
          </w:p>
        </w:tc>
      </w:tr>
      <w:tr w:rsidR="002B4AD2" w:rsidRPr="00D131DE" w14:paraId="25F311CC" w14:textId="77777777" w:rsidTr="002A60A2">
        <w:trPr>
          <w:trHeight w:val="203"/>
        </w:trPr>
        <w:tc>
          <w:tcPr>
            <w:tcW w:w="872" w:type="dxa"/>
            <w:tcBorders>
              <w:top w:val="nil"/>
              <w:left w:val="single" w:sz="4" w:space="0" w:color="000000"/>
              <w:bottom w:val="single" w:sz="4" w:space="0" w:color="000000"/>
              <w:right w:val="single" w:sz="4" w:space="0" w:color="000000"/>
            </w:tcBorders>
            <w:hideMark/>
          </w:tcPr>
          <w:p w14:paraId="5D9C55D6" w14:textId="77777777" w:rsidR="002B4AD2" w:rsidRPr="00D131DE" w:rsidRDefault="002B4AD2" w:rsidP="002B4AD2">
            <w:pPr>
              <w:jc w:val="center"/>
              <w:rPr>
                <w:color w:val="000000" w:themeColor="text1"/>
                <w:sz w:val="20"/>
                <w:szCs w:val="20"/>
              </w:rPr>
            </w:pPr>
            <w:r w:rsidRPr="00D131DE">
              <w:rPr>
                <w:color w:val="000000" w:themeColor="text1"/>
                <w:sz w:val="20"/>
                <w:szCs w:val="20"/>
              </w:rPr>
              <w:t>3</w:t>
            </w:r>
          </w:p>
        </w:tc>
        <w:tc>
          <w:tcPr>
            <w:tcW w:w="3538" w:type="dxa"/>
            <w:tcBorders>
              <w:top w:val="nil"/>
              <w:left w:val="nil"/>
              <w:bottom w:val="single" w:sz="4" w:space="0" w:color="000000"/>
              <w:right w:val="single" w:sz="4" w:space="0" w:color="000000"/>
            </w:tcBorders>
            <w:hideMark/>
          </w:tcPr>
          <w:p w14:paraId="5195DE43" w14:textId="77777777" w:rsidR="002B4AD2" w:rsidRPr="00D131DE" w:rsidRDefault="002B4AD2" w:rsidP="002B4AD2">
            <w:pPr>
              <w:rPr>
                <w:color w:val="000000" w:themeColor="text1"/>
                <w:sz w:val="20"/>
                <w:szCs w:val="20"/>
              </w:rPr>
            </w:pPr>
            <w:r w:rsidRPr="00D131DE">
              <w:rPr>
                <w:color w:val="000000" w:themeColor="text1"/>
                <w:sz w:val="20"/>
                <w:szCs w:val="20"/>
              </w:rPr>
              <w:t>Лицей</w:t>
            </w:r>
          </w:p>
        </w:tc>
        <w:tc>
          <w:tcPr>
            <w:tcW w:w="1513" w:type="dxa"/>
            <w:tcBorders>
              <w:top w:val="single" w:sz="4" w:space="0" w:color="000000"/>
              <w:left w:val="nil"/>
              <w:bottom w:val="single" w:sz="4" w:space="0" w:color="000000"/>
              <w:right w:val="single" w:sz="4" w:space="0" w:color="000000"/>
            </w:tcBorders>
            <w:hideMark/>
          </w:tcPr>
          <w:p w14:paraId="7D7CA347" w14:textId="77777777" w:rsidR="002B4AD2" w:rsidRPr="00D131DE" w:rsidRDefault="002B4AD2" w:rsidP="002B4AD2">
            <w:pPr>
              <w:rPr>
                <w:color w:val="000000" w:themeColor="text1"/>
                <w:sz w:val="20"/>
                <w:szCs w:val="20"/>
              </w:rPr>
            </w:pPr>
            <w:r w:rsidRPr="00D131DE">
              <w:rPr>
                <w:color w:val="000000" w:themeColor="text1"/>
                <w:sz w:val="20"/>
                <w:szCs w:val="20"/>
              </w:rPr>
              <w:t> </w:t>
            </w:r>
          </w:p>
        </w:tc>
        <w:tc>
          <w:tcPr>
            <w:tcW w:w="1688" w:type="dxa"/>
            <w:tcBorders>
              <w:top w:val="nil"/>
              <w:left w:val="nil"/>
              <w:bottom w:val="single" w:sz="4" w:space="0" w:color="000000"/>
              <w:right w:val="single" w:sz="4" w:space="0" w:color="000000"/>
            </w:tcBorders>
            <w:hideMark/>
          </w:tcPr>
          <w:p w14:paraId="3190CD0F" w14:textId="77777777" w:rsidR="002B4AD2" w:rsidRPr="00D131DE" w:rsidRDefault="002B4AD2" w:rsidP="002B4AD2">
            <w:pPr>
              <w:rPr>
                <w:color w:val="000000" w:themeColor="text1"/>
                <w:sz w:val="20"/>
                <w:szCs w:val="20"/>
              </w:rPr>
            </w:pPr>
            <w:r w:rsidRPr="00D131DE">
              <w:rPr>
                <w:color w:val="000000" w:themeColor="text1"/>
                <w:sz w:val="20"/>
                <w:szCs w:val="20"/>
              </w:rPr>
              <w:t> </w:t>
            </w:r>
          </w:p>
        </w:tc>
        <w:tc>
          <w:tcPr>
            <w:tcW w:w="1533" w:type="dxa"/>
            <w:tcBorders>
              <w:top w:val="nil"/>
              <w:left w:val="nil"/>
              <w:bottom w:val="single" w:sz="4" w:space="0" w:color="000000"/>
              <w:right w:val="single" w:sz="4" w:space="0" w:color="000000"/>
            </w:tcBorders>
            <w:hideMark/>
          </w:tcPr>
          <w:p w14:paraId="1B179271" w14:textId="77777777" w:rsidR="002B4AD2" w:rsidRPr="00D131DE" w:rsidRDefault="002B4AD2" w:rsidP="002B4AD2">
            <w:pPr>
              <w:jc w:val="right"/>
              <w:rPr>
                <w:color w:val="000000" w:themeColor="text1"/>
                <w:sz w:val="20"/>
                <w:szCs w:val="20"/>
              </w:rPr>
            </w:pPr>
            <w:r w:rsidRPr="00D131DE">
              <w:rPr>
                <w:color w:val="000000" w:themeColor="text1"/>
                <w:sz w:val="20"/>
                <w:szCs w:val="20"/>
              </w:rPr>
              <w:t>1</w:t>
            </w:r>
          </w:p>
        </w:tc>
        <w:tc>
          <w:tcPr>
            <w:tcW w:w="1688" w:type="dxa"/>
            <w:tcBorders>
              <w:top w:val="nil"/>
              <w:left w:val="nil"/>
              <w:bottom w:val="single" w:sz="4" w:space="0" w:color="000000"/>
              <w:right w:val="single" w:sz="4" w:space="0" w:color="000000"/>
            </w:tcBorders>
            <w:hideMark/>
          </w:tcPr>
          <w:p w14:paraId="7259B24B" w14:textId="77777777" w:rsidR="002B4AD2" w:rsidRPr="00D131DE" w:rsidRDefault="002B4AD2" w:rsidP="002B4AD2">
            <w:pPr>
              <w:jc w:val="right"/>
              <w:rPr>
                <w:color w:val="000000" w:themeColor="text1"/>
                <w:sz w:val="20"/>
                <w:szCs w:val="20"/>
              </w:rPr>
            </w:pPr>
            <w:r w:rsidRPr="00D131DE">
              <w:rPr>
                <w:color w:val="000000" w:themeColor="text1"/>
                <w:sz w:val="20"/>
                <w:szCs w:val="20"/>
              </w:rPr>
              <w:t>12,5</w:t>
            </w:r>
          </w:p>
        </w:tc>
        <w:tc>
          <w:tcPr>
            <w:tcW w:w="1533" w:type="dxa"/>
            <w:tcBorders>
              <w:top w:val="nil"/>
              <w:left w:val="nil"/>
              <w:bottom w:val="single" w:sz="4" w:space="0" w:color="000000"/>
              <w:right w:val="single" w:sz="4" w:space="0" w:color="000000"/>
            </w:tcBorders>
            <w:hideMark/>
          </w:tcPr>
          <w:p w14:paraId="7619DEC1" w14:textId="77777777" w:rsidR="002B4AD2" w:rsidRPr="00D131DE" w:rsidRDefault="002B4AD2" w:rsidP="002B4AD2">
            <w:pPr>
              <w:rPr>
                <w:color w:val="000000" w:themeColor="text1"/>
                <w:sz w:val="20"/>
                <w:szCs w:val="20"/>
              </w:rPr>
            </w:pPr>
            <w:r w:rsidRPr="00D131DE">
              <w:rPr>
                <w:color w:val="000000" w:themeColor="text1"/>
                <w:sz w:val="20"/>
                <w:szCs w:val="20"/>
              </w:rPr>
              <w:t> </w:t>
            </w:r>
          </w:p>
        </w:tc>
        <w:tc>
          <w:tcPr>
            <w:tcW w:w="1688" w:type="dxa"/>
            <w:tcBorders>
              <w:top w:val="nil"/>
              <w:left w:val="nil"/>
              <w:bottom w:val="single" w:sz="4" w:space="0" w:color="000000"/>
              <w:right w:val="single" w:sz="4" w:space="0" w:color="000000"/>
            </w:tcBorders>
            <w:hideMark/>
          </w:tcPr>
          <w:p w14:paraId="59838786" w14:textId="77777777" w:rsidR="002B4AD2" w:rsidRPr="00D131DE" w:rsidRDefault="002B4AD2" w:rsidP="002B4AD2">
            <w:pPr>
              <w:rPr>
                <w:color w:val="000000" w:themeColor="text1"/>
                <w:sz w:val="20"/>
                <w:szCs w:val="20"/>
              </w:rPr>
            </w:pPr>
            <w:r w:rsidRPr="00D131DE">
              <w:rPr>
                <w:color w:val="000000" w:themeColor="text1"/>
                <w:sz w:val="20"/>
                <w:szCs w:val="20"/>
              </w:rPr>
              <w:t> </w:t>
            </w:r>
          </w:p>
        </w:tc>
      </w:tr>
      <w:tr w:rsidR="002B4AD2" w:rsidRPr="00D131DE" w14:paraId="50A3ACCE" w14:textId="77777777" w:rsidTr="002A60A2">
        <w:trPr>
          <w:trHeight w:val="595"/>
        </w:trPr>
        <w:tc>
          <w:tcPr>
            <w:tcW w:w="872" w:type="dxa"/>
            <w:tcBorders>
              <w:top w:val="nil"/>
              <w:left w:val="single" w:sz="4" w:space="0" w:color="000000"/>
              <w:bottom w:val="single" w:sz="4" w:space="0" w:color="000000"/>
              <w:right w:val="single" w:sz="4" w:space="0" w:color="000000"/>
            </w:tcBorders>
            <w:hideMark/>
          </w:tcPr>
          <w:p w14:paraId="78FE8B15" w14:textId="77777777" w:rsidR="002B4AD2" w:rsidRPr="00D131DE" w:rsidRDefault="002B4AD2" w:rsidP="002B4AD2">
            <w:pPr>
              <w:jc w:val="center"/>
              <w:rPr>
                <w:color w:val="000000" w:themeColor="text1"/>
                <w:sz w:val="20"/>
                <w:szCs w:val="20"/>
              </w:rPr>
            </w:pPr>
            <w:r w:rsidRPr="00D131DE">
              <w:rPr>
                <w:color w:val="000000" w:themeColor="text1"/>
                <w:sz w:val="20"/>
                <w:szCs w:val="20"/>
              </w:rPr>
              <w:t>4</w:t>
            </w:r>
          </w:p>
        </w:tc>
        <w:tc>
          <w:tcPr>
            <w:tcW w:w="3538" w:type="dxa"/>
            <w:tcBorders>
              <w:top w:val="nil"/>
              <w:left w:val="nil"/>
              <w:bottom w:val="single" w:sz="4" w:space="0" w:color="000000"/>
              <w:right w:val="single" w:sz="4" w:space="0" w:color="000000"/>
            </w:tcBorders>
            <w:hideMark/>
          </w:tcPr>
          <w:p w14:paraId="582AABE0" w14:textId="77777777" w:rsidR="002B4AD2" w:rsidRPr="00D131DE" w:rsidRDefault="002B4AD2" w:rsidP="002B4AD2">
            <w:pPr>
              <w:rPr>
                <w:color w:val="000000" w:themeColor="text1"/>
                <w:sz w:val="20"/>
                <w:szCs w:val="20"/>
              </w:rPr>
            </w:pPr>
            <w:r w:rsidRPr="00D131DE">
              <w:rPr>
                <w:color w:val="000000" w:themeColor="text1"/>
                <w:sz w:val="20"/>
                <w:szCs w:val="20"/>
              </w:rPr>
              <w:t>Средняя общеобразовательная школа</w:t>
            </w:r>
          </w:p>
        </w:tc>
        <w:tc>
          <w:tcPr>
            <w:tcW w:w="1513" w:type="dxa"/>
            <w:tcBorders>
              <w:top w:val="single" w:sz="4" w:space="0" w:color="000000"/>
              <w:left w:val="nil"/>
              <w:bottom w:val="single" w:sz="4" w:space="0" w:color="000000"/>
              <w:right w:val="single" w:sz="4" w:space="0" w:color="000000"/>
            </w:tcBorders>
            <w:hideMark/>
          </w:tcPr>
          <w:p w14:paraId="781084F7" w14:textId="77777777" w:rsidR="002B4AD2" w:rsidRPr="00D131DE" w:rsidRDefault="002B4AD2" w:rsidP="002B4AD2">
            <w:pPr>
              <w:jc w:val="right"/>
              <w:rPr>
                <w:color w:val="000000" w:themeColor="text1"/>
                <w:sz w:val="20"/>
                <w:szCs w:val="20"/>
              </w:rPr>
            </w:pPr>
            <w:r w:rsidRPr="00D131DE">
              <w:rPr>
                <w:color w:val="000000" w:themeColor="text1"/>
                <w:sz w:val="20"/>
                <w:szCs w:val="20"/>
              </w:rPr>
              <w:t>20</w:t>
            </w:r>
          </w:p>
        </w:tc>
        <w:tc>
          <w:tcPr>
            <w:tcW w:w="1688" w:type="dxa"/>
            <w:tcBorders>
              <w:top w:val="nil"/>
              <w:left w:val="nil"/>
              <w:bottom w:val="single" w:sz="4" w:space="0" w:color="000000"/>
              <w:right w:val="single" w:sz="4" w:space="0" w:color="000000"/>
            </w:tcBorders>
            <w:hideMark/>
          </w:tcPr>
          <w:p w14:paraId="2CC9FAB5" w14:textId="77777777" w:rsidR="002B4AD2" w:rsidRPr="00D131DE" w:rsidRDefault="002B4AD2" w:rsidP="002B4AD2">
            <w:pPr>
              <w:jc w:val="right"/>
              <w:rPr>
                <w:color w:val="000000" w:themeColor="text1"/>
                <w:sz w:val="20"/>
                <w:szCs w:val="20"/>
              </w:rPr>
            </w:pPr>
            <w:r w:rsidRPr="00D131DE">
              <w:rPr>
                <w:color w:val="000000" w:themeColor="text1"/>
                <w:sz w:val="20"/>
                <w:szCs w:val="20"/>
              </w:rPr>
              <w:t>90,91</w:t>
            </w:r>
          </w:p>
        </w:tc>
        <w:tc>
          <w:tcPr>
            <w:tcW w:w="1533" w:type="dxa"/>
            <w:tcBorders>
              <w:top w:val="nil"/>
              <w:left w:val="nil"/>
              <w:bottom w:val="single" w:sz="4" w:space="0" w:color="000000"/>
              <w:right w:val="single" w:sz="4" w:space="0" w:color="000000"/>
            </w:tcBorders>
            <w:hideMark/>
          </w:tcPr>
          <w:p w14:paraId="5BA3B8B6" w14:textId="77777777" w:rsidR="002B4AD2" w:rsidRPr="00D131DE" w:rsidRDefault="002B4AD2" w:rsidP="002B4AD2">
            <w:pPr>
              <w:jc w:val="right"/>
              <w:rPr>
                <w:color w:val="000000" w:themeColor="text1"/>
                <w:sz w:val="20"/>
                <w:szCs w:val="20"/>
              </w:rPr>
            </w:pPr>
            <w:r w:rsidRPr="00D131DE">
              <w:rPr>
                <w:color w:val="000000" w:themeColor="text1"/>
                <w:sz w:val="20"/>
                <w:szCs w:val="20"/>
              </w:rPr>
              <w:t>6</w:t>
            </w:r>
          </w:p>
        </w:tc>
        <w:tc>
          <w:tcPr>
            <w:tcW w:w="1688" w:type="dxa"/>
            <w:tcBorders>
              <w:top w:val="nil"/>
              <w:left w:val="nil"/>
              <w:bottom w:val="single" w:sz="4" w:space="0" w:color="000000"/>
              <w:right w:val="single" w:sz="4" w:space="0" w:color="000000"/>
            </w:tcBorders>
            <w:hideMark/>
          </w:tcPr>
          <w:p w14:paraId="32F1F87B" w14:textId="77777777" w:rsidR="002B4AD2" w:rsidRPr="00D131DE" w:rsidRDefault="002B4AD2" w:rsidP="002B4AD2">
            <w:pPr>
              <w:jc w:val="right"/>
              <w:rPr>
                <w:color w:val="000000" w:themeColor="text1"/>
                <w:sz w:val="20"/>
                <w:szCs w:val="20"/>
              </w:rPr>
            </w:pPr>
            <w:r w:rsidRPr="00D131DE">
              <w:rPr>
                <w:color w:val="000000" w:themeColor="text1"/>
                <w:sz w:val="20"/>
                <w:szCs w:val="20"/>
              </w:rPr>
              <w:t>75</w:t>
            </w:r>
          </w:p>
        </w:tc>
        <w:tc>
          <w:tcPr>
            <w:tcW w:w="1533" w:type="dxa"/>
            <w:tcBorders>
              <w:top w:val="nil"/>
              <w:left w:val="nil"/>
              <w:bottom w:val="single" w:sz="4" w:space="0" w:color="000000"/>
              <w:right w:val="single" w:sz="4" w:space="0" w:color="000000"/>
            </w:tcBorders>
            <w:hideMark/>
          </w:tcPr>
          <w:p w14:paraId="07D662C6" w14:textId="77777777" w:rsidR="002B4AD2" w:rsidRPr="00D131DE" w:rsidRDefault="002B4AD2" w:rsidP="002B4AD2">
            <w:pPr>
              <w:jc w:val="right"/>
              <w:rPr>
                <w:color w:val="000000" w:themeColor="text1"/>
                <w:sz w:val="20"/>
                <w:szCs w:val="20"/>
              </w:rPr>
            </w:pPr>
            <w:r w:rsidRPr="00D131DE">
              <w:rPr>
                <w:color w:val="000000" w:themeColor="text1"/>
                <w:sz w:val="20"/>
                <w:szCs w:val="20"/>
              </w:rPr>
              <w:t>7</w:t>
            </w:r>
          </w:p>
        </w:tc>
        <w:tc>
          <w:tcPr>
            <w:tcW w:w="1688" w:type="dxa"/>
            <w:tcBorders>
              <w:top w:val="nil"/>
              <w:left w:val="nil"/>
              <w:bottom w:val="single" w:sz="4" w:space="0" w:color="000000"/>
              <w:right w:val="single" w:sz="4" w:space="0" w:color="000000"/>
            </w:tcBorders>
            <w:hideMark/>
          </w:tcPr>
          <w:p w14:paraId="46980279" w14:textId="77777777" w:rsidR="002B4AD2" w:rsidRPr="00D131DE" w:rsidRDefault="002B4AD2" w:rsidP="002B4AD2">
            <w:pPr>
              <w:jc w:val="right"/>
              <w:rPr>
                <w:color w:val="000000" w:themeColor="text1"/>
                <w:sz w:val="20"/>
                <w:szCs w:val="20"/>
              </w:rPr>
            </w:pPr>
            <w:r w:rsidRPr="00D131DE">
              <w:rPr>
                <w:color w:val="000000" w:themeColor="text1"/>
                <w:sz w:val="20"/>
                <w:szCs w:val="20"/>
              </w:rPr>
              <w:t>70</w:t>
            </w:r>
          </w:p>
        </w:tc>
      </w:tr>
    </w:tbl>
    <w:p w14:paraId="3229344D" w14:textId="77777777" w:rsidR="002B4AD2" w:rsidRPr="00D131DE" w:rsidRDefault="002B4AD2" w:rsidP="002B4AD2">
      <w:pPr>
        <w:keepNext/>
        <w:keepLines/>
        <w:numPr>
          <w:ilvl w:val="1"/>
          <w:numId w:val="3"/>
        </w:numPr>
        <w:tabs>
          <w:tab w:val="left" w:pos="142"/>
        </w:tabs>
        <w:spacing w:before="200"/>
        <w:ind w:left="426" w:hanging="426"/>
        <w:outlineLvl w:val="2"/>
        <w:rPr>
          <w:rFonts w:eastAsia="SimSun"/>
          <w:b/>
          <w:bCs/>
          <w:color w:val="000000" w:themeColor="text1"/>
          <w:sz w:val="28"/>
          <w:lang w:val="x-none"/>
        </w:rPr>
      </w:pPr>
      <w:r w:rsidRPr="00D131DE">
        <w:rPr>
          <w:rFonts w:eastAsia="SimSun"/>
          <w:b/>
          <w:bCs/>
          <w:color w:val="000000" w:themeColor="text1"/>
          <w:sz w:val="28"/>
          <w:lang w:val="x-none"/>
        </w:rPr>
        <w:t xml:space="preserve">Количество участников ЕГЭ по </w:t>
      </w:r>
      <w:r w:rsidRPr="00D131DE">
        <w:rPr>
          <w:rFonts w:eastAsia="SimSun"/>
          <w:b/>
          <w:bCs/>
          <w:color w:val="000000" w:themeColor="text1"/>
          <w:sz w:val="28"/>
        </w:rPr>
        <w:t xml:space="preserve">учебному </w:t>
      </w:r>
      <w:r w:rsidRPr="00D131DE">
        <w:rPr>
          <w:rFonts w:eastAsia="SimSun"/>
          <w:b/>
          <w:bCs/>
          <w:color w:val="000000" w:themeColor="text1"/>
          <w:sz w:val="28"/>
          <w:lang w:val="x-none"/>
        </w:rPr>
        <w:t>предмету по АТЕ региона</w:t>
      </w:r>
    </w:p>
    <w:p w14:paraId="71C8432A" w14:textId="77777777" w:rsidR="002B4AD2" w:rsidRPr="00D131DE" w:rsidRDefault="002B4AD2" w:rsidP="002B4AD2">
      <w:pPr>
        <w:keepNext/>
        <w:spacing w:after="200"/>
        <w:ind w:left="567"/>
        <w:jc w:val="right"/>
        <w:rPr>
          <w:bCs/>
          <w:i/>
          <w:color w:val="000000" w:themeColor="text1"/>
          <w:sz w:val="18"/>
          <w:szCs w:val="18"/>
        </w:rPr>
      </w:pPr>
      <w:r w:rsidRPr="00D131DE">
        <w:rPr>
          <w:bCs/>
          <w:i/>
          <w:color w:val="000000" w:themeColor="text1"/>
          <w:sz w:val="18"/>
          <w:szCs w:val="18"/>
        </w:rPr>
        <w:t>Таблица 2</w:t>
      </w:r>
      <w:r w:rsidRPr="00D131DE">
        <w:rPr>
          <w:bCs/>
          <w:i/>
          <w:color w:val="000000" w:themeColor="text1"/>
          <w:sz w:val="18"/>
          <w:szCs w:val="18"/>
        </w:rPr>
        <w:noBreakHyphen/>
      </w:r>
      <w:r w:rsidRPr="00D131DE">
        <w:rPr>
          <w:bCs/>
          <w:i/>
          <w:color w:val="000000" w:themeColor="text1"/>
          <w:sz w:val="18"/>
          <w:szCs w:val="18"/>
        </w:rPr>
        <w:fldChar w:fldCharType="begin"/>
      </w:r>
      <w:r w:rsidRPr="00D131DE">
        <w:rPr>
          <w:bCs/>
          <w:i/>
          <w:color w:val="000000" w:themeColor="text1"/>
          <w:sz w:val="18"/>
          <w:szCs w:val="18"/>
        </w:rPr>
        <w:instrText xml:space="preserve"> SEQ Таблица \* ARABIC \s 1 </w:instrText>
      </w:r>
      <w:r w:rsidRPr="00D131DE">
        <w:rPr>
          <w:bCs/>
          <w:i/>
          <w:color w:val="000000" w:themeColor="text1"/>
          <w:sz w:val="18"/>
          <w:szCs w:val="18"/>
        </w:rPr>
        <w:fldChar w:fldCharType="separate"/>
      </w:r>
      <w:r w:rsidRPr="00D131DE">
        <w:rPr>
          <w:bCs/>
          <w:i/>
          <w:noProof/>
          <w:color w:val="000000" w:themeColor="text1"/>
          <w:sz w:val="18"/>
          <w:szCs w:val="18"/>
        </w:rPr>
        <w:t>5</w:t>
      </w:r>
      <w:r w:rsidRPr="00D131DE">
        <w:rPr>
          <w:bCs/>
          <w:i/>
          <w:noProof/>
          <w:color w:val="000000" w:themeColor="text1"/>
          <w:sz w:val="18"/>
          <w:szCs w:val="18"/>
        </w:rPr>
        <w:fldChar w:fldCharType="end"/>
      </w:r>
    </w:p>
    <w:tbl>
      <w:tblPr>
        <w:tblW w:w="14122" w:type="dxa"/>
        <w:tblInd w:w="-5" w:type="dxa"/>
        <w:tblLook w:val="04A0" w:firstRow="1" w:lastRow="0" w:firstColumn="1" w:lastColumn="0" w:noHBand="0" w:noVBand="1"/>
      </w:tblPr>
      <w:tblGrid>
        <w:gridCol w:w="773"/>
        <w:gridCol w:w="4967"/>
        <w:gridCol w:w="4191"/>
        <w:gridCol w:w="4191"/>
      </w:tblGrid>
      <w:tr w:rsidR="002B4AD2" w:rsidRPr="00D131DE" w14:paraId="5F24BC1C" w14:textId="77777777" w:rsidTr="002A60A2">
        <w:trPr>
          <w:trHeight w:val="521"/>
        </w:trPr>
        <w:tc>
          <w:tcPr>
            <w:tcW w:w="773" w:type="dxa"/>
            <w:tcBorders>
              <w:top w:val="single" w:sz="4" w:space="0" w:color="000000"/>
              <w:left w:val="single" w:sz="4" w:space="0" w:color="000000"/>
              <w:bottom w:val="single" w:sz="4" w:space="0" w:color="000000"/>
              <w:right w:val="single" w:sz="4" w:space="0" w:color="000000"/>
            </w:tcBorders>
            <w:vAlign w:val="center"/>
            <w:hideMark/>
          </w:tcPr>
          <w:p w14:paraId="2AC59041" w14:textId="77777777" w:rsidR="002B4AD2" w:rsidRPr="00D131DE" w:rsidRDefault="002B4AD2" w:rsidP="002B4AD2">
            <w:pPr>
              <w:jc w:val="center"/>
              <w:rPr>
                <w:rFonts w:eastAsia="Times New Roman"/>
                <w:b/>
                <w:bCs/>
                <w:color w:val="000000" w:themeColor="text1"/>
                <w:sz w:val="20"/>
                <w:szCs w:val="20"/>
              </w:rPr>
            </w:pPr>
            <w:r w:rsidRPr="00D131DE">
              <w:rPr>
                <w:rFonts w:eastAsia="Times New Roman"/>
                <w:b/>
                <w:bCs/>
                <w:color w:val="000000" w:themeColor="text1"/>
                <w:sz w:val="20"/>
                <w:szCs w:val="20"/>
              </w:rPr>
              <w:t>№ п/п</w:t>
            </w:r>
          </w:p>
        </w:tc>
        <w:tc>
          <w:tcPr>
            <w:tcW w:w="4967" w:type="dxa"/>
            <w:tcBorders>
              <w:top w:val="single" w:sz="4" w:space="0" w:color="000000"/>
              <w:left w:val="nil"/>
              <w:bottom w:val="single" w:sz="4" w:space="0" w:color="000000"/>
              <w:right w:val="single" w:sz="4" w:space="0" w:color="000000"/>
            </w:tcBorders>
            <w:vAlign w:val="center"/>
            <w:hideMark/>
          </w:tcPr>
          <w:p w14:paraId="783BD9F6" w14:textId="77777777" w:rsidR="002B4AD2" w:rsidRPr="00D131DE" w:rsidRDefault="002B4AD2" w:rsidP="002B4AD2">
            <w:pPr>
              <w:jc w:val="center"/>
              <w:rPr>
                <w:rFonts w:eastAsia="Times New Roman"/>
                <w:b/>
                <w:bCs/>
                <w:color w:val="000000" w:themeColor="text1"/>
                <w:sz w:val="20"/>
                <w:szCs w:val="20"/>
              </w:rPr>
            </w:pPr>
            <w:r w:rsidRPr="00D131DE">
              <w:rPr>
                <w:rFonts w:eastAsia="Times New Roman"/>
                <w:b/>
                <w:bCs/>
                <w:color w:val="000000" w:themeColor="text1"/>
                <w:sz w:val="20"/>
                <w:szCs w:val="20"/>
              </w:rPr>
              <w:t>Наименование АТЕ</w:t>
            </w:r>
          </w:p>
        </w:tc>
        <w:tc>
          <w:tcPr>
            <w:tcW w:w="4191" w:type="dxa"/>
            <w:tcBorders>
              <w:top w:val="single" w:sz="4" w:space="0" w:color="000000"/>
              <w:left w:val="nil"/>
              <w:bottom w:val="single" w:sz="4" w:space="0" w:color="000000"/>
              <w:right w:val="single" w:sz="4" w:space="0" w:color="000000"/>
            </w:tcBorders>
            <w:vAlign w:val="center"/>
            <w:hideMark/>
          </w:tcPr>
          <w:p w14:paraId="2B25B618" w14:textId="77777777" w:rsidR="002B4AD2" w:rsidRPr="00D131DE" w:rsidRDefault="002B4AD2" w:rsidP="002B4AD2">
            <w:pPr>
              <w:jc w:val="center"/>
              <w:rPr>
                <w:rFonts w:eastAsia="Times New Roman"/>
                <w:b/>
                <w:bCs/>
                <w:color w:val="000000" w:themeColor="text1"/>
                <w:sz w:val="20"/>
                <w:szCs w:val="20"/>
              </w:rPr>
            </w:pPr>
            <w:r w:rsidRPr="00D131DE">
              <w:rPr>
                <w:rFonts w:eastAsia="Times New Roman"/>
                <w:b/>
                <w:bCs/>
                <w:color w:val="000000" w:themeColor="text1"/>
                <w:sz w:val="20"/>
                <w:szCs w:val="20"/>
              </w:rPr>
              <w:t>Количество участников ЕГЭ по учебному предмету</w:t>
            </w:r>
          </w:p>
        </w:tc>
        <w:tc>
          <w:tcPr>
            <w:tcW w:w="4191" w:type="dxa"/>
            <w:tcBorders>
              <w:top w:val="single" w:sz="4" w:space="0" w:color="000000"/>
              <w:left w:val="nil"/>
              <w:bottom w:val="single" w:sz="4" w:space="0" w:color="000000"/>
              <w:right w:val="single" w:sz="4" w:space="0" w:color="000000"/>
            </w:tcBorders>
            <w:vAlign w:val="center"/>
            <w:hideMark/>
          </w:tcPr>
          <w:p w14:paraId="60C776C8" w14:textId="77777777" w:rsidR="002B4AD2" w:rsidRPr="00D131DE" w:rsidRDefault="002B4AD2" w:rsidP="002B4AD2">
            <w:pPr>
              <w:jc w:val="center"/>
              <w:rPr>
                <w:rFonts w:eastAsia="Times New Roman"/>
                <w:b/>
                <w:bCs/>
                <w:color w:val="000000" w:themeColor="text1"/>
                <w:sz w:val="20"/>
                <w:szCs w:val="20"/>
              </w:rPr>
            </w:pPr>
            <w:r w:rsidRPr="00D131DE">
              <w:rPr>
                <w:rFonts w:eastAsia="Times New Roman"/>
                <w:b/>
                <w:bCs/>
                <w:color w:val="000000" w:themeColor="text1"/>
                <w:sz w:val="20"/>
                <w:szCs w:val="20"/>
              </w:rPr>
              <w:t>% от общего числа участников в регионе</w:t>
            </w:r>
          </w:p>
        </w:tc>
      </w:tr>
      <w:tr w:rsidR="002B4AD2" w:rsidRPr="00D131DE" w14:paraId="6F2D2113" w14:textId="77777777" w:rsidTr="002A60A2">
        <w:trPr>
          <w:trHeight w:val="260"/>
        </w:trPr>
        <w:tc>
          <w:tcPr>
            <w:tcW w:w="773" w:type="dxa"/>
            <w:tcBorders>
              <w:top w:val="nil"/>
              <w:left w:val="single" w:sz="4" w:space="0" w:color="000000"/>
              <w:bottom w:val="single" w:sz="4" w:space="0" w:color="000000"/>
              <w:right w:val="single" w:sz="4" w:space="0" w:color="000000"/>
            </w:tcBorders>
            <w:vAlign w:val="center"/>
            <w:hideMark/>
          </w:tcPr>
          <w:p w14:paraId="1F5155C4" w14:textId="77777777" w:rsidR="002B4AD2" w:rsidRPr="00D131DE" w:rsidRDefault="002B4AD2" w:rsidP="002B4AD2">
            <w:pPr>
              <w:jc w:val="center"/>
              <w:rPr>
                <w:rFonts w:eastAsia="Times New Roman"/>
                <w:color w:val="000000" w:themeColor="text1"/>
                <w:sz w:val="20"/>
                <w:szCs w:val="20"/>
              </w:rPr>
            </w:pPr>
            <w:r w:rsidRPr="00D131DE">
              <w:rPr>
                <w:rFonts w:eastAsia="Times New Roman"/>
                <w:color w:val="000000" w:themeColor="text1"/>
                <w:sz w:val="20"/>
                <w:szCs w:val="20"/>
              </w:rPr>
              <w:t>1</w:t>
            </w:r>
          </w:p>
        </w:tc>
        <w:tc>
          <w:tcPr>
            <w:tcW w:w="4967" w:type="dxa"/>
            <w:tcBorders>
              <w:top w:val="nil"/>
              <w:left w:val="nil"/>
              <w:bottom w:val="single" w:sz="4" w:space="0" w:color="000000"/>
              <w:right w:val="single" w:sz="4" w:space="0" w:color="000000"/>
            </w:tcBorders>
            <w:vAlign w:val="center"/>
            <w:hideMark/>
          </w:tcPr>
          <w:p w14:paraId="0E5400A5" w14:textId="77777777" w:rsidR="002B4AD2" w:rsidRPr="00D131DE" w:rsidRDefault="002B4AD2" w:rsidP="002B4AD2">
            <w:pPr>
              <w:rPr>
                <w:rFonts w:eastAsia="Times New Roman"/>
                <w:color w:val="000000" w:themeColor="text1"/>
                <w:sz w:val="20"/>
                <w:szCs w:val="20"/>
              </w:rPr>
            </w:pPr>
            <w:r w:rsidRPr="00D131DE">
              <w:rPr>
                <w:rFonts w:eastAsia="Times New Roman"/>
                <w:color w:val="000000" w:themeColor="text1"/>
                <w:sz w:val="20"/>
                <w:szCs w:val="20"/>
              </w:rPr>
              <w:t xml:space="preserve"> итого</w:t>
            </w:r>
          </w:p>
        </w:tc>
        <w:tc>
          <w:tcPr>
            <w:tcW w:w="4191" w:type="dxa"/>
            <w:tcBorders>
              <w:top w:val="nil"/>
              <w:left w:val="nil"/>
              <w:bottom w:val="single" w:sz="4" w:space="0" w:color="000000"/>
              <w:right w:val="single" w:sz="4" w:space="0" w:color="000000"/>
            </w:tcBorders>
            <w:vAlign w:val="center"/>
            <w:hideMark/>
          </w:tcPr>
          <w:p w14:paraId="47A97582" w14:textId="77777777" w:rsidR="002B4AD2" w:rsidRPr="00D131DE" w:rsidRDefault="002B4AD2" w:rsidP="002B4AD2">
            <w:pPr>
              <w:jc w:val="center"/>
              <w:rPr>
                <w:rFonts w:eastAsia="Times New Roman"/>
                <w:color w:val="000000" w:themeColor="text1"/>
                <w:sz w:val="20"/>
                <w:szCs w:val="20"/>
              </w:rPr>
            </w:pPr>
            <w:r w:rsidRPr="00D131DE">
              <w:rPr>
                <w:rFonts w:eastAsia="Times New Roman"/>
                <w:color w:val="000000" w:themeColor="text1"/>
                <w:sz w:val="20"/>
                <w:szCs w:val="20"/>
              </w:rPr>
              <w:t>10</w:t>
            </w:r>
          </w:p>
        </w:tc>
        <w:tc>
          <w:tcPr>
            <w:tcW w:w="4191" w:type="dxa"/>
            <w:tcBorders>
              <w:top w:val="nil"/>
              <w:left w:val="nil"/>
              <w:bottom w:val="single" w:sz="4" w:space="0" w:color="000000"/>
              <w:right w:val="single" w:sz="4" w:space="0" w:color="000000"/>
            </w:tcBorders>
            <w:vAlign w:val="center"/>
            <w:hideMark/>
          </w:tcPr>
          <w:p w14:paraId="4B0DE593" w14:textId="77777777" w:rsidR="002B4AD2" w:rsidRPr="00D131DE" w:rsidRDefault="002B4AD2" w:rsidP="002B4AD2">
            <w:pPr>
              <w:jc w:val="center"/>
              <w:rPr>
                <w:rFonts w:eastAsia="Times New Roman"/>
                <w:color w:val="000000" w:themeColor="text1"/>
                <w:sz w:val="20"/>
                <w:szCs w:val="20"/>
              </w:rPr>
            </w:pPr>
            <w:r w:rsidRPr="00D131DE">
              <w:rPr>
                <w:rFonts w:eastAsia="Times New Roman"/>
                <w:color w:val="000000" w:themeColor="text1"/>
                <w:sz w:val="20"/>
                <w:szCs w:val="20"/>
              </w:rPr>
              <w:t>100,00</w:t>
            </w:r>
          </w:p>
        </w:tc>
      </w:tr>
      <w:tr w:rsidR="002B4AD2" w:rsidRPr="00D131DE" w14:paraId="06B71FE2" w14:textId="77777777" w:rsidTr="002A60A2">
        <w:trPr>
          <w:trHeight w:val="260"/>
        </w:trPr>
        <w:tc>
          <w:tcPr>
            <w:tcW w:w="773" w:type="dxa"/>
            <w:tcBorders>
              <w:top w:val="nil"/>
              <w:left w:val="single" w:sz="4" w:space="0" w:color="000000"/>
              <w:bottom w:val="single" w:sz="4" w:space="0" w:color="000000"/>
              <w:right w:val="single" w:sz="4" w:space="0" w:color="000000"/>
            </w:tcBorders>
            <w:vAlign w:val="center"/>
            <w:hideMark/>
          </w:tcPr>
          <w:p w14:paraId="315ACC97" w14:textId="77777777" w:rsidR="002B4AD2" w:rsidRPr="00D131DE" w:rsidRDefault="002B4AD2" w:rsidP="002B4AD2">
            <w:pPr>
              <w:jc w:val="center"/>
              <w:rPr>
                <w:rFonts w:eastAsia="Times New Roman"/>
                <w:color w:val="000000" w:themeColor="text1"/>
                <w:sz w:val="20"/>
                <w:szCs w:val="20"/>
              </w:rPr>
            </w:pPr>
            <w:r w:rsidRPr="00D131DE">
              <w:rPr>
                <w:rFonts w:eastAsia="Times New Roman"/>
                <w:color w:val="000000" w:themeColor="text1"/>
                <w:sz w:val="20"/>
                <w:szCs w:val="20"/>
              </w:rPr>
              <w:t>2</w:t>
            </w:r>
          </w:p>
        </w:tc>
        <w:tc>
          <w:tcPr>
            <w:tcW w:w="4967" w:type="dxa"/>
            <w:tcBorders>
              <w:top w:val="nil"/>
              <w:left w:val="nil"/>
              <w:bottom w:val="single" w:sz="4" w:space="0" w:color="000000"/>
              <w:right w:val="single" w:sz="4" w:space="0" w:color="000000"/>
            </w:tcBorders>
            <w:vAlign w:val="center"/>
            <w:hideMark/>
          </w:tcPr>
          <w:p w14:paraId="03678BE9" w14:textId="77777777" w:rsidR="002B4AD2" w:rsidRPr="00D131DE" w:rsidRDefault="002B4AD2" w:rsidP="002B4AD2">
            <w:pPr>
              <w:rPr>
                <w:rFonts w:eastAsia="Times New Roman"/>
                <w:color w:val="000000" w:themeColor="text1"/>
                <w:sz w:val="20"/>
                <w:szCs w:val="20"/>
              </w:rPr>
            </w:pPr>
            <w:r w:rsidRPr="00D131DE">
              <w:rPr>
                <w:rFonts w:eastAsia="Times New Roman"/>
                <w:color w:val="000000" w:themeColor="text1"/>
                <w:sz w:val="20"/>
                <w:szCs w:val="20"/>
              </w:rPr>
              <w:t>Администрация г. Магас</w:t>
            </w:r>
          </w:p>
        </w:tc>
        <w:tc>
          <w:tcPr>
            <w:tcW w:w="4191" w:type="dxa"/>
            <w:tcBorders>
              <w:top w:val="nil"/>
              <w:left w:val="nil"/>
              <w:bottom w:val="single" w:sz="4" w:space="0" w:color="000000"/>
              <w:right w:val="single" w:sz="4" w:space="0" w:color="000000"/>
            </w:tcBorders>
            <w:vAlign w:val="center"/>
            <w:hideMark/>
          </w:tcPr>
          <w:p w14:paraId="366F0EF6" w14:textId="77777777" w:rsidR="002B4AD2" w:rsidRPr="00D131DE" w:rsidRDefault="002B4AD2" w:rsidP="002B4AD2">
            <w:pPr>
              <w:jc w:val="center"/>
              <w:rPr>
                <w:rFonts w:eastAsia="Times New Roman"/>
                <w:color w:val="000000" w:themeColor="text1"/>
                <w:sz w:val="20"/>
                <w:szCs w:val="20"/>
              </w:rPr>
            </w:pPr>
            <w:r w:rsidRPr="00D131DE">
              <w:rPr>
                <w:rFonts w:eastAsia="Times New Roman"/>
                <w:color w:val="000000" w:themeColor="text1"/>
                <w:sz w:val="20"/>
                <w:szCs w:val="20"/>
              </w:rPr>
              <w:t>1</w:t>
            </w:r>
          </w:p>
        </w:tc>
        <w:tc>
          <w:tcPr>
            <w:tcW w:w="4191" w:type="dxa"/>
            <w:tcBorders>
              <w:top w:val="nil"/>
              <w:left w:val="nil"/>
              <w:bottom w:val="single" w:sz="4" w:space="0" w:color="000000"/>
              <w:right w:val="single" w:sz="4" w:space="0" w:color="000000"/>
            </w:tcBorders>
            <w:vAlign w:val="center"/>
            <w:hideMark/>
          </w:tcPr>
          <w:p w14:paraId="5D9DB860" w14:textId="77777777" w:rsidR="002B4AD2" w:rsidRPr="00D131DE" w:rsidRDefault="002B4AD2" w:rsidP="002B4AD2">
            <w:pPr>
              <w:jc w:val="center"/>
              <w:rPr>
                <w:rFonts w:eastAsia="Times New Roman"/>
                <w:color w:val="000000" w:themeColor="text1"/>
                <w:sz w:val="20"/>
                <w:szCs w:val="20"/>
              </w:rPr>
            </w:pPr>
            <w:r w:rsidRPr="00D131DE">
              <w:rPr>
                <w:rFonts w:eastAsia="Times New Roman"/>
                <w:color w:val="000000" w:themeColor="text1"/>
                <w:sz w:val="20"/>
                <w:szCs w:val="20"/>
              </w:rPr>
              <w:t>10,00</w:t>
            </w:r>
          </w:p>
        </w:tc>
      </w:tr>
      <w:tr w:rsidR="002B4AD2" w:rsidRPr="00D131DE" w14:paraId="36FA575B" w14:textId="77777777" w:rsidTr="002A60A2">
        <w:trPr>
          <w:trHeight w:val="260"/>
        </w:trPr>
        <w:tc>
          <w:tcPr>
            <w:tcW w:w="773" w:type="dxa"/>
            <w:tcBorders>
              <w:top w:val="nil"/>
              <w:left w:val="single" w:sz="4" w:space="0" w:color="000000"/>
              <w:bottom w:val="single" w:sz="4" w:space="0" w:color="000000"/>
              <w:right w:val="single" w:sz="4" w:space="0" w:color="000000"/>
            </w:tcBorders>
            <w:vAlign w:val="center"/>
            <w:hideMark/>
          </w:tcPr>
          <w:p w14:paraId="3A4ECEE2" w14:textId="77777777" w:rsidR="002B4AD2" w:rsidRPr="00D131DE" w:rsidRDefault="002B4AD2" w:rsidP="002B4AD2">
            <w:pPr>
              <w:jc w:val="center"/>
              <w:rPr>
                <w:rFonts w:eastAsia="Times New Roman"/>
                <w:color w:val="000000" w:themeColor="text1"/>
                <w:sz w:val="20"/>
                <w:szCs w:val="20"/>
              </w:rPr>
            </w:pPr>
            <w:r w:rsidRPr="00D131DE">
              <w:rPr>
                <w:rFonts w:eastAsia="Times New Roman"/>
                <w:color w:val="000000" w:themeColor="text1"/>
                <w:sz w:val="20"/>
                <w:szCs w:val="20"/>
              </w:rPr>
              <w:t>3</w:t>
            </w:r>
          </w:p>
        </w:tc>
        <w:tc>
          <w:tcPr>
            <w:tcW w:w="4967" w:type="dxa"/>
            <w:tcBorders>
              <w:top w:val="nil"/>
              <w:left w:val="nil"/>
              <w:bottom w:val="single" w:sz="4" w:space="0" w:color="000000"/>
              <w:right w:val="single" w:sz="4" w:space="0" w:color="000000"/>
            </w:tcBorders>
            <w:vAlign w:val="center"/>
            <w:hideMark/>
          </w:tcPr>
          <w:p w14:paraId="7C638D43" w14:textId="77777777" w:rsidR="002B4AD2" w:rsidRPr="00D131DE" w:rsidRDefault="002B4AD2" w:rsidP="002B4AD2">
            <w:pPr>
              <w:rPr>
                <w:rFonts w:eastAsia="Times New Roman"/>
                <w:color w:val="000000" w:themeColor="text1"/>
                <w:sz w:val="20"/>
                <w:szCs w:val="20"/>
              </w:rPr>
            </w:pPr>
            <w:r w:rsidRPr="00D131DE">
              <w:rPr>
                <w:rFonts w:eastAsia="Times New Roman"/>
                <w:color w:val="000000" w:themeColor="text1"/>
                <w:sz w:val="20"/>
                <w:szCs w:val="20"/>
              </w:rPr>
              <w:t>Администрация г. Малгобек</w:t>
            </w:r>
          </w:p>
        </w:tc>
        <w:tc>
          <w:tcPr>
            <w:tcW w:w="4191" w:type="dxa"/>
            <w:tcBorders>
              <w:top w:val="nil"/>
              <w:left w:val="nil"/>
              <w:bottom w:val="single" w:sz="4" w:space="0" w:color="000000"/>
              <w:right w:val="single" w:sz="4" w:space="0" w:color="000000"/>
            </w:tcBorders>
            <w:vAlign w:val="center"/>
            <w:hideMark/>
          </w:tcPr>
          <w:p w14:paraId="122F4964" w14:textId="77777777" w:rsidR="002B4AD2" w:rsidRPr="00D131DE" w:rsidRDefault="002B4AD2" w:rsidP="002B4AD2">
            <w:pPr>
              <w:jc w:val="center"/>
              <w:rPr>
                <w:rFonts w:eastAsia="Times New Roman"/>
                <w:color w:val="000000" w:themeColor="text1"/>
                <w:sz w:val="20"/>
                <w:szCs w:val="20"/>
              </w:rPr>
            </w:pPr>
            <w:r w:rsidRPr="00D131DE">
              <w:rPr>
                <w:rFonts w:eastAsia="Times New Roman"/>
                <w:color w:val="000000" w:themeColor="text1"/>
                <w:sz w:val="20"/>
                <w:szCs w:val="20"/>
              </w:rPr>
              <w:t>1</w:t>
            </w:r>
          </w:p>
        </w:tc>
        <w:tc>
          <w:tcPr>
            <w:tcW w:w="4191" w:type="dxa"/>
            <w:tcBorders>
              <w:top w:val="nil"/>
              <w:left w:val="nil"/>
              <w:bottom w:val="single" w:sz="4" w:space="0" w:color="000000"/>
              <w:right w:val="single" w:sz="4" w:space="0" w:color="000000"/>
            </w:tcBorders>
            <w:vAlign w:val="center"/>
            <w:hideMark/>
          </w:tcPr>
          <w:p w14:paraId="3B1F3328" w14:textId="77777777" w:rsidR="002B4AD2" w:rsidRPr="00D131DE" w:rsidRDefault="002B4AD2" w:rsidP="002B4AD2">
            <w:pPr>
              <w:jc w:val="center"/>
              <w:rPr>
                <w:rFonts w:eastAsia="Times New Roman"/>
                <w:color w:val="000000" w:themeColor="text1"/>
                <w:sz w:val="20"/>
                <w:szCs w:val="20"/>
              </w:rPr>
            </w:pPr>
            <w:r w:rsidRPr="00D131DE">
              <w:rPr>
                <w:rFonts w:eastAsia="Times New Roman"/>
                <w:color w:val="000000" w:themeColor="text1"/>
                <w:sz w:val="20"/>
                <w:szCs w:val="20"/>
              </w:rPr>
              <w:t>10,00</w:t>
            </w:r>
          </w:p>
        </w:tc>
      </w:tr>
      <w:tr w:rsidR="002B4AD2" w:rsidRPr="00D131DE" w14:paraId="50040CF7" w14:textId="77777777" w:rsidTr="002A60A2">
        <w:trPr>
          <w:trHeight w:val="260"/>
        </w:trPr>
        <w:tc>
          <w:tcPr>
            <w:tcW w:w="773" w:type="dxa"/>
            <w:tcBorders>
              <w:top w:val="nil"/>
              <w:left w:val="single" w:sz="4" w:space="0" w:color="000000"/>
              <w:bottom w:val="single" w:sz="4" w:space="0" w:color="000000"/>
              <w:right w:val="single" w:sz="4" w:space="0" w:color="000000"/>
            </w:tcBorders>
            <w:vAlign w:val="center"/>
            <w:hideMark/>
          </w:tcPr>
          <w:p w14:paraId="3CF5FF06" w14:textId="77777777" w:rsidR="002B4AD2" w:rsidRPr="00D131DE" w:rsidRDefault="002B4AD2" w:rsidP="002B4AD2">
            <w:pPr>
              <w:jc w:val="center"/>
              <w:rPr>
                <w:rFonts w:eastAsia="Times New Roman"/>
                <w:color w:val="000000" w:themeColor="text1"/>
                <w:sz w:val="20"/>
                <w:szCs w:val="20"/>
              </w:rPr>
            </w:pPr>
            <w:r w:rsidRPr="00D131DE">
              <w:rPr>
                <w:rFonts w:eastAsia="Times New Roman"/>
                <w:color w:val="000000" w:themeColor="text1"/>
                <w:sz w:val="20"/>
                <w:szCs w:val="20"/>
              </w:rPr>
              <w:t>4</w:t>
            </w:r>
          </w:p>
        </w:tc>
        <w:tc>
          <w:tcPr>
            <w:tcW w:w="4967" w:type="dxa"/>
            <w:tcBorders>
              <w:top w:val="nil"/>
              <w:left w:val="nil"/>
              <w:bottom w:val="single" w:sz="4" w:space="0" w:color="000000"/>
              <w:right w:val="single" w:sz="4" w:space="0" w:color="000000"/>
            </w:tcBorders>
            <w:vAlign w:val="center"/>
            <w:hideMark/>
          </w:tcPr>
          <w:p w14:paraId="44454F2A" w14:textId="77777777" w:rsidR="002B4AD2" w:rsidRPr="00D131DE" w:rsidRDefault="002B4AD2" w:rsidP="002B4AD2">
            <w:pPr>
              <w:rPr>
                <w:rFonts w:eastAsia="Times New Roman"/>
                <w:color w:val="000000" w:themeColor="text1"/>
                <w:sz w:val="20"/>
                <w:szCs w:val="20"/>
              </w:rPr>
            </w:pPr>
            <w:r w:rsidRPr="00D131DE">
              <w:rPr>
                <w:rFonts w:eastAsia="Times New Roman"/>
                <w:color w:val="000000" w:themeColor="text1"/>
                <w:sz w:val="20"/>
                <w:szCs w:val="20"/>
              </w:rPr>
              <w:t>Администрация г. Назрань</w:t>
            </w:r>
          </w:p>
        </w:tc>
        <w:tc>
          <w:tcPr>
            <w:tcW w:w="4191" w:type="dxa"/>
            <w:tcBorders>
              <w:top w:val="nil"/>
              <w:left w:val="nil"/>
              <w:bottom w:val="single" w:sz="4" w:space="0" w:color="000000"/>
              <w:right w:val="single" w:sz="4" w:space="0" w:color="000000"/>
            </w:tcBorders>
            <w:vAlign w:val="center"/>
            <w:hideMark/>
          </w:tcPr>
          <w:p w14:paraId="31FACAC3" w14:textId="77777777" w:rsidR="002B4AD2" w:rsidRPr="00D131DE" w:rsidRDefault="002B4AD2" w:rsidP="002B4AD2">
            <w:pPr>
              <w:jc w:val="center"/>
              <w:rPr>
                <w:rFonts w:eastAsia="Times New Roman"/>
                <w:color w:val="000000" w:themeColor="text1"/>
                <w:sz w:val="20"/>
                <w:szCs w:val="20"/>
              </w:rPr>
            </w:pPr>
            <w:r w:rsidRPr="00D131DE">
              <w:rPr>
                <w:rFonts w:eastAsia="Times New Roman"/>
                <w:color w:val="000000" w:themeColor="text1"/>
                <w:sz w:val="20"/>
                <w:szCs w:val="20"/>
              </w:rPr>
              <w:t>3</w:t>
            </w:r>
          </w:p>
        </w:tc>
        <w:tc>
          <w:tcPr>
            <w:tcW w:w="4191" w:type="dxa"/>
            <w:tcBorders>
              <w:top w:val="nil"/>
              <w:left w:val="nil"/>
              <w:bottom w:val="single" w:sz="4" w:space="0" w:color="000000"/>
              <w:right w:val="single" w:sz="4" w:space="0" w:color="000000"/>
            </w:tcBorders>
            <w:vAlign w:val="center"/>
            <w:hideMark/>
          </w:tcPr>
          <w:p w14:paraId="7D415FC5" w14:textId="77777777" w:rsidR="002B4AD2" w:rsidRPr="00D131DE" w:rsidRDefault="002B4AD2" w:rsidP="002B4AD2">
            <w:pPr>
              <w:jc w:val="center"/>
              <w:rPr>
                <w:rFonts w:eastAsia="Times New Roman"/>
                <w:color w:val="000000" w:themeColor="text1"/>
                <w:sz w:val="20"/>
                <w:szCs w:val="20"/>
              </w:rPr>
            </w:pPr>
            <w:r w:rsidRPr="00D131DE">
              <w:rPr>
                <w:rFonts w:eastAsia="Times New Roman"/>
                <w:color w:val="000000" w:themeColor="text1"/>
                <w:sz w:val="20"/>
                <w:szCs w:val="20"/>
              </w:rPr>
              <w:t>30,00</w:t>
            </w:r>
          </w:p>
        </w:tc>
      </w:tr>
      <w:tr w:rsidR="002B4AD2" w:rsidRPr="00D131DE" w14:paraId="3F6E3983" w14:textId="77777777" w:rsidTr="002A60A2">
        <w:trPr>
          <w:trHeight w:val="260"/>
        </w:trPr>
        <w:tc>
          <w:tcPr>
            <w:tcW w:w="773" w:type="dxa"/>
            <w:tcBorders>
              <w:top w:val="nil"/>
              <w:left w:val="single" w:sz="4" w:space="0" w:color="000000"/>
              <w:bottom w:val="single" w:sz="4" w:space="0" w:color="000000"/>
              <w:right w:val="single" w:sz="4" w:space="0" w:color="000000"/>
            </w:tcBorders>
            <w:vAlign w:val="center"/>
            <w:hideMark/>
          </w:tcPr>
          <w:p w14:paraId="46723812" w14:textId="77777777" w:rsidR="002B4AD2" w:rsidRPr="00D131DE" w:rsidRDefault="002B4AD2" w:rsidP="002B4AD2">
            <w:pPr>
              <w:jc w:val="center"/>
              <w:rPr>
                <w:rFonts w:eastAsia="Times New Roman"/>
                <w:color w:val="000000" w:themeColor="text1"/>
                <w:sz w:val="20"/>
                <w:szCs w:val="20"/>
              </w:rPr>
            </w:pPr>
            <w:r w:rsidRPr="00D131DE">
              <w:rPr>
                <w:rFonts w:eastAsia="Times New Roman"/>
                <w:color w:val="000000" w:themeColor="text1"/>
                <w:sz w:val="20"/>
                <w:szCs w:val="20"/>
              </w:rPr>
              <w:t>5</w:t>
            </w:r>
          </w:p>
        </w:tc>
        <w:tc>
          <w:tcPr>
            <w:tcW w:w="4967" w:type="dxa"/>
            <w:tcBorders>
              <w:top w:val="nil"/>
              <w:left w:val="nil"/>
              <w:bottom w:val="single" w:sz="4" w:space="0" w:color="000000"/>
              <w:right w:val="single" w:sz="4" w:space="0" w:color="000000"/>
            </w:tcBorders>
            <w:vAlign w:val="center"/>
            <w:hideMark/>
          </w:tcPr>
          <w:p w14:paraId="26DDEA4D" w14:textId="77777777" w:rsidR="002B4AD2" w:rsidRPr="00D131DE" w:rsidRDefault="002B4AD2" w:rsidP="002B4AD2">
            <w:pPr>
              <w:rPr>
                <w:rFonts w:eastAsia="Times New Roman"/>
                <w:color w:val="000000" w:themeColor="text1"/>
                <w:sz w:val="20"/>
                <w:szCs w:val="20"/>
              </w:rPr>
            </w:pPr>
            <w:r w:rsidRPr="00D131DE">
              <w:rPr>
                <w:rFonts w:eastAsia="Times New Roman"/>
                <w:color w:val="000000" w:themeColor="text1"/>
                <w:sz w:val="20"/>
                <w:szCs w:val="20"/>
              </w:rPr>
              <w:t>Администрация Джейрахского района</w:t>
            </w:r>
          </w:p>
        </w:tc>
        <w:tc>
          <w:tcPr>
            <w:tcW w:w="4191" w:type="dxa"/>
            <w:tcBorders>
              <w:top w:val="nil"/>
              <w:left w:val="nil"/>
              <w:bottom w:val="single" w:sz="4" w:space="0" w:color="000000"/>
              <w:right w:val="single" w:sz="4" w:space="0" w:color="000000"/>
            </w:tcBorders>
            <w:vAlign w:val="center"/>
            <w:hideMark/>
          </w:tcPr>
          <w:p w14:paraId="2A7244B2" w14:textId="77777777" w:rsidR="002B4AD2" w:rsidRPr="00D131DE" w:rsidRDefault="002B4AD2" w:rsidP="002B4AD2">
            <w:pPr>
              <w:jc w:val="center"/>
              <w:rPr>
                <w:rFonts w:eastAsia="Times New Roman"/>
                <w:color w:val="000000" w:themeColor="text1"/>
                <w:sz w:val="20"/>
                <w:szCs w:val="20"/>
              </w:rPr>
            </w:pPr>
            <w:r w:rsidRPr="00D131DE">
              <w:rPr>
                <w:rFonts w:eastAsia="Times New Roman"/>
                <w:color w:val="000000" w:themeColor="text1"/>
                <w:sz w:val="20"/>
                <w:szCs w:val="20"/>
              </w:rPr>
              <w:t>1</w:t>
            </w:r>
          </w:p>
        </w:tc>
        <w:tc>
          <w:tcPr>
            <w:tcW w:w="4191" w:type="dxa"/>
            <w:tcBorders>
              <w:top w:val="nil"/>
              <w:left w:val="nil"/>
              <w:bottom w:val="single" w:sz="4" w:space="0" w:color="000000"/>
              <w:right w:val="single" w:sz="4" w:space="0" w:color="000000"/>
            </w:tcBorders>
            <w:vAlign w:val="center"/>
            <w:hideMark/>
          </w:tcPr>
          <w:p w14:paraId="7CC22765" w14:textId="77777777" w:rsidR="002B4AD2" w:rsidRPr="00D131DE" w:rsidRDefault="002B4AD2" w:rsidP="002B4AD2">
            <w:pPr>
              <w:jc w:val="center"/>
              <w:rPr>
                <w:rFonts w:eastAsia="Times New Roman"/>
                <w:color w:val="000000" w:themeColor="text1"/>
                <w:sz w:val="20"/>
                <w:szCs w:val="20"/>
              </w:rPr>
            </w:pPr>
            <w:r w:rsidRPr="00D131DE">
              <w:rPr>
                <w:rFonts w:eastAsia="Times New Roman"/>
                <w:color w:val="000000" w:themeColor="text1"/>
                <w:sz w:val="20"/>
                <w:szCs w:val="20"/>
              </w:rPr>
              <w:t>10,00</w:t>
            </w:r>
          </w:p>
        </w:tc>
      </w:tr>
      <w:tr w:rsidR="002B4AD2" w:rsidRPr="00D131DE" w14:paraId="4BC0771F" w14:textId="77777777" w:rsidTr="002A60A2">
        <w:trPr>
          <w:trHeight w:val="260"/>
        </w:trPr>
        <w:tc>
          <w:tcPr>
            <w:tcW w:w="773" w:type="dxa"/>
            <w:tcBorders>
              <w:top w:val="nil"/>
              <w:left w:val="single" w:sz="4" w:space="0" w:color="000000"/>
              <w:bottom w:val="single" w:sz="4" w:space="0" w:color="000000"/>
              <w:right w:val="single" w:sz="4" w:space="0" w:color="000000"/>
            </w:tcBorders>
            <w:vAlign w:val="center"/>
            <w:hideMark/>
          </w:tcPr>
          <w:p w14:paraId="02A13F1E" w14:textId="77777777" w:rsidR="002B4AD2" w:rsidRPr="00D131DE" w:rsidRDefault="002B4AD2" w:rsidP="002B4AD2">
            <w:pPr>
              <w:jc w:val="center"/>
              <w:rPr>
                <w:rFonts w:eastAsia="Times New Roman"/>
                <w:color w:val="000000" w:themeColor="text1"/>
                <w:sz w:val="20"/>
                <w:szCs w:val="20"/>
              </w:rPr>
            </w:pPr>
            <w:r w:rsidRPr="00D131DE">
              <w:rPr>
                <w:rFonts w:eastAsia="Times New Roman"/>
                <w:color w:val="000000" w:themeColor="text1"/>
                <w:sz w:val="20"/>
                <w:szCs w:val="20"/>
              </w:rPr>
              <w:t>6</w:t>
            </w:r>
          </w:p>
        </w:tc>
        <w:tc>
          <w:tcPr>
            <w:tcW w:w="4967" w:type="dxa"/>
            <w:tcBorders>
              <w:top w:val="nil"/>
              <w:left w:val="nil"/>
              <w:bottom w:val="single" w:sz="4" w:space="0" w:color="000000"/>
              <w:right w:val="single" w:sz="4" w:space="0" w:color="000000"/>
            </w:tcBorders>
            <w:vAlign w:val="center"/>
            <w:hideMark/>
          </w:tcPr>
          <w:p w14:paraId="7EFF2448" w14:textId="77777777" w:rsidR="002B4AD2" w:rsidRPr="00D131DE" w:rsidRDefault="002B4AD2" w:rsidP="002B4AD2">
            <w:pPr>
              <w:rPr>
                <w:rFonts w:eastAsia="Times New Roman"/>
                <w:color w:val="000000" w:themeColor="text1"/>
                <w:sz w:val="20"/>
                <w:szCs w:val="20"/>
              </w:rPr>
            </w:pPr>
            <w:r w:rsidRPr="00D131DE">
              <w:rPr>
                <w:rFonts w:eastAsia="Times New Roman"/>
                <w:color w:val="000000" w:themeColor="text1"/>
                <w:sz w:val="20"/>
                <w:szCs w:val="20"/>
              </w:rPr>
              <w:t>Администрация Малгобекского района</w:t>
            </w:r>
          </w:p>
        </w:tc>
        <w:tc>
          <w:tcPr>
            <w:tcW w:w="4191" w:type="dxa"/>
            <w:tcBorders>
              <w:top w:val="nil"/>
              <w:left w:val="nil"/>
              <w:bottom w:val="single" w:sz="4" w:space="0" w:color="000000"/>
              <w:right w:val="single" w:sz="4" w:space="0" w:color="000000"/>
            </w:tcBorders>
            <w:vAlign w:val="center"/>
            <w:hideMark/>
          </w:tcPr>
          <w:p w14:paraId="1D1FDBD1" w14:textId="77777777" w:rsidR="002B4AD2" w:rsidRPr="00D131DE" w:rsidRDefault="002B4AD2" w:rsidP="002B4AD2">
            <w:pPr>
              <w:jc w:val="center"/>
              <w:rPr>
                <w:rFonts w:eastAsia="Times New Roman"/>
                <w:color w:val="000000" w:themeColor="text1"/>
                <w:sz w:val="20"/>
                <w:szCs w:val="20"/>
              </w:rPr>
            </w:pPr>
            <w:r w:rsidRPr="00D131DE">
              <w:rPr>
                <w:rFonts w:eastAsia="Times New Roman"/>
                <w:color w:val="000000" w:themeColor="text1"/>
                <w:sz w:val="20"/>
                <w:szCs w:val="20"/>
              </w:rPr>
              <w:t>2</w:t>
            </w:r>
          </w:p>
        </w:tc>
        <w:tc>
          <w:tcPr>
            <w:tcW w:w="4191" w:type="dxa"/>
            <w:tcBorders>
              <w:top w:val="nil"/>
              <w:left w:val="nil"/>
              <w:bottom w:val="single" w:sz="4" w:space="0" w:color="000000"/>
              <w:right w:val="single" w:sz="4" w:space="0" w:color="000000"/>
            </w:tcBorders>
            <w:vAlign w:val="center"/>
            <w:hideMark/>
          </w:tcPr>
          <w:p w14:paraId="6A409C7E" w14:textId="77777777" w:rsidR="002B4AD2" w:rsidRPr="00D131DE" w:rsidRDefault="002B4AD2" w:rsidP="002B4AD2">
            <w:pPr>
              <w:jc w:val="center"/>
              <w:rPr>
                <w:rFonts w:eastAsia="Times New Roman"/>
                <w:color w:val="000000" w:themeColor="text1"/>
                <w:sz w:val="20"/>
                <w:szCs w:val="20"/>
              </w:rPr>
            </w:pPr>
            <w:r w:rsidRPr="00D131DE">
              <w:rPr>
                <w:rFonts w:eastAsia="Times New Roman"/>
                <w:color w:val="000000" w:themeColor="text1"/>
                <w:sz w:val="20"/>
                <w:szCs w:val="20"/>
              </w:rPr>
              <w:t>20,00</w:t>
            </w:r>
          </w:p>
        </w:tc>
      </w:tr>
      <w:tr w:rsidR="002B4AD2" w:rsidRPr="00D131DE" w14:paraId="1EF946FD" w14:textId="77777777" w:rsidTr="002A60A2">
        <w:trPr>
          <w:trHeight w:val="260"/>
        </w:trPr>
        <w:tc>
          <w:tcPr>
            <w:tcW w:w="773" w:type="dxa"/>
            <w:tcBorders>
              <w:top w:val="nil"/>
              <w:left w:val="single" w:sz="4" w:space="0" w:color="000000"/>
              <w:bottom w:val="single" w:sz="4" w:space="0" w:color="000000"/>
              <w:right w:val="single" w:sz="4" w:space="0" w:color="000000"/>
            </w:tcBorders>
            <w:vAlign w:val="center"/>
            <w:hideMark/>
          </w:tcPr>
          <w:p w14:paraId="31A6C8F0" w14:textId="77777777" w:rsidR="002B4AD2" w:rsidRPr="00D131DE" w:rsidRDefault="002B4AD2" w:rsidP="002B4AD2">
            <w:pPr>
              <w:jc w:val="center"/>
              <w:rPr>
                <w:rFonts w:eastAsia="Times New Roman"/>
                <w:color w:val="000000" w:themeColor="text1"/>
                <w:sz w:val="20"/>
                <w:szCs w:val="20"/>
              </w:rPr>
            </w:pPr>
            <w:r w:rsidRPr="00D131DE">
              <w:rPr>
                <w:rFonts w:eastAsia="Times New Roman"/>
                <w:color w:val="000000" w:themeColor="text1"/>
                <w:sz w:val="20"/>
                <w:szCs w:val="20"/>
              </w:rPr>
              <w:t>7</w:t>
            </w:r>
          </w:p>
        </w:tc>
        <w:tc>
          <w:tcPr>
            <w:tcW w:w="4967" w:type="dxa"/>
            <w:tcBorders>
              <w:top w:val="nil"/>
              <w:left w:val="nil"/>
              <w:bottom w:val="single" w:sz="4" w:space="0" w:color="000000"/>
              <w:right w:val="single" w:sz="4" w:space="0" w:color="000000"/>
            </w:tcBorders>
            <w:vAlign w:val="center"/>
            <w:hideMark/>
          </w:tcPr>
          <w:p w14:paraId="66776F82" w14:textId="77777777" w:rsidR="002B4AD2" w:rsidRPr="00D131DE" w:rsidRDefault="002B4AD2" w:rsidP="002B4AD2">
            <w:pPr>
              <w:rPr>
                <w:rFonts w:eastAsia="Times New Roman"/>
                <w:color w:val="000000" w:themeColor="text1"/>
                <w:sz w:val="20"/>
                <w:szCs w:val="20"/>
              </w:rPr>
            </w:pPr>
            <w:r w:rsidRPr="00D131DE">
              <w:rPr>
                <w:rFonts w:eastAsia="Times New Roman"/>
                <w:color w:val="000000" w:themeColor="text1"/>
                <w:sz w:val="20"/>
                <w:szCs w:val="20"/>
              </w:rPr>
              <w:t>Администрация Назрановского района</w:t>
            </w:r>
          </w:p>
        </w:tc>
        <w:tc>
          <w:tcPr>
            <w:tcW w:w="4191" w:type="dxa"/>
            <w:tcBorders>
              <w:top w:val="nil"/>
              <w:left w:val="nil"/>
              <w:bottom w:val="single" w:sz="4" w:space="0" w:color="000000"/>
              <w:right w:val="single" w:sz="4" w:space="0" w:color="000000"/>
            </w:tcBorders>
            <w:vAlign w:val="center"/>
            <w:hideMark/>
          </w:tcPr>
          <w:p w14:paraId="0EFDC3A4" w14:textId="77777777" w:rsidR="002B4AD2" w:rsidRPr="00D131DE" w:rsidRDefault="002B4AD2" w:rsidP="002B4AD2">
            <w:pPr>
              <w:jc w:val="center"/>
              <w:rPr>
                <w:rFonts w:eastAsia="Times New Roman"/>
                <w:color w:val="000000" w:themeColor="text1"/>
                <w:sz w:val="20"/>
                <w:szCs w:val="20"/>
              </w:rPr>
            </w:pPr>
            <w:r w:rsidRPr="00D131DE">
              <w:rPr>
                <w:rFonts w:eastAsia="Times New Roman"/>
                <w:color w:val="000000" w:themeColor="text1"/>
                <w:sz w:val="20"/>
                <w:szCs w:val="20"/>
              </w:rPr>
              <w:t>1</w:t>
            </w:r>
          </w:p>
        </w:tc>
        <w:tc>
          <w:tcPr>
            <w:tcW w:w="4191" w:type="dxa"/>
            <w:tcBorders>
              <w:top w:val="nil"/>
              <w:left w:val="nil"/>
              <w:bottom w:val="single" w:sz="4" w:space="0" w:color="000000"/>
              <w:right w:val="single" w:sz="4" w:space="0" w:color="000000"/>
            </w:tcBorders>
            <w:vAlign w:val="center"/>
            <w:hideMark/>
          </w:tcPr>
          <w:p w14:paraId="38473642" w14:textId="77777777" w:rsidR="002B4AD2" w:rsidRPr="00D131DE" w:rsidRDefault="002B4AD2" w:rsidP="002B4AD2">
            <w:pPr>
              <w:jc w:val="center"/>
              <w:rPr>
                <w:rFonts w:eastAsia="Times New Roman"/>
                <w:color w:val="000000" w:themeColor="text1"/>
                <w:sz w:val="20"/>
                <w:szCs w:val="20"/>
              </w:rPr>
            </w:pPr>
            <w:r w:rsidRPr="00D131DE">
              <w:rPr>
                <w:rFonts w:eastAsia="Times New Roman"/>
                <w:color w:val="000000" w:themeColor="text1"/>
                <w:sz w:val="20"/>
                <w:szCs w:val="20"/>
              </w:rPr>
              <w:t>10,00</w:t>
            </w:r>
          </w:p>
        </w:tc>
      </w:tr>
      <w:tr w:rsidR="002B4AD2" w:rsidRPr="00D131DE" w14:paraId="03A4C982" w14:textId="77777777" w:rsidTr="002A60A2">
        <w:trPr>
          <w:trHeight w:val="260"/>
        </w:trPr>
        <w:tc>
          <w:tcPr>
            <w:tcW w:w="773" w:type="dxa"/>
            <w:tcBorders>
              <w:top w:val="nil"/>
              <w:left w:val="single" w:sz="4" w:space="0" w:color="000000"/>
              <w:bottom w:val="single" w:sz="4" w:space="0" w:color="000000"/>
              <w:right w:val="single" w:sz="4" w:space="0" w:color="000000"/>
            </w:tcBorders>
            <w:vAlign w:val="center"/>
            <w:hideMark/>
          </w:tcPr>
          <w:p w14:paraId="5C25168C" w14:textId="77777777" w:rsidR="002B4AD2" w:rsidRPr="00D131DE" w:rsidRDefault="002B4AD2" w:rsidP="002B4AD2">
            <w:pPr>
              <w:jc w:val="center"/>
              <w:rPr>
                <w:rFonts w:eastAsia="Times New Roman"/>
                <w:color w:val="000000" w:themeColor="text1"/>
                <w:sz w:val="20"/>
                <w:szCs w:val="20"/>
              </w:rPr>
            </w:pPr>
            <w:r w:rsidRPr="00D131DE">
              <w:rPr>
                <w:rFonts w:eastAsia="Times New Roman"/>
                <w:color w:val="000000" w:themeColor="text1"/>
                <w:sz w:val="20"/>
                <w:szCs w:val="20"/>
              </w:rPr>
              <w:t>8</w:t>
            </w:r>
          </w:p>
        </w:tc>
        <w:tc>
          <w:tcPr>
            <w:tcW w:w="4967" w:type="dxa"/>
            <w:tcBorders>
              <w:top w:val="nil"/>
              <w:left w:val="nil"/>
              <w:bottom w:val="single" w:sz="4" w:space="0" w:color="000000"/>
              <w:right w:val="single" w:sz="4" w:space="0" w:color="000000"/>
            </w:tcBorders>
            <w:vAlign w:val="center"/>
            <w:hideMark/>
          </w:tcPr>
          <w:p w14:paraId="15DEF35F" w14:textId="77777777" w:rsidR="002B4AD2" w:rsidRPr="00D131DE" w:rsidRDefault="002B4AD2" w:rsidP="002B4AD2">
            <w:pPr>
              <w:rPr>
                <w:rFonts w:eastAsia="Times New Roman"/>
                <w:color w:val="000000" w:themeColor="text1"/>
                <w:sz w:val="20"/>
                <w:szCs w:val="20"/>
              </w:rPr>
            </w:pPr>
            <w:r w:rsidRPr="00D131DE">
              <w:rPr>
                <w:rFonts w:eastAsia="Times New Roman"/>
                <w:color w:val="000000" w:themeColor="text1"/>
                <w:sz w:val="20"/>
                <w:szCs w:val="20"/>
              </w:rPr>
              <w:t>Администрация Сунженского района</w:t>
            </w:r>
          </w:p>
        </w:tc>
        <w:tc>
          <w:tcPr>
            <w:tcW w:w="4191" w:type="dxa"/>
            <w:tcBorders>
              <w:top w:val="nil"/>
              <w:left w:val="nil"/>
              <w:bottom w:val="single" w:sz="4" w:space="0" w:color="000000"/>
              <w:right w:val="single" w:sz="4" w:space="0" w:color="000000"/>
            </w:tcBorders>
            <w:vAlign w:val="center"/>
            <w:hideMark/>
          </w:tcPr>
          <w:p w14:paraId="252B3651" w14:textId="77777777" w:rsidR="002B4AD2" w:rsidRPr="00D131DE" w:rsidRDefault="002B4AD2" w:rsidP="002B4AD2">
            <w:pPr>
              <w:jc w:val="center"/>
              <w:rPr>
                <w:rFonts w:eastAsia="Times New Roman"/>
                <w:color w:val="000000" w:themeColor="text1"/>
                <w:sz w:val="20"/>
                <w:szCs w:val="20"/>
              </w:rPr>
            </w:pPr>
            <w:r w:rsidRPr="00D131DE">
              <w:rPr>
                <w:rFonts w:eastAsia="Times New Roman"/>
                <w:color w:val="000000" w:themeColor="text1"/>
                <w:sz w:val="20"/>
                <w:szCs w:val="20"/>
              </w:rPr>
              <w:t>1</w:t>
            </w:r>
          </w:p>
        </w:tc>
        <w:tc>
          <w:tcPr>
            <w:tcW w:w="4191" w:type="dxa"/>
            <w:tcBorders>
              <w:top w:val="nil"/>
              <w:left w:val="nil"/>
              <w:bottom w:val="single" w:sz="4" w:space="0" w:color="000000"/>
              <w:right w:val="single" w:sz="4" w:space="0" w:color="000000"/>
            </w:tcBorders>
            <w:vAlign w:val="center"/>
            <w:hideMark/>
          </w:tcPr>
          <w:p w14:paraId="05CF7AC0" w14:textId="77777777" w:rsidR="002B4AD2" w:rsidRPr="00D131DE" w:rsidRDefault="002B4AD2" w:rsidP="002B4AD2">
            <w:pPr>
              <w:jc w:val="center"/>
              <w:rPr>
                <w:rFonts w:eastAsia="Times New Roman"/>
                <w:color w:val="000000" w:themeColor="text1"/>
                <w:sz w:val="20"/>
                <w:szCs w:val="20"/>
              </w:rPr>
            </w:pPr>
            <w:r w:rsidRPr="00D131DE">
              <w:rPr>
                <w:rFonts w:eastAsia="Times New Roman"/>
                <w:color w:val="000000" w:themeColor="text1"/>
                <w:sz w:val="20"/>
                <w:szCs w:val="20"/>
              </w:rPr>
              <w:t>10,00</w:t>
            </w:r>
          </w:p>
        </w:tc>
      </w:tr>
    </w:tbl>
    <w:p w14:paraId="63D324B7" w14:textId="77777777" w:rsidR="002B4AD2" w:rsidRPr="00D131DE" w:rsidRDefault="002B4AD2" w:rsidP="002B4AD2">
      <w:pPr>
        <w:ind w:left="-426" w:firstLine="426"/>
        <w:jc w:val="both"/>
        <w:rPr>
          <w:rFonts w:eastAsia="Times New Roman"/>
          <w:b/>
          <w:color w:val="000000" w:themeColor="text1"/>
        </w:rPr>
      </w:pPr>
      <w:bookmarkStart w:id="3" w:name="_Toc424490577"/>
    </w:p>
    <w:p w14:paraId="36346BEE" w14:textId="77777777" w:rsidR="002B4AD2" w:rsidRPr="00D131DE" w:rsidRDefault="002B4AD2" w:rsidP="002B4AD2">
      <w:pPr>
        <w:keepNext/>
        <w:keepLines/>
        <w:numPr>
          <w:ilvl w:val="1"/>
          <w:numId w:val="3"/>
        </w:numPr>
        <w:tabs>
          <w:tab w:val="left" w:pos="142"/>
        </w:tabs>
        <w:spacing w:before="200"/>
        <w:ind w:left="142" w:hanging="142"/>
        <w:jc w:val="both"/>
        <w:outlineLvl w:val="2"/>
        <w:rPr>
          <w:rFonts w:eastAsia="SimSun"/>
          <w:b/>
          <w:bCs/>
          <w:color w:val="000000" w:themeColor="text1"/>
          <w:sz w:val="28"/>
          <w:lang w:val="x-none"/>
        </w:rPr>
      </w:pPr>
      <w:r w:rsidRPr="00D131DE">
        <w:rPr>
          <w:rFonts w:eastAsia="SimSun"/>
          <w:b/>
          <w:bCs/>
          <w:color w:val="000000" w:themeColor="text1"/>
          <w:sz w:val="28"/>
        </w:rPr>
        <w:t>Прочие характеристики участников экзаменационной кампании (при наличии)</w:t>
      </w:r>
    </w:p>
    <w:p w14:paraId="1474F296" w14:textId="77777777" w:rsidR="006235EF" w:rsidRPr="00D131DE" w:rsidRDefault="006235EF" w:rsidP="006235EF">
      <w:pPr>
        <w:rPr>
          <w:rFonts w:eastAsia="Times New Roman"/>
          <w:color w:val="000000" w:themeColor="text1"/>
        </w:rPr>
      </w:pPr>
      <w:r w:rsidRPr="00D131DE">
        <w:rPr>
          <w:rFonts w:eastAsia="Times New Roman"/>
          <w:b/>
          <w:bCs/>
          <w:color w:val="000000" w:themeColor="text1"/>
        </w:rPr>
        <w:t>Резкое изменение гендерного состава.</w:t>
      </w:r>
      <w:r w:rsidRPr="00D131DE">
        <w:rPr>
          <w:rFonts w:eastAsia="Times New Roman"/>
          <w:color w:val="000000" w:themeColor="text1"/>
        </w:rPr>
        <w:br/>
        <w:t xml:space="preserve">В 2026 году среди участников экзамена зафиксировано абсолютное преобладание юношей — </w:t>
      </w:r>
      <w:r w:rsidRPr="00D131DE">
        <w:rPr>
          <w:rFonts w:eastAsia="Times New Roman"/>
          <w:b/>
          <w:bCs/>
          <w:color w:val="000000" w:themeColor="text1"/>
        </w:rPr>
        <w:t>80%</w:t>
      </w:r>
      <w:r w:rsidRPr="00D131DE">
        <w:rPr>
          <w:rFonts w:eastAsia="Times New Roman"/>
          <w:color w:val="000000" w:themeColor="text1"/>
        </w:rPr>
        <w:t xml:space="preserve"> (8 человек). Доля девушек снизилась до </w:t>
      </w:r>
      <w:r w:rsidRPr="00D131DE">
        <w:rPr>
          <w:rFonts w:eastAsia="Times New Roman"/>
          <w:b/>
          <w:bCs/>
          <w:color w:val="000000" w:themeColor="text1"/>
        </w:rPr>
        <w:t>20%</w:t>
      </w:r>
      <w:r w:rsidRPr="00D131DE">
        <w:rPr>
          <w:rFonts w:eastAsia="Times New Roman"/>
          <w:color w:val="000000" w:themeColor="text1"/>
        </w:rPr>
        <w:t xml:space="preserve"> (всего 2 человека). Это сильно отличается от 2025 года, когда мальчиков и девочек было поровну (по 50%).</w:t>
      </w:r>
    </w:p>
    <w:p w14:paraId="658B1D49" w14:textId="77777777" w:rsidR="006235EF" w:rsidRPr="00D131DE" w:rsidRDefault="006235EF" w:rsidP="006235EF">
      <w:pPr>
        <w:rPr>
          <w:rFonts w:eastAsia="Times New Roman"/>
          <w:color w:val="000000" w:themeColor="text1"/>
        </w:rPr>
      </w:pPr>
      <w:r w:rsidRPr="00D131DE">
        <w:rPr>
          <w:rFonts w:eastAsia="Times New Roman"/>
          <w:b/>
          <w:bCs/>
          <w:color w:val="000000" w:themeColor="text1"/>
        </w:rPr>
        <w:lastRenderedPageBreak/>
        <w:t>Уровень изучения предмета.</w:t>
      </w:r>
      <w:r w:rsidRPr="00D131DE">
        <w:rPr>
          <w:rFonts w:eastAsia="Times New Roman"/>
          <w:color w:val="000000" w:themeColor="text1"/>
        </w:rPr>
        <w:br/>
        <w:t xml:space="preserve">Все 100% участников экзамена в 2026 году изучали географию на </w:t>
      </w:r>
      <w:r w:rsidRPr="00D131DE">
        <w:rPr>
          <w:rFonts w:eastAsia="Times New Roman"/>
          <w:b/>
          <w:bCs/>
          <w:color w:val="000000" w:themeColor="text1"/>
        </w:rPr>
        <w:t>базовом уровне</w:t>
      </w:r>
      <w:r w:rsidRPr="00D131DE">
        <w:rPr>
          <w:rFonts w:eastAsia="Times New Roman"/>
          <w:color w:val="000000" w:themeColor="text1"/>
        </w:rPr>
        <w:t>. Выпускников, учившихся по профильной или углубленной программе, в регионе не было.</w:t>
      </w:r>
    </w:p>
    <w:p w14:paraId="24EF6D96" w14:textId="77777777" w:rsidR="006235EF" w:rsidRPr="00D131DE" w:rsidRDefault="006235EF" w:rsidP="006235EF">
      <w:pPr>
        <w:rPr>
          <w:rFonts w:eastAsia="Times New Roman"/>
          <w:color w:val="000000" w:themeColor="text1"/>
        </w:rPr>
      </w:pPr>
      <w:r w:rsidRPr="00D131DE">
        <w:rPr>
          <w:rFonts w:eastAsia="Times New Roman"/>
          <w:b/>
          <w:bCs/>
          <w:color w:val="000000" w:themeColor="text1"/>
        </w:rPr>
        <w:t>Категории участников.</w:t>
      </w:r>
      <w:r w:rsidRPr="00D131DE">
        <w:rPr>
          <w:rFonts w:eastAsia="Times New Roman"/>
          <w:color w:val="000000" w:themeColor="text1"/>
        </w:rPr>
        <w:br/>
        <w:t xml:space="preserve">Основную массу сдающих составляют выпускники текущего года из обычных школ — </w:t>
      </w:r>
      <w:r w:rsidRPr="00D131DE">
        <w:rPr>
          <w:rFonts w:eastAsia="Times New Roman"/>
          <w:b/>
          <w:bCs/>
          <w:color w:val="000000" w:themeColor="text1"/>
        </w:rPr>
        <w:t>80%</w:t>
      </w:r>
      <w:r w:rsidRPr="00D131DE">
        <w:rPr>
          <w:rFonts w:eastAsia="Times New Roman"/>
          <w:color w:val="000000" w:themeColor="text1"/>
        </w:rPr>
        <w:t xml:space="preserve"> (8 человек). Еще </w:t>
      </w:r>
      <w:r w:rsidRPr="00D131DE">
        <w:rPr>
          <w:rFonts w:eastAsia="Times New Roman"/>
          <w:b/>
          <w:bCs/>
          <w:color w:val="000000" w:themeColor="text1"/>
        </w:rPr>
        <w:t>10%</w:t>
      </w:r>
      <w:r w:rsidRPr="00D131DE">
        <w:rPr>
          <w:rFonts w:eastAsia="Times New Roman"/>
          <w:color w:val="000000" w:themeColor="text1"/>
        </w:rPr>
        <w:t xml:space="preserve"> (1 человек) — это студент колледжа/техникума (СПО). Оставшиеся </w:t>
      </w:r>
      <w:r w:rsidRPr="00D131DE">
        <w:rPr>
          <w:rFonts w:eastAsia="Times New Roman"/>
          <w:b/>
          <w:bCs/>
          <w:color w:val="000000" w:themeColor="text1"/>
        </w:rPr>
        <w:t>10%</w:t>
      </w:r>
      <w:r w:rsidRPr="00D131DE">
        <w:rPr>
          <w:rFonts w:eastAsia="Times New Roman"/>
          <w:color w:val="000000" w:themeColor="text1"/>
        </w:rPr>
        <w:t xml:space="preserve"> (1 человек) приходятся на ученика, который завершил освоение программы, но, возможно, сдает предмет досрочно или в ином особом статусе. Выпускники прошлых лет экзамен в этом году не сдавали.</w:t>
      </w:r>
    </w:p>
    <w:p w14:paraId="436F3590" w14:textId="104BD4D5" w:rsidR="002B4AD2" w:rsidRPr="00D131DE" w:rsidRDefault="006235EF" w:rsidP="006235EF">
      <w:pPr>
        <w:contextualSpacing/>
        <w:jc w:val="both"/>
        <w:rPr>
          <w:color w:val="000000" w:themeColor="text1"/>
          <w:lang w:eastAsia="en-US"/>
        </w:rPr>
      </w:pPr>
      <w:r w:rsidRPr="00D131DE">
        <w:rPr>
          <w:rFonts w:eastAsia="Times New Roman"/>
          <w:b/>
          <w:bCs/>
          <w:color w:val="000000" w:themeColor="text1"/>
        </w:rPr>
        <w:t>Территориальное распределение.</w:t>
      </w:r>
      <w:r w:rsidRPr="00D131DE">
        <w:rPr>
          <w:rFonts w:eastAsia="Times New Roman"/>
          <w:color w:val="000000" w:themeColor="text1"/>
        </w:rPr>
        <w:br/>
        <w:t xml:space="preserve">География участников охватывает практически весь регион, но выраженного центра сдачи нет. Наибольшее количество участников зарегистрировано в </w:t>
      </w:r>
      <w:r w:rsidRPr="00D131DE">
        <w:rPr>
          <w:rFonts w:eastAsia="Times New Roman"/>
          <w:b/>
          <w:bCs/>
          <w:color w:val="000000" w:themeColor="text1"/>
        </w:rPr>
        <w:t>г. Назрань</w:t>
      </w:r>
      <w:r w:rsidRPr="00D131DE">
        <w:rPr>
          <w:rFonts w:eastAsia="Times New Roman"/>
          <w:color w:val="000000" w:themeColor="text1"/>
        </w:rPr>
        <w:t xml:space="preserve"> — </w:t>
      </w:r>
      <w:r w:rsidRPr="00D131DE">
        <w:rPr>
          <w:rFonts w:eastAsia="Times New Roman"/>
          <w:b/>
          <w:bCs/>
          <w:color w:val="000000" w:themeColor="text1"/>
        </w:rPr>
        <w:t>30%</w:t>
      </w:r>
      <w:r w:rsidRPr="00D131DE">
        <w:rPr>
          <w:rFonts w:eastAsia="Times New Roman"/>
          <w:color w:val="000000" w:themeColor="text1"/>
        </w:rPr>
        <w:t xml:space="preserve"> (3 человека). В Малгобекском районе экзамен сдавали 20% (2 человека). В остальных административно-территориальных единицах (г. Магас, г. Малгобек, Джейрахский, Назрановский и Сунженский районы) распределение равномерное — по 10% (по 1 человеку) на каждую территорию.</w:t>
      </w:r>
    </w:p>
    <w:p w14:paraId="1C66AEDB" w14:textId="77777777" w:rsidR="002B4AD2" w:rsidRPr="00D131DE" w:rsidRDefault="002B4AD2" w:rsidP="002B4AD2">
      <w:pPr>
        <w:keepNext/>
        <w:keepLines/>
        <w:numPr>
          <w:ilvl w:val="1"/>
          <w:numId w:val="3"/>
        </w:numPr>
        <w:tabs>
          <w:tab w:val="left" w:pos="567"/>
        </w:tabs>
        <w:spacing w:before="200"/>
        <w:ind w:left="426" w:hanging="426"/>
        <w:outlineLvl w:val="2"/>
        <w:rPr>
          <w:rFonts w:eastAsia="SimSun"/>
          <w:b/>
          <w:bCs/>
          <w:color w:val="000000" w:themeColor="text1"/>
          <w:sz w:val="28"/>
          <w:lang w:val="x-none"/>
        </w:rPr>
      </w:pPr>
      <w:r w:rsidRPr="00D131DE">
        <w:rPr>
          <w:rFonts w:eastAsia="SimSun"/>
          <w:b/>
          <w:bCs/>
          <w:color w:val="000000" w:themeColor="text1"/>
          <w:sz w:val="28"/>
          <w:lang w:val="x-none"/>
        </w:rPr>
        <w:t xml:space="preserve">ВЫВОДЫ о характере изменения количества участников ЕГЭ по учебному предмету </w:t>
      </w:r>
      <w:bookmarkEnd w:id="3"/>
    </w:p>
    <w:p w14:paraId="2A4EBD5C" w14:textId="77777777" w:rsidR="002B4AD2" w:rsidRPr="00D131DE" w:rsidRDefault="002B4AD2" w:rsidP="002B4AD2">
      <w:pPr>
        <w:keepNext/>
        <w:keepLines/>
        <w:spacing w:before="200"/>
        <w:ind w:firstLine="709"/>
        <w:jc w:val="both"/>
        <w:outlineLvl w:val="2"/>
        <w:rPr>
          <w:rFonts w:eastAsia="SimSun"/>
          <w:i/>
          <w:iCs/>
          <w:color w:val="000000" w:themeColor="text1"/>
          <w:lang w:val="x-none"/>
        </w:rPr>
      </w:pPr>
      <w:r w:rsidRPr="00D131DE">
        <w:rPr>
          <w:rFonts w:eastAsia="SimSun"/>
          <w:i/>
          <w:iCs/>
          <w:color w:val="000000" w:themeColor="text1"/>
          <w:lang w:val="x-none"/>
        </w:rPr>
        <w:t>На основе приведенных в разделе данных отмечается динамика количества участников ЕГЭ по предмету в целом, по отдельным категориям, видам образовательных организаций, АТЕ</w:t>
      </w:r>
      <w:r w:rsidRPr="00D131DE">
        <w:rPr>
          <w:rFonts w:eastAsia="SimSun"/>
          <w:i/>
          <w:iCs/>
          <w:color w:val="000000" w:themeColor="text1"/>
        </w:rPr>
        <w:t xml:space="preserve"> и др.</w:t>
      </w:r>
      <w:r w:rsidRPr="00D131DE">
        <w:rPr>
          <w:rFonts w:eastAsia="SimSun"/>
          <w:i/>
          <w:iCs/>
          <w:color w:val="000000" w:themeColor="text1"/>
          <w:lang w:val="x-none"/>
        </w:rPr>
        <w:t xml:space="preserve">; </w:t>
      </w:r>
      <w:r w:rsidRPr="00D131DE">
        <w:rPr>
          <w:rFonts w:eastAsia="SimSun"/>
          <w:i/>
          <w:iCs/>
          <w:color w:val="000000" w:themeColor="text1"/>
        </w:rPr>
        <w:t xml:space="preserve">делаются предположения о факторах (например, </w:t>
      </w:r>
      <w:r w:rsidRPr="00D131DE">
        <w:rPr>
          <w:rFonts w:eastAsia="SimSun"/>
          <w:i/>
          <w:iCs/>
          <w:color w:val="000000" w:themeColor="text1"/>
          <w:lang w:val="x-none"/>
        </w:rPr>
        <w:t xml:space="preserve">демографическая ситуация, </w:t>
      </w:r>
      <w:r w:rsidRPr="00D131DE">
        <w:rPr>
          <w:rFonts w:eastAsia="SimSun"/>
          <w:i/>
          <w:iCs/>
          <w:color w:val="000000" w:themeColor="text1"/>
        </w:rPr>
        <w:t xml:space="preserve">принятие / </w:t>
      </w:r>
      <w:r w:rsidRPr="00D131DE">
        <w:rPr>
          <w:rFonts w:eastAsia="SimSun"/>
          <w:i/>
          <w:iCs/>
          <w:color w:val="000000" w:themeColor="text1"/>
          <w:lang w:val="x-none"/>
        </w:rPr>
        <w:t>изменение документо</w:t>
      </w:r>
      <w:r w:rsidRPr="00D131DE">
        <w:rPr>
          <w:rFonts w:eastAsia="SimSun"/>
          <w:i/>
          <w:iCs/>
          <w:color w:val="000000" w:themeColor="text1"/>
        </w:rPr>
        <w:t>в, определяющих государственную политику в общем образовании (</w:t>
      </w:r>
      <w:r w:rsidRPr="00D131DE">
        <w:rPr>
          <w:rFonts w:eastAsia="SimSun"/>
          <w:bCs/>
          <w:i/>
          <w:color w:val="000000" w:themeColor="text1"/>
          <w:lang w:val="x-none"/>
        </w:rPr>
        <w:t>Комплексный план мероприятий по повышению качества математического и естественно-научного образования на период до 2030 года</w:t>
      </w:r>
      <w:r w:rsidRPr="00D131DE">
        <w:rPr>
          <w:rFonts w:eastAsia="SimSun"/>
          <w:i/>
          <w:iCs/>
          <w:color w:val="000000" w:themeColor="text1"/>
        </w:rPr>
        <w:t>, ФГОС, ФОП, новые государственные словари русского языка и др.)</w:t>
      </w:r>
      <w:r w:rsidRPr="00D131DE">
        <w:rPr>
          <w:rFonts w:eastAsia="SimSun"/>
          <w:i/>
          <w:iCs/>
          <w:color w:val="000000" w:themeColor="text1"/>
          <w:lang w:val="x-none"/>
        </w:rPr>
        <w:t>, форс-мажорные обстоятельства в регионе</w:t>
      </w:r>
      <w:r w:rsidRPr="00D131DE">
        <w:rPr>
          <w:rFonts w:eastAsia="SimSun"/>
          <w:i/>
          <w:iCs/>
          <w:color w:val="000000" w:themeColor="text1"/>
        </w:rPr>
        <w:t>)</w:t>
      </w:r>
      <w:r w:rsidRPr="00D131DE">
        <w:rPr>
          <w:rFonts w:eastAsia="SimSun"/>
          <w:i/>
          <w:iCs/>
          <w:color w:val="000000" w:themeColor="text1"/>
          <w:lang w:val="x-none"/>
        </w:rPr>
        <w:t>, существенным образом повлиявшие на изменение количества участников ЕГЭ по предмету.</w:t>
      </w:r>
    </w:p>
    <w:p w14:paraId="1659458B" w14:textId="7F4D2E33" w:rsidR="00EB624B" w:rsidRPr="00D131DE" w:rsidRDefault="00EB624B" w:rsidP="00EB624B">
      <w:pPr>
        <w:rPr>
          <w:rFonts w:eastAsia="Times New Roman"/>
          <w:color w:val="000000" w:themeColor="text1"/>
        </w:rPr>
      </w:pPr>
      <w:r w:rsidRPr="00D131DE">
        <w:rPr>
          <w:rFonts w:eastAsia="Times New Roman"/>
          <w:color w:val="000000" w:themeColor="text1"/>
        </w:rPr>
        <w:t xml:space="preserve">  </w:t>
      </w:r>
      <w:r w:rsidRPr="00D131DE">
        <w:rPr>
          <w:rFonts w:eastAsia="Times New Roman"/>
          <w:b/>
          <w:bCs/>
          <w:color w:val="000000" w:themeColor="text1"/>
        </w:rPr>
        <w:t>Общая динамика численности:</w:t>
      </w:r>
      <w:r w:rsidRPr="00D131DE">
        <w:rPr>
          <w:rFonts w:eastAsia="Times New Roman"/>
          <w:color w:val="000000" w:themeColor="text1"/>
        </w:rPr>
        <w:br/>
        <w:t xml:space="preserve">В регионе сохраняется стабильно низкий уровень выбора географии как экзамена по выбору. В 2026 году количество участников составило </w:t>
      </w:r>
      <w:r w:rsidRPr="00D131DE">
        <w:rPr>
          <w:rFonts w:eastAsia="Times New Roman"/>
          <w:b/>
          <w:bCs/>
          <w:color w:val="000000" w:themeColor="text1"/>
        </w:rPr>
        <w:t>10 человек</w:t>
      </w:r>
      <w:r w:rsidRPr="00D131DE">
        <w:rPr>
          <w:rFonts w:eastAsia="Times New Roman"/>
          <w:color w:val="000000" w:themeColor="text1"/>
        </w:rPr>
        <w:t xml:space="preserve"> (0,32% от общего числа участников ЕГЭ в регионе). Это незначительно выше показателя 2025 года (</w:t>
      </w:r>
      <w:r w:rsidRPr="00D131DE">
        <w:rPr>
          <w:rFonts w:eastAsia="Times New Roman"/>
          <w:b/>
          <w:bCs/>
          <w:color w:val="000000" w:themeColor="text1"/>
        </w:rPr>
        <w:t>8 человек</w:t>
      </w:r>
      <w:r w:rsidRPr="00D131DE">
        <w:rPr>
          <w:rFonts w:eastAsia="Times New Roman"/>
          <w:color w:val="000000" w:themeColor="text1"/>
        </w:rPr>
        <w:t>, 0,27%), но более чем в два раза меньше, чем в 2024 году (</w:t>
      </w:r>
      <w:r w:rsidRPr="00D131DE">
        <w:rPr>
          <w:rFonts w:eastAsia="Times New Roman"/>
          <w:b/>
          <w:bCs/>
          <w:color w:val="000000" w:themeColor="text1"/>
        </w:rPr>
        <w:t>22 человека</w:t>
      </w:r>
      <w:r w:rsidRPr="00D131DE">
        <w:rPr>
          <w:rFonts w:eastAsia="Times New Roman"/>
          <w:color w:val="000000" w:themeColor="text1"/>
        </w:rPr>
        <w:t>, 0,85%). География остается одним из самых малочисленных предметов по выбору.</w:t>
      </w:r>
    </w:p>
    <w:p w14:paraId="79CD96DF" w14:textId="77777777" w:rsidR="00EB624B" w:rsidRPr="00D131DE" w:rsidRDefault="00EB624B" w:rsidP="00EB624B">
      <w:pPr>
        <w:rPr>
          <w:rFonts w:eastAsia="Times New Roman"/>
          <w:color w:val="000000" w:themeColor="text1"/>
        </w:rPr>
      </w:pPr>
      <w:r w:rsidRPr="00D131DE">
        <w:rPr>
          <w:rFonts w:eastAsia="Times New Roman"/>
          <w:color w:val="000000" w:themeColor="text1"/>
        </w:rPr>
        <w:t xml:space="preserve">  </w:t>
      </w:r>
      <w:r w:rsidRPr="00D131DE">
        <w:rPr>
          <w:rFonts w:eastAsia="Times New Roman"/>
          <w:b/>
          <w:bCs/>
          <w:color w:val="000000" w:themeColor="text1"/>
        </w:rPr>
        <w:t>Изменение гендерного состава:</w:t>
      </w:r>
      <w:r w:rsidRPr="00D131DE">
        <w:rPr>
          <w:rFonts w:eastAsia="Times New Roman"/>
          <w:color w:val="000000" w:themeColor="text1"/>
        </w:rPr>
        <w:br/>
        <w:t xml:space="preserve">В 2026 году произошел резкий сдвиг в сторону увеличения доли участников мужского пола. Доля юношей выросла до </w:t>
      </w:r>
      <w:r w:rsidRPr="00D131DE">
        <w:rPr>
          <w:rFonts w:eastAsia="Times New Roman"/>
          <w:b/>
          <w:bCs/>
          <w:color w:val="000000" w:themeColor="text1"/>
        </w:rPr>
        <w:t>80%</w:t>
      </w:r>
      <w:r w:rsidRPr="00D131DE">
        <w:rPr>
          <w:rFonts w:eastAsia="Times New Roman"/>
          <w:color w:val="000000" w:themeColor="text1"/>
        </w:rPr>
        <w:t xml:space="preserve"> (8 человек) по сравнению с 50% в 2025 году. Доля девушек, напротив, снизилась до минимального за 3 года значения — </w:t>
      </w:r>
      <w:r w:rsidRPr="00D131DE">
        <w:rPr>
          <w:rFonts w:eastAsia="Times New Roman"/>
          <w:b/>
          <w:bCs/>
          <w:color w:val="000000" w:themeColor="text1"/>
        </w:rPr>
        <w:t>20%</w:t>
      </w:r>
      <w:r w:rsidRPr="00D131DE">
        <w:rPr>
          <w:rFonts w:eastAsia="Times New Roman"/>
          <w:color w:val="000000" w:themeColor="text1"/>
        </w:rPr>
        <w:t xml:space="preserve"> (2 человека).</w:t>
      </w:r>
    </w:p>
    <w:p w14:paraId="5F21DDC0" w14:textId="77777777" w:rsidR="00EB624B" w:rsidRPr="00D131DE" w:rsidRDefault="00EB624B" w:rsidP="00EB624B">
      <w:pPr>
        <w:rPr>
          <w:rFonts w:eastAsia="Times New Roman"/>
          <w:color w:val="000000" w:themeColor="text1"/>
        </w:rPr>
      </w:pPr>
      <w:r w:rsidRPr="00D131DE">
        <w:rPr>
          <w:rFonts w:eastAsia="Times New Roman"/>
          <w:color w:val="000000" w:themeColor="text1"/>
        </w:rPr>
        <w:t xml:space="preserve">  </w:t>
      </w:r>
      <w:r w:rsidRPr="00D131DE">
        <w:rPr>
          <w:rFonts w:eastAsia="Times New Roman"/>
          <w:b/>
          <w:bCs/>
          <w:color w:val="000000" w:themeColor="text1"/>
        </w:rPr>
        <w:t>Анализ по типам образовательных организаций и категориям:</w:t>
      </w:r>
      <w:r w:rsidRPr="00D131DE">
        <w:rPr>
          <w:rFonts w:eastAsia="Times New Roman"/>
          <w:color w:val="000000" w:themeColor="text1"/>
        </w:rPr>
        <w:br/>
        <w:t xml:space="preserve">Стабильно основным заказчиком экзамена выступают выпускники текущего года из средних общеобразовательных школ — </w:t>
      </w:r>
      <w:r w:rsidRPr="00D131DE">
        <w:rPr>
          <w:rFonts w:eastAsia="Times New Roman"/>
          <w:b/>
          <w:bCs/>
          <w:color w:val="000000" w:themeColor="text1"/>
        </w:rPr>
        <w:t>70%</w:t>
      </w:r>
      <w:r w:rsidRPr="00D131DE">
        <w:rPr>
          <w:rFonts w:eastAsia="Times New Roman"/>
          <w:color w:val="000000" w:themeColor="text1"/>
        </w:rPr>
        <w:t xml:space="preserve"> (7 человек) в 2026 году. Доля участников из гимназий остается единичной (</w:t>
      </w:r>
      <w:r w:rsidRPr="00D131DE">
        <w:rPr>
          <w:rFonts w:eastAsia="Times New Roman"/>
          <w:b/>
          <w:bCs/>
          <w:color w:val="000000" w:themeColor="text1"/>
        </w:rPr>
        <w:t>10%</w:t>
      </w:r>
      <w:r w:rsidRPr="00D131DE">
        <w:rPr>
          <w:rFonts w:eastAsia="Times New Roman"/>
          <w:color w:val="000000" w:themeColor="text1"/>
        </w:rPr>
        <w:t>, 1 человек), а выпускники из лицеев в 2026 году полностью отсутствовали. Также отмечается единичный интерес к экзамену со стороны обучающихся СПО (</w:t>
      </w:r>
      <w:r w:rsidRPr="00D131DE">
        <w:rPr>
          <w:rFonts w:eastAsia="Times New Roman"/>
          <w:b/>
          <w:bCs/>
          <w:color w:val="000000" w:themeColor="text1"/>
        </w:rPr>
        <w:t>10%</w:t>
      </w:r>
      <w:r w:rsidRPr="00D131DE">
        <w:rPr>
          <w:rFonts w:eastAsia="Times New Roman"/>
          <w:color w:val="000000" w:themeColor="text1"/>
        </w:rPr>
        <w:t xml:space="preserve">). Все участники 2026 года изучали предмет исключительно на </w:t>
      </w:r>
      <w:r w:rsidRPr="00D131DE">
        <w:rPr>
          <w:rFonts w:eastAsia="Times New Roman"/>
          <w:b/>
          <w:bCs/>
          <w:color w:val="000000" w:themeColor="text1"/>
        </w:rPr>
        <w:t>базовом уровне</w:t>
      </w:r>
      <w:r w:rsidRPr="00D131DE">
        <w:rPr>
          <w:rFonts w:eastAsia="Times New Roman"/>
          <w:color w:val="000000" w:themeColor="text1"/>
        </w:rPr>
        <w:t>.</w:t>
      </w:r>
    </w:p>
    <w:p w14:paraId="3144E897" w14:textId="77777777" w:rsidR="00EB624B" w:rsidRPr="00D131DE" w:rsidRDefault="00EB624B" w:rsidP="00EB624B">
      <w:pPr>
        <w:rPr>
          <w:rFonts w:eastAsia="Times New Roman"/>
          <w:color w:val="000000" w:themeColor="text1"/>
        </w:rPr>
      </w:pPr>
      <w:r w:rsidRPr="00D131DE">
        <w:rPr>
          <w:rFonts w:eastAsia="Times New Roman"/>
          <w:color w:val="000000" w:themeColor="text1"/>
        </w:rPr>
        <w:lastRenderedPageBreak/>
        <w:t xml:space="preserve">  </w:t>
      </w:r>
      <w:r w:rsidRPr="00D131DE">
        <w:rPr>
          <w:rFonts w:eastAsia="Times New Roman"/>
          <w:b/>
          <w:bCs/>
          <w:color w:val="000000" w:themeColor="text1"/>
        </w:rPr>
        <w:t>Территориальное распределение:</w:t>
      </w:r>
      <w:r w:rsidRPr="00D131DE">
        <w:rPr>
          <w:rFonts w:eastAsia="Times New Roman"/>
          <w:color w:val="000000" w:themeColor="text1"/>
        </w:rPr>
        <w:br/>
        <w:t>В 2026 году участники распределены по АТЕ региона крайне разрозненно — от 1 до 3 человек на район или город. Относительным центром сдачи выступает г. Назрань (</w:t>
      </w:r>
      <w:r w:rsidRPr="00D131DE">
        <w:rPr>
          <w:rFonts w:eastAsia="Times New Roman"/>
          <w:b/>
          <w:bCs/>
          <w:color w:val="000000" w:themeColor="text1"/>
        </w:rPr>
        <w:t>30%</w:t>
      </w:r>
      <w:r w:rsidRPr="00D131DE">
        <w:rPr>
          <w:rFonts w:eastAsia="Times New Roman"/>
          <w:color w:val="000000" w:themeColor="text1"/>
        </w:rPr>
        <w:t xml:space="preserve"> / 3 человека). В остальных муниципальных образованиях фиксируются лишь единичные случаи выбора предмета (по 1–2 человека).</w:t>
      </w:r>
    </w:p>
    <w:p w14:paraId="3B9BBA87" w14:textId="7EA1EB6B" w:rsidR="00EB624B" w:rsidRPr="00D131DE" w:rsidRDefault="00422BDA" w:rsidP="00EB624B">
      <w:pPr>
        <w:rPr>
          <w:rFonts w:eastAsia="Times New Roman"/>
          <w:color w:val="000000" w:themeColor="text1"/>
        </w:rPr>
      </w:pPr>
      <w:r w:rsidRPr="00D131DE">
        <w:rPr>
          <w:rFonts w:eastAsia="Times New Roman"/>
          <w:color w:val="000000" w:themeColor="text1"/>
        </w:rPr>
        <w:t> Предположения</w:t>
      </w:r>
      <w:r w:rsidR="00EB624B" w:rsidRPr="00D131DE">
        <w:rPr>
          <w:rFonts w:eastAsia="Times New Roman"/>
          <w:b/>
          <w:bCs/>
          <w:color w:val="000000" w:themeColor="text1"/>
        </w:rPr>
        <w:t xml:space="preserve"> о факторах, влияющих на численность:</w:t>
      </w:r>
    </w:p>
    <w:p w14:paraId="604FA66E" w14:textId="77777777" w:rsidR="00EB624B" w:rsidRPr="00D131DE" w:rsidRDefault="00EB624B" w:rsidP="00EB624B">
      <w:pPr>
        <w:numPr>
          <w:ilvl w:val="0"/>
          <w:numId w:val="155"/>
        </w:numPr>
        <w:ind w:left="0"/>
        <w:rPr>
          <w:rFonts w:eastAsia="Times New Roman"/>
          <w:color w:val="000000" w:themeColor="text1"/>
        </w:rPr>
      </w:pPr>
      <w:r w:rsidRPr="00D131DE">
        <w:rPr>
          <w:rFonts w:eastAsia="Times New Roman"/>
          <w:b/>
          <w:bCs/>
          <w:color w:val="000000" w:themeColor="text1"/>
        </w:rPr>
        <w:t>Низкая востребованность предмета:</w:t>
      </w:r>
      <w:r w:rsidRPr="00D131DE">
        <w:rPr>
          <w:rFonts w:eastAsia="Times New Roman"/>
          <w:color w:val="000000" w:themeColor="text1"/>
        </w:rPr>
        <w:t xml:space="preserve"> Ключевым фактором малого количества участников остается ограниченный перечень направлений в вузах, где требуются результаты ЕГЭ по географии. Традиционно этот предмет выбирают только для узкого круга специальностей (картография, экология, туризм, геология).</w:t>
      </w:r>
    </w:p>
    <w:p w14:paraId="6AB0BE8C" w14:textId="77777777" w:rsidR="00EB624B" w:rsidRPr="00D131DE" w:rsidRDefault="00EB624B" w:rsidP="00EB624B">
      <w:pPr>
        <w:numPr>
          <w:ilvl w:val="0"/>
          <w:numId w:val="155"/>
        </w:numPr>
        <w:ind w:left="0"/>
        <w:rPr>
          <w:rFonts w:eastAsia="Times New Roman"/>
          <w:color w:val="000000" w:themeColor="text1"/>
        </w:rPr>
      </w:pPr>
      <w:r w:rsidRPr="00D131DE">
        <w:rPr>
          <w:rFonts w:eastAsia="Times New Roman"/>
          <w:b/>
          <w:bCs/>
          <w:color w:val="000000" w:themeColor="text1"/>
        </w:rPr>
        <w:t>Профилизация вузовских специальностей:</w:t>
      </w:r>
      <w:r w:rsidRPr="00D131DE">
        <w:rPr>
          <w:rFonts w:eastAsia="Times New Roman"/>
          <w:color w:val="000000" w:themeColor="text1"/>
        </w:rPr>
        <w:t xml:space="preserve"> Наметившаяся тенденция вузов по замене вступительного испытания по географии на другие естественно-научные или информационные дисциплины удерживает выпускников от выбора данного предмета.</w:t>
      </w:r>
    </w:p>
    <w:p w14:paraId="198AF2FA" w14:textId="771C2672" w:rsidR="00EB624B" w:rsidRPr="00D131DE" w:rsidRDefault="00EB624B" w:rsidP="00EB624B">
      <w:pPr>
        <w:numPr>
          <w:ilvl w:val="0"/>
          <w:numId w:val="155"/>
        </w:numPr>
        <w:ind w:left="0"/>
        <w:rPr>
          <w:rFonts w:eastAsia="Times New Roman"/>
          <w:color w:val="000000" w:themeColor="text1"/>
        </w:rPr>
      </w:pPr>
      <w:r w:rsidRPr="00D131DE">
        <w:rPr>
          <w:rFonts w:eastAsia="Times New Roman"/>
          <w:b/>
          <w:bCs/>
          <w:color w:val="000000" w:themeColor="text1"/>
        </w:rPr>
        <w:t>Базовый уровень изучения:</w:t>
      </w:r>
      <w:r w:rsidRPr="00D131DE">
        <w:rPr>
          <w:rFonts w:eastAsia="Times New Roman"/>
          <w:color w:val="000000" w:themeColor="text1"/>
        </w:rPr>
        <w:t xml:space="preserve"> Отсутствие в большинстве школ </w:t>
      </w:r>
      <w:r w:rsidR="00422BDA" w:rsidRPr="00D131DE">
        <w:rPr>
          <w:rFonts w:eastAsia="Times New Roman"/>
          <w:color w:val="000000" w:themeColor="text1"/>
        </w:rPr>
        <w:t>региона,</w:t>
      </w:r>
      <w:r w:rsidRPr="00D131DE">
        <w:rPr>
          <w:rFonts w:eastAsia="Times New Roman"/>
          <w:color w:val="000000" w:themeColor="text1"/>
        </w:rPr>
        <w:t xml:space="preserve"> углубленного (профильного) изучения географии снижает уверенность выпускников в успешной сдаче экзамена, что подтверждается 100%-м участием в ЕГЭ ребят, изучавших предмет только на базовом уровне.</w:t>
      </w:r>
    </w:p>
    <w:p w14:paraId="22FB6EFE" w14:textId="6A792A66" w:rsidR="00EB624B" w:rsidRPr="00D131DE" w:rsidRDefault="00EB624B" w:rsidP="00EB624B">
      <w:pPr>
        <w:keepNext/>
        <w:keepLines/>
        <w:spacing w:before="200"/>
        <w:ind w:firstLine="709"/>
        <w:jc w:val="both"/>
        <w:outlineLvl w:val="2"/>
        <w:rPr>
          <w:rFonts w:eastAsia="SimSun"/>
          <w:i/>
          <w:iCs/>
          <w:color w:val="000000" w:themeColor="text1"/>
        </w:rPr>
      </w:pPr>
      <w:r w:rsidRPr="00D131DE">
        <w:rPr>
          <w:rFonts w:eastAsia="SimSun"/>
          <w:b/>
          <w:bCs/>
          <w:color w:val="000000" w:themeColor="text1"/>
        </w:rPr>
        <w:t xml:space="preserve">На протяжении всего времени географию выбирают очень </w:t>
      </w:r>
      <w:r w:rsidR="00422BDA" w:rsidRPr="00D131DE">
        <w:rPr>
          <w:rFonts w:eastAsia="SimSun"/>
          <w:b/>
          <w:bCs/>
          <w:color w:val="000000" w:themeColor="text1"/>
        </w:rPr>
        <w:t>мало. Это</w:t>
      </w:r>
      <w:r w:rsidRPr="00D131DE">
        <w:rPr>
          <w:rFonts w:eastAsia="SimSun"/>
          <w:b/>
          <w:bCs/>
          <w:color w:val="000000" w:themeColor="text1"/>
        </w:rPr>
        <w:t xml:space="preserve"> зависит от </w:t>
      </w:r>
      <w:r w:rsidR="00422BDA" w:rsidRPr="00D131DE">
        <w:rPr>
          <w:rFonts w:eastAsia="SimSun"/>
          <w:b/>
          <w:bCs/>
          <w:color w:val="000000" w:themeColor="text1"/>
        </w:rPr>
        <w:t>востребованности этого</w:t>
      </w:r>
      <w:r w:rsidRPr="00D131DE">
        <w:rPr>
          <w:rFonts w:eastAsia="SimSun"/>
          <w:b/>
          <w:bCs/>
          <w:color w:val="000000" w:themeColor="text1"/>
        </w:rPr>
        <w:t xml:space="preserve"> предмета. Несмотря на то, что </w:t>
      </w:r>
      <w:r w:rsidR="00422BDA" w:rsidRPr="00D131DE">
        <w:rPr>
          <w:rFonts w:eastAsia="SimSun"/>
          <w:b/>
          <w:bCs/>
          <w:color w:val="000000" w:themeColor="text1"/>
        </w:rPr>
        <w:t>география возникла</w:t>
      </w:r>
      <w:r w:rsidRPr="00D131DE">
        <w:rPr>
          <w:rFonts w:eastAsia="SimSun"/>
          <w:b/>
          <w:bCs/>
          <w:color w:val="000000" w:themeColor="text1"/>
        </w:rPr>
        <w:t xml:space="preserve"> как наука одна из первых.</w:t>
      </w:r>
    </w:p>
    <w:p w14:paraId="40F8DE8D" w14:textId="77777777" w:rsidR="002B4AD2" w:rsidRPr="00D131DE" w:rsidRDefault="002B4AD2" w:rsidP="002B4AD2">
      <w:pPr>
        <w:rPr>
          <w:color w:val="000000" w:themeColor="text1"/>
        </w:rPr>
      </w:pPr>
      <w:r w:rsidRPr="00D131DE">
        <w:rPr>
          <w:color w:val="000000" w:themeColor="text1"/>
        </w:rPr>
        <w:br w:type="page"/>
      </w:r>
    </w:p>
    <w:p w14:paraId="267EA110" w14:textId="77777777" w:rsidR="002B4AD2" w:rsidRPr="00D131DE" w:rsidRDefault="002B4AD2" w:rsidP="002B4AD2">
      <w:pPr>
        <w:keepNext/>
        <w:keepLines/>
        <w:numPr>
          <w:ilvl w:val="1"/>
          <w:numId w:val="154"/>
        </w:numPr>
        <w:spacing w:before="40"/>
        <w:jc w:val="center"/>
        <w:outlineLvl w:val="1"/>
        <w:rPr>
          <w:rFonts w:eastAsia="SimSun"/>
          <w:b/>
          <w:bCs/>
          <w:color w:val="000000" w:themeColor="text1"/>
          <w:sz w:val="28"/>
          <w:szCs w:val="28"/>
          <w:lang w:val="x-none"/>
        </w:rPr>
      </w:pPr>
      <w:r w:rsidRPr="00D131DE">
        <w:rPr>
          <w:rFonts w:eastAsia="SimSun"/>
          <w:b/>
          <w:bCs/>
          <w:color w:val="000000" w:themeColor="text1"/>
          <w:sz w:val="28"/>
          <w:szCs w:val="28"/>
          <w:lang w:val="x-none"/>
        </w:rPr>
        <w:lastRenderedPageBreak/>
        <w:t>РАЗДЕЛ 2.  ОСНОВНЫЕ РЕЗУЛЬТАТЫ ЕГЭ ПО ПРЕДМЕТУ</w:t>
      </w:r>
    </w:p>
    <w:p w14:paraId="62F5B47C" w14:textId="77777777" w:rsidR="002B4AD2" w:rsidRPr="00D131DE" w:rsidRDefault="002B4AD2" w:rsidP="002B4AD2">
      <w:pPr>
        <w:ind w:left="-426" w:firstLine="426"/>
        <w:jc w:val="both"/>
        <w:rPr>
          <w:rFonts w:eastAsia="Times New Roman"/>
          <w:b/>
          <w:color w:val="000000" w:themeColor="text1"/>
        </w:rPr>
      </w:pPr>
    </w:p>
    <w:p w14:paraId="0719D271" w14:textId="77777777" w:rsidR="002B4AD2" w:rsidRPr="00D131DE" w:rsidRDefault="002B4AD2" w:rsidP="002B4AD2">
      <w:pPr>
        <w:keepNext/>
        <w:keepLines/>
        <w:numPr>
          <w:ilvl w:val="0"/>
          <w:numId w:val="3"/>
        </w:numPr>
        <w:spacing w:before="200"/>
        <w:outlineLvl w:val="2"/>
        <w:rPr>
          <w:rFonts w:eastAsia="SimSun"/>
          <w:vanish/>
          <w:color w:val="000000" w:themeColor="text1"/>
          <w:sz w:val="28"/>
        </w:rPr>
      </w:pPr>
    </w:p>
    <w:p w14:paraId="04AAE0EB" w14:textId="77777777" w:rsidR="002B4AD2" w:rsidRPr="00D131DE" w:rsidRDefault="002B4AD2" w:rsidP="002B4AD2">
      <w:pPr>
        <w:keepNext/>
        <w:keepLines/>
        <w:numPr>
          <w:ilvl w:val="1"/>
          <w:numId w:val="3"/>
        </w:numPr>
        <w:tabs>
          <w:tab w:val="left" w:pos="142"/>
        </w:tabs>
        <w:spacing w:before="200"/>
        <w:ind w:left="284" w:hanging="284"/>
        <w:outlineLvl w:val="2"/>
        <w:rPr>
          <w:rFonts w:eastAsia="SimSun"/>
          <w:bCs/>
          <w:i/>
          <w:color w:val="000000" w:themeColor="text1"/>
          <w:lang w:val="x-none"/>
        </w:rPr>
      </w:pPr>
      <w:r w:rsidRPr="00D131DE">
        <w:rPr>
          <w:rFonts w:eastAsia="SimSun"/>
          <w:b/>
          <w:bCs/>
          <w:color w:val="000000" w:themeColor="text1"/>
          <w:sz w:val="28"/>
          <w:lang w:val="x-none"/>
        </w:rPr>
        <w:t xml:space="preserve">Диаграмма распределения тестовых баллов </w:t>
      </w:r>
      <w:r w:rsidRPr="00D131DE">
        <w:rPr>
          <w:rFonts w:eastAsia="SimSun"/>
          <w:b/>
          <w:bCs/>
          <w:color w:val="000000" w:themeColor="text1"/>
          <w:sz w:val="28"/>
        </w:rPr>
        <w:t xml:space="preserve">участников ЕГЭ </w:t>
      </w:r>
      <w:r w:rsidRPr="00D131DE">
        <w:rPr>
          <w:rFonts w:eastAsia="SimSun"/>
          <w:b/>
          <w:bCs/>
          <w:color w:val="000000" w:themeColor="text1"/>
          <w:sz w:val="28"/>
          <w:lang w:val="x-none"/>
        </w:rPr>
        <w:t>по предмету в 202</w:t>
      </w:r>
      <w:r w:rsidRPr="00D131DE">
        <w:rPr>
          <w:rFonts w:eastAsia="SimSun"/>
          <w:b/>
          <w:bCs/>
          <w:color w:val="000000" w:themeColor="text1"/>
          <w:sz w:val="28"/>
        </w:rPr>
        <w:t>6</w:t>
      </w:r>
      <w:r w:rsidRPr="00D131DE">
        <w:rPr>
          <w:rFonts w:eastAsia="SimSun"/>
          <w:b/>
          <w:bCs/>
          <w:color w:val="000000" w:themeColor="text1"/>
          <w:sz w:val="28"/>
          <w:lang w:val="x-none"/>
        </w:rPr>
        <w:t xml:space="preserve"> г.</w:t>
      </w:r>
      <w:r w:rsidRPr="00D131DE">
        <w:rPr>
          <w:rFonts w:eastAsia="SimSun"/>
          <w:b/>
          <w:bCs/>
          <w:color w:val="000000" w:themeColor="text1"/>
          <w:sz w:val="28"/>
          <w:lang w:val="x-none"/>
        </w:rPr>
        <w:br/>
      </w:r>
      <w:r w:rsidRPr="00D131DE">
        <w:rPr>
          <w:rFonts w:eastAsia="SimSun"/>
          <w:bCs/>
          <w:i/>
          <w:color w:val="000000" w:themeColor="text1"/>
          <w:lang w:val="x-none"/>
        </w:rPr>
        <w:t xml:space="preserve"> (количество участников, получивших тот или иной тестовый балл)</w:t>
      </w:r>
    </w:p>
    <w:p w14:paraId="2A833CC3" w14:textId="77777777" w:rsidR="002B4AD2" w:rsidRPr="00D131DE" w:rsidRDefault="002B4AD2" w:rsidP="002B4AD2">
      <w:pPr>
        <w:rPr>
          <w:color w:val="000000" w:themeColor="text1"/>
        </w:rPr>
      </w:pPr>
    </w:p>
    <w:p w14:paraId="07BED0D2" w14:textId="77777777" w:rsidR="002B4AD2" w:rsidRPr="00D131DE" w:rsidRDefault="002B4AD2" w:rsidP="002B4AD2">
      <w:pPr>
        <w:rPr>
          <w:color w:val="000000" w:themeColor="text1"/>
        </w:rPr>
      </w:pPr>
      <w:r w:rsidRPr="00D131DE">
        <w:rPr>
          <w:noProof/>
          <w:color w:val="000000" w:themeColor="text1"/>
        </w:rPr>
        <w:drawing>
          <wp:inline distT="0" distB="0" distL="0" distR="0" wp14:anchorId="742CCFDB" wp14:editId="762EEBA6">
            <wp:extent cx="9072245" cy="3086100"/>
            <wp:effectExtent l="0" t="0" r="0" b="0"/>
            <wp:docPr id="1024" name="Picture 0">
              <a:extLst xmlns:a="http://schemas.openxmlformats.org/drawingml/2006/main">
                <a:ext uri="{FF2B5EF4-FFF2-40B4-BE49-F238E27FC236}">
                  <a16:creationId xmlns:a16="http://schemas.microsoft.com/office/drawing/2014/main" id="{F10E9840-42F7-EA7A-E400-07E2F3C92F9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Picture 0">
                      <a:extLst>
                        <a:ext uri="{FF2B5EF4-FFF2-40B4-BE49-F238E27FC236}">
                          <a16:creationId xmlns:a16="http://schemas.microsoft.com/office/drawing/2014/main" id="{F10E9840-42F7-EA7A-E400-07E2F3C92F9A}"/>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072245" cy="3086100"/>
                    </a:xfrm>
                    <a:prstGeom prst="rect">
                      <a:avLst/>
                    </a:prstGeom>
                    <a:noFill/>
                  </pic:spPr>
                </pic:pic>
              </a:graphicData>
            </a:graphic>
          </wp:inline>
        </w:drawing>
      </w:r>
    </w:p>
    <w:p w14:paraId="3E5DC2CF" w14:textId="77777777" w:rsidR="002B4AD2" w:rsidRPr="00D131DE" w:rsidRDefault="002B4AD2" w:rsidP="002B4AD2">
      <w:pPr>
        <w:rPr>
          <w:color w:val="000000" w:themeColor="text1"/>
        </w:rPr>
      </w:pPr>
    </w:p>
    <w:p w14:paraId="2E0753B8" w14:textId="77777777" w:rsidR="002B4AD2" w:rsidRPr="00D131DE" w:rsidRDefault="002B4AD2" w:rsidP="002B4AD2">
      <w:pPr>
        <w:rPr>
          <w:color w:val="000000" w:themeColor="text1"/>
        </w:rPr>
      </w:pPr>
    </w:p>
    <w:p w14:paraId="6A238F7C" w14:textId="77777777" w:rsidR="002B4AD2" w:rsidRPr="00D131DE" w:rsidRDefault="002B4AD2" w:rsidP="002B4AD2">
      <w:pPr>
        <w:rPr>
          <w:color w:val="000000" w:themeColor="text1"/>
        </w:rPr>
      </w:pPr>
    </w:p>
    <w:p w14:paraId="7144797C" w14:textId="77777777" w:rsidR="002B4AD2" w:rsidRPr="00D131DE" w:rsidRDefault="002B4AD2" w:rsidP="002B4AD2">
      <w:pPr>
        <w:rPr>
          <w:color w:val="000000" w:themeColor="text1"/>
        </w:rPr>
      </w:pPr>
    </w:p>
    <w:p w14:paraId="6AF58A66" w14:textId="77777777" w:rsidR="002B4AD2" w:rsidRPr="00D131DE" w:rsidRDefault="002B4AD2" w:rsidP="002B4AD2">
      <w:pPr>
        <w:rPr>
          <w:color w:val="000000" w:themeColor="text1"/>
        </w:rPr>
      </w:pPr>
    </w:p>
    <w:p w14:paraId="68CB4ABC" w14:textId="77777777" w:rsidR="002B4AD2" w:rsidRPr="00D131DE" w:rsidRDefault="002B4AD2" w:rsidP="002B4AD2">
      <w:pPr>
        <w:rPr>
          <w:color w:val="000000" w:themeColor="text1"/>
        </w:rPr>
      </w:pPr>
    </w:p>
    <w:p w14:paraId="59FF0CD9" w14:textId="77777777" w:rsidR="002B4AD2" w:rsidRPr="00D131DE" w:rsidRDefault="002B4AD2" w:rsidP="002B4AD2">
      <w:pPr>
        <w:rPr>
          <w:color w:val="000000" w:themeColor="text1"/>
        </w:rPr>
      </w:pPr>
    </w:p>
    <w:p w14:paraId="289CD905" w14:textId="77777777" w:rsidR="002B4AD2" w:rsidRPr="00D131DE" w:rsidRDefault="002B4AD2" w:rsidP="002B4AD2">
      <w:pPr>
        <w:rPr>
          <w:color w:val="000000" w:themeColor="text1"/>
        </w:rPr>
      </w:pPr>
    </w:p>
    <w:p w14:paraId="243E55C8" w14:textId="77777777" w:rsidR="002B4AD2" w:rsidRPr="00D131DE" w:rsidRDefault="002B4AD2" w:rsidP="002B4AD2">
      <w:pPr>
        <w:rPr>
          <w:color w:val="000000" w:themeColor="text1"/>
        </w:rPr>
      </w:pPr>
    </w:p>
    <w:p w14:paraId="066D9FA5" w14:textId="77777777" w:rsidR="002B4AD2" w:rsidRPr="00D131DE" w:rsidRDefault="002B4AD2" w:rsidP="002B4AD2">
      <w:pPr>
        <w:keepNext/>
        <w:keepLines/>
        <w:numPr>
          <w:ilvl w:val="1"/>
          <w:numId w:val="3"/>
        </w:numPr>
        <w:tabs>
          <w:tab w:val="left" w:pos="142"/>
        </w:tabs>
        <w:spacing w:before="200"/>
        <w:ind w:left="426" w:hanging="426"/>
        <w:outlineLvl w:val="2"/>
        <w:rPr>
          <w:rFonts w:eastAsia="SimSun"/>
          <w:b/>
          <w:bCs/>
          <w:color w:val="000000" w:themeColor="text1"/>
          <w:sz w:val="28"/>
          <w:lang w:val="x-none"/>
        </w:rPr>
      </w:pPr>
      <w:r w:rsidRPr="00D131DE">
        <w:rPr>
          <w:rFonts w:eastAsia="SimSun"/>
          <w:b/>
          <w:bCs/>
          <w:color w:val="000000" w:themeColor="text1"/>
          <w:sz w:val="28"/>
          <w:lang w:val="x-none"/>
        </w:rPr>
        <w:lastRenderedPageBreak/>
        <w:t>Динамика результатов ЕГЭ по предмету за последние 3 года</w:t>
      </w:r>
    </w:p>
    <w:p w14:paraId="36922315" w14:textId="77777777" w:rsidR="002B4AD2" w:rsidRPr="00D131DE" w:rsidRDefault="002B4AD2" w:rsidP="002B4AD2">
      <w:pPr>
        <w:keepNext/>
        <w:spacing w:after="200"/>
        <w:ind w:left="567"/>
        <w:jc w:val="right"/>
        <w:rPr>
          <w:bCs/>
          <w:i/>
          <w:color w:val="000000" w:themeColor="text1"/>
          <w:sz w:val="18"/>
          <w:szCs w:val="18"/>
        </w:rPr>
      </w:pPr>
      <w:r w:rsidRPr="00D131DE">
        <w:rPr>
          <w:bCs/>
          <w:i/>
          <w:color w:val="000000" w:themeColor="text1"/>
          <w:sz w:val="18"/>
          <w:szCs w:val="18"/>
        </w:rPr>
        <w:t>Таблица 2</w:t>
      </w:r>
      <w:r w:rsidRPr="00D131DE">
        <w:rPr>
          <w:bCs/>
          <w:i/>
          <w:color w:val="000000" w:themeColor="text1"/>
          <w:sz w:val="18"/>
          <w:szCs w:val="18"/>
        </w:rPr>
        <w:noBreakHyphen/>
      </w:r>
      <w:r w:rsidRPr="00D131DE">
        <w:rPr>
          <w:bCs/>
          <w:i/>
          <w:color w:val="000000" w:themeColor="text1"/>
          <w:sz w:val="18"/>
          <w:szCs w:val="18"/>
        </w:rPr>
        <w:fldChar w:fldCharType="begin"/>
      </w:r>
      <w:r w:rsidRPr="00D131DE">
        <w:rPr>
          <w:bCs/>
          <w:i/>
          <w:color w:val="000000" w:themeColor="text1"/>
          <w:sz w:val="18"/>
          <w:szCs w:val="18"/>
        </w:rPr>
        <w:instrText xml:space="preserve"> SEQ Таблица \* ARABIC \s 1 </w:instrText>
      </w:r>
      <w:r w:rsidRPr="00D131DE">
        <w:rPr>
          <w:bCs/>
          <w:i/>
          <w:color w:val="000000" w:themeColor="text1"/>
          <w:sz w:val="18"/>
          <w:szCs w:val="18"/>
        </w:rPr>
        <w:fldChar w:fldCharType="separate"/>
      </w:r>
      <w:r w:rsidRPr="00D131DE">
        <w:rPr>
          <w:bCs/>
          <w:i/>
          <w:noProof/>
          <w:color w:val="000000" w:themeColor="text1"/>
          <w:sz w:val="18"/>
          <w:szCs w:val="18"/>
        </w:rPr>
        <w:t>6</w:t>
      </w:r>
      <w:r w:rsidRPr="00D131DE">
        <w:rPr>
          <w:bCs/>
          <w:i/>
          <w:noProof/>
          <w:color w:val="000000" w:themeColor="text1"/>
          <w:sz w:val="18"/>
          <w:szCs w:val="18"/>
        </w:rPr>
        <w:fldChar w:fldCharType="end"/>
      </w:r>
    </w:p>
    <w:tbl>
      <w:tblPr>
        <w:tblW w:w="14180" w:type="dxa"/>
        <w:tblLook w:val="04A0" w:firstRow="1" w:lastRow="0" w:firstColumn="1" w:lastColumn="0" w:noHBand="0" w:noVBand="1"/>
      </w:tblPr>
      <w:tblGrid>
        <w:gridCol w:w="951"/>
        <w:gridCol w:w="5784"/>
        <w:gridCol w:w="2402"/>
        <w:gridCol w:w="2402"/>
        <w:gridCol w:w="2641"/>
      </w:tblGrid>
      <w:tr w:rsidR="002B4AD2" w:rsidRPr="00D131DE" w14:paraId="1E9A1734" w14:textId="77777777" w:rsidTr="002A60A2">
        <w:trPr>
          <w:trHeight w:val="256"/>
        </w:trPr>
        <w:tc>
          <w:tcPr>
            <w:tcW w:w="951" w:type="dxa"/>
            <w:vMerge w:val="restart"/>
            <w:tcBorders>
              <w:top w:val="single" w:sz="4" w:space="0" w:color="000000"/>
              <w:left w:val="single" w:sz="4" w:space="0" w:color="000000"/>
              <w:right w:val="single" w:sz="4" w:space="0" w:color="000000"/>
            </w:tcBorders>
            <w:vAlign w:val="center"/>
            <w:hideMark/>
          </w:tcPr>
          <w:p w14:paraId="1F58A191" w14:textId="77777777" w:rsidR="002B4AD2" w:rsidRPr="00D131DE" w:rsidRDefault="002B4AD2" w:rsidP="002B4AD2">
            <w:pPr>
              <w:jc w:val="center"/>
              <w:rPr>
                <w:color w:val="000000" w:themeColor="text1"/>
                <w:sz w:val="20"/>
                <w:szCs w:val="20"/>
              </w:rPr>
            </w:pPr>
            <w:r w:rsidRPr="00D131DE">
              <w:rPr>
                <w:color w:val="000000" w:themeColor="text1"/>
                <w:sz w:val="20"/>
                <w:szCs w:val="20"/>
              </w:rPr>
              <w:t> </w:t>
            </w:r>
          </w:p>
          <w:p w14:paraId="263AEF59" w14:textId="77777777" w:rsidR="002B4AD2" w:rsidRPr="00D131DE" w:rsidRDefault="002B4AD2" w:rsidP="002B4AD2">
            <w:pPr>
              <w:jc w:val="center"/>
              <w:rPr>
                <w:color w:val="000000" w:themeColor="text1"/>
                <w:sz w:val="20"/>
                <w:szCs w:val="20"/>
              </w:rPr>
            </w:pPr>
            <w:r w:rsidRPr="00D131DE">
              <w:rPr>
                <w:color w:val="000000" w:themeColor="text1"/>
                <w:sz w:val="20"/>
                <w:szCs w:val="20"/>
              </w:rPr>
              <w:t>№ п/п</w:t>
            </w:r>
          </w:p>
        </w:tc>
        <w:tc>
          <w:tcPr>
            <w:tcW w:w="5784" w:type="dxa"/>
            <w:vMerge w:val="restart"/>
            <w:tcBorders>
              <w:top w:val="single" w:sz="4" w:space="0" w:color="000000"/>
              <w:left w:val="nil"/>
              <w:right w:val="single" w:sz="4" w:space="0" w:color="000000"/>
            </w:tcBorders>
            <w:vAlign w:val="center"/>
            <w:hideMark/>
          </w:tcPr>
          <w:p w14:paraId="3DFD0199" w14:textId="77777777" w:rsidR="002B4AD2" w:rsidRPr="00D131DE" w:rsidRDefault="002B4AD2" w:rsidP="002B4AD2">
            <w:pPr>
              <w:jc w:val="center"/>
              <w:rPr>
                <w:color w:val="000000" w:themeColor="text1"/>
                <w:sz w:val="20"/>
                <w:szCs w:val="20"/>
              </w:rPr>
            </w:pPr>
            <w:r w:rsidRPr="00D131DE">
              <w:rPr>
                <w:color w:val="000000" w:themeColor="text1"/>
                <w:sz w:val="20"/>
                <w:szCs w:val="20"/>
              </w:rPr>
              <w:t> </w:t>
            </w:r>
          </w:p>
          <w:p w14:paraId="2E332360" w14:textId="77777777" w:rsidR="002B4AD2" w:rsidRPr="00D131DE" w:rsidRDefault="002B4AD2" w:rsidP="002B4AD2">
            <w:pPr>
              <w:jc w:val="center"/>
              <w:rPr>
                <w:color w:val="000000" w:themeColor="text1"/>
                <w:sz w:val="20"/>
                <w:szCs w:val="20"/>
              </w:rPr>
            </w:pPr>
            <w:proofErr w:type="gramStart"/>
            <w:r w:rsidRPr="00D131DE">
              <w:rPr>
                <w:color w:val="000000" w:themeColor="text1"/>
                <w:sz w:val="20"/>
                <w:szCs w:val="20"/>
              </w:rPr>
              <w:t>Участников</w:t>
            </w:r>
            <w:proofErr w:type="gramEnd"/>
            <w:r w:rsidRPr="00D131DE">
              <w:rPr>
                <w:color w:val="000000" w:themeColor="text1"/>
                <w:sz w:val="20"/>
                <w:szCs w:val="20"/>
              </w:rPr>
              <w:t xml:space="preserve"> набравших балл</w:t>
            </w:r>
          </w:p>
        </w:tc>
        <w:tc>
          <w:tcPr>
            <w:tcW w:w="7445" w:type="dxa"/>
            <w:gridSpan w:val="3"/>
            <w:tcBorders>
              <w:top w:val="single" w:sz="4" w:space="0" w:color="000000"/>
              <w:left w:val="nil"/>
              <w:bottom w:val="single" w:sz="4" w:space="0" w:color="000000"/>
              <w:right w:val="single" w:sz="4" w:space="0" w:color="000000"/>
            </w:tcBorders>
            <w:vAlign w:val="center"/>
            <w:hideMark/>
          </w:tcPr>
          <w:p w14:paraId="7AE0D6B7" w14:textId="77777777" w:rsidR="002B4AD2" w:rsidRPr="00D131DE" w:rsidRDefault="002B4AD2" w:rsidP="002B4AD2">
            <w:pPr>
              <w:jc w:val="center"/>
              <w:rPr>
                <w:color w:val="000000" w:themeColor="text1"/>
                <w:sz w:val="20"/>
                <w:szCs w:val="20"/>
              </w:rPr>
            </w:pPr>
            <w:r w:rsidRPr="00D131DE">
              <w:rPr>
                <w:color w:val="000000" w:themeColor="text1"/>
                <w:sz w:val="20"/>
                <w:szCs w:val="20"/>
              </w:rPr>
              <w:t>Годы проведения ГИА</w:t>
            </w:r>
          </w:p>
        </w:tc>
      </w:tr>
      <w:tr w:rsidR="002B4AD2" w:rsidRPr="00D131DE" w14:paraId="4213E7FA" w14:textId="77777777" w:rsidTr="002A60A2">
        <w:trPr>
          <w:trHeight w:val="512"/>
        </w:trPr>
        <w:tc>
          <w:tcPr>
            <w:tcW w:w="951" w:type="dxa"/>
            <w:vMerge/>
            <w:tcBorders>
              <w:left w:val="single" w:sz="4" w:space="0" w:color="000000"/>
              <w:bottom w:val="single" w:sz="4" w:space="0" w:color="000000"/>
              <w:right w:val="single" w:sz="4" w:space="0" w:color="000000"/>
            </w:tcBorders>
            <w:vAlign w:val="center"/>
            <w:hideMark/>
          </w:tcPr>
          <w:p w14:paraId="1878EEF3" w14:textId="77777777" w:rsidR="002B4AD2" w:rsidRPr="00D131DE" w:rsidRDefault="002B4AD2" w:rsidP="002B4AD2">
            <w:pPr>
              <w:jc w:val="center"/>
              <w:rPr>
                <w:color w:val="000000" w:themeColor="text1"/>
                <w:sz w:val="20"/>
                <w:szCs w:val="20"/>
              </w:rPr>
            </w:pPr>
          </w:p>
        </w:tc>
        <w:tc>
          <w:tcPr>
            <w:tcW w:w="5784" w:type="dxa"/>
            <w:vMerge/>
            <w:tcBorders>
              <w:left w:val="nil"/>
              <w:bottom w:val="single" w:sz="4" w:space="0" w:color="000000"/>
              <w:right w:val="single" w:sz="4" w:space="0" w:color="000000"/>
            </w:tcBorders>
            <w:vAlign w:val="center"/>
            <w:hideMark/>
          </w:tcPr>
          <w:p w14:paraId="72739792" w14:textId="77777777" w:rsidR="002B4AD2" w:rsidRPr="00D131DE" w:rsidRDefault="002B4AD2" w:rsidP="002B4AD2">
            <w:pPr>
              <w:jc w:val="center"/>
              <w:rPr>
                <w:color w:val="000000" w:themeColor="text1"/>
                <w:sz w:val="20"/>
                <w:szCs w:val="20"/>
              </w:rPr>
            </w:pPr>
          </w:p>
        </w:tc>
        <w:tc>
          <w:tcPr>
            <w:tcW w:w="2402" w:type="dxa"/>
            <w:tcBorders>
              <w:top w:val="nil"/>
              <w:left w:val="nil"/>
              <w:bottom w:val="single" w:sz="4" w:space="0" w:color="000000"/>
              <w:right w:val="single" w:sz="4" w:space="0" w:color="000000"/>
            </w:tcBorders>
            <w:vAlign w:val="center"/>
            <w:hideMark/>
          </w:tcPr>
          <w:p w14:paraId="578ABE30" w14:textId="77777777" w:rsidR="002B4AD2" w:rsidRPr="00D131DE" w:rsidRDefault="002B4AD2" w:rsidP="002B4AD2">
            <w:pPr>
              <w:jc w:val="center"/>
              <w:rPr>
                <w:color w:val="000000" w:themeColor="text1"/>
                <w:sz w:val="20"/>
                <w:szCs w:val="20"/>
              </w:rPr>
            </w:pPr>
            <w:r w:rsidRPr="00D131DE">
              <w:rPr>
                <w:color w:val="000000" w:themeColor="text1"/>
                <w:sz w:val="20"/>
                <w:szCs w:val="20"/>
              </w:rPr>
              <w:t>2024 г.</w:t>
            </w:r>
          </w:p>
        </w:tc>
        <w:tc>
          <w:tcPr>
            <w:tcW w:w="2402" w:type="dxa"/>
            <w:tcBorders>
              <w:top w:val="nil"/>
              <w:left w:val="nil"/>
              <w:bottom w:val="single" w:sz="4" w:space="0" w:color="000000"/>
              <w:right w:val="single" w:sz="4" w:space="0" w:color="000000"/>
            </w:tcBorders>
            <w:vAlign w:val="center"/>
            <w:hideMark/>
          </w:tcPr>
          <w:p w14:paraId="00AF24E9" w14:textId="77777777" w:rsidR="002B4AD2" w:rsidRPr="00D131DE" w:rsidRDefault="002B4AD2" w:rsidP="002B4AD2">
            <w:pPr>
              <w:jc w:val="center"/>
              <w:rPr>
                <w:color w:val="000000" w:themeColor="text1"/>
                <w:sz w:val="20"/>
                <w:szCs w:val="20"/>
              </w:rPr>
            </w:pPr>
            <w:r w:rsidRPr="00D131DE">
              <w:rPr>
                <w:color w:val="000000" w:themeColor="text1"/>
                <w:sz w:val="20"/>
                <w:szCs w:val="20"/>
              </w:rPr>
              <w:t>2025 г.</w:t>
            </w:r>
          </w:p>
        </w:tc>
        <w:tc>
          <w:tcPr>
            <w:tcW w:w="2641" w:type="dxa"/>
            <w:tcBorders>
              <w:top w:val="nil"/>
              <w:left w:val="nil"/>
              <w:bottom w:val="single" w:sz="4" w:space="0" w:color="000000"/>
              <w:right w:val="single" w:sz="4" w:space="0" w:color="000000"/>
            </w:tcBorders>
            <w:vAlign w:val="center"/>
            <w:hideMark/>
          </w:tcPr>
          <w:p w14:paraId="5A27C095" w14:textId="77777777" w:rsidR="002B4AD2" w:rsidRPr="00D131DE" w:rsidRDefault="002B4AD2" w:rsidP="002B4AD2">
            <w:pPr>
              <w:jc w:val="center"/>
              <w:rPr>
                <w:color w:val="000000" w:themeColor="text1"/>
                <w:sz w:val="20"/>
                <w:szCs w:val="20"/>
              </w:rPr>
            </w:pPr>
            <w:r w:rsidRPr="00D131DE">
              <w:rPr>
                <w:color w:val="000000" w:themeColor="text1"/>
                <w:sz w:val="20"/>
                <w:szCs w:val="20"/>
              </w:rPr>
              <w:t>2026 г.</w:t>
            </w:r>
          </w:p>
        </w:tc>
      </w:tr>
      <w:tr w:rsidR="002B4AD2" w:rsidRPr="00D131DE" w14:paraId="6198B5DE" w14:textId="77777777" w:rsidTr="002A60A2">
        <w:trPr>
          <w:trHeight w:val="512"/>
        </w:trPr>
        <w:tc>
          <w:tcPr>
            <w:tcW w:w="951" w:type="dxa"/>
            <w:tcBorders>
              <w:top w:val="nil"/>
              <w:left w:val="single" w:sz="4" w:space="0" w:color="000000"/>
              <w:bottom w:val="single" w:sz="4" w:space="0" w:color="000000"/>
              <w:right w:val="single" w:sz="4" w:space="0" w:color="000000"/>
            </w:tcBorders>
            <w:hideMark/>
          </w:tcPr>
          <w:p w14:paraId="10B72A94" w14:textId="77777777" w:rsidR="002B4AD2" w:rsidRPr="00D131DE" w:rsidRDefault="002B4AD2" w:rsidP="002B4AD2">
            <w:pPr>
              <w:jc w:val="center"/>
              <w:rPr>
                <w:color w:val="000000" w:themeColor="text1"/>
                <w:sz w:val="20"/>
                <w:szCs w:val="20"/>
              </w:rPr>
            </w:pPr>
            <w:r w:rsidRPr="00D131DE">
              <w:rPr>
                <w:color w:val="000000" w:themeColor="text1"/>
                <w:sz w:val="20"/>
                <w:szCs w:val="20"/>
              </w:rPr>
              <w:t>1</w:t>
            </w:r>
          </w:p>
        </w:tc>
        <w:tc>
          <w:tcPr>
            <w:tcW w:w="5784" w:type="dxa"/>
            <w:tcBorders>
              <w:top w:val="nil"/>
              <w:left w:val="nil"/>
              <w:bottom w:val="single" w:sz="4" w:space="0" w:color="000000"/>
              <w:right w:val="single" w:sz="4" w:space="0" w:color="000000"/>
            </w:tcBorders>
            <w:hideMark/>
          </w:tcPr>
          <w:p w14:paraId="5DE9318D" w14:textId="77777777" w:rsidR="002B4AD2" w:rsidRPr="00D131DE" w:rsidRDefault="002B4AD2" w:rsidP="002B4AD2">
            <w:pPr>
              <w:jc w:val="center"/>
              <w:rPr>
                <w:color w:val="000000" w:themeColor="text1"/>
                <w:sz w:val="20"/>
                <w:szCs w:val="20"/>
              </w:rPr>
            </w:pPr>
            <w:r w:rsidRPr="00D131DE">
              <w:rPr>
                <w:color w:val="000000" w:themeColor="text1"/>
                <w:sz w:val="20"/>
                <w:szCs w:val="20"/>
              </w:rPr>
              <w:t>ниже минимального балла, %</w:t>
            </w:r>
          </w:p>
        </w:tc>
        <w:tc>
          <w:tcPr>
            <w:tcW w:w="2402" w:type="dxa"/>
            <w:tcBorders>
              <w:top w:val="nil"/>
              <w:left w:val="nil"/>
              <w:bottom w:val="single" w:sz="4" w:space="0" w:color="000000"/>
              <w:right w:val="single" w:sz="4" w:space="0" w:color="000000"/>
            </w:tcBorders>
            <w:hideMark/>
          </w:tcPr>
          <w:p w14:paraId="561EDA7E" w14:textId="77777777" w:rsidR="002B4AD2" w:rsidRPr="00D131DE" w:rsidRDefault="002B4AD2" w:rsidP="002B4AD2">
            <w:pPr>
              <w:jc w:val="center"/>
              <w:rPr>
                <w:color w:val="000000" w:themeColor="text1"/>
                <w:sz w:val="20"/>
                <w:szCs w:val="20"/>
              </w:rPr>
            </w:pPr>
            <w:r w:rsidRPr="00D131DE">
              <w:rPr>
                <w:color w:val="000000" w:themeColor="text1"/>
                <w:sz w:val="20"/>
                <w:szCs w:val="20"/>
              </w:rPr>
              <w:t>72,73</w:t>
            </w:r>
          </w:p>
        </w:tc>
        <w:tc>
          <w:tcPr>
            <w:tcW w:w="2402" w:type="dxa"/>
            <w:tcBorders>
              <w:top w:val="nil"/>
              <w:left w:val="nil"/>
              <w:bottom w:val="single" w:sz="4" w:space="0" w:color="000000"/>
              <w:right w:val="single" w:sz="4" w:space="0" w:color="000000"/>
            </w:tcBorders>
            <w:hideMark/>
          </w:tcPr>
          <w:p w14:paraId="78B0FFAB" w14:textId="77777777" w:rsidR="002B4AD2" w:rsidRPr="00D131DE" w:rsidRDefault="002B4AD2" w:rsidP="002B4AD2">
            <w:pPr>
              <w:jc w:val="center"/>
              <w:rPr>
                <w:color w:val="000000" w:themeColor="text1"/>
                <w:sz w:val="20"/>
                <w:szCs w:val="20"/>
              </w:rPr>
            </w:pPr>
            <w:r w:rsidRPr="00D131DE">
              <w:rPr>
                <w:color w:val="000000" w:themeColor="text1"/>
                <w:sz w:val="20"/>
                <w:szCs w:val="20"/>
              </w:rPr>
              <w:t>62,5</w:t>
            </w:r>
          </w:p>
        </w:tc>
        <w:tc>
          <w:tcPr>
            <w:tcW w:w="2641" w:type="dxa"/>
            <w:tcBorders>
              <w:top w:val="nil"/>
              <w:left w:val="nil"/>
              <w:bottom w:val="single" w:sz="4" w:space="0" w:color="000000"/>
              <w:right w:val="single" w:sz="4" w:space="0" w:color="000000"/>
            </w:tcBorders>
            <w:hideMark/>
          </w:tcPr>
          <w:p w14:paraId="394D328A" w14:textId="77777777" w:rsidR="002B4AD2" w:rsidRPr="00D131DE" w:rsidRDefault="002B4AD2" w:rsidP="002B4AD2">
            <w:pPr>
              <w:jc w:val="center"/>
              <w:rPr>
                <w:color w:val="000000" w:themeColor="text1"/>
                <w:sz w:val="20"/>
                <w:szCs w:val="20"/>
              </w:rPr>
            </w:pPr>
            <w:r w:rsidRPr="00D131DE">
              <w:rPr>
                <w:color w:val="000000" w:themeColor="text1"/>
                <w:sz w:val="20"/>
                <w:szCs w:val="20"/>
              </w:rPr>
              <w:t>30</w:t>
            </w:r>
          </w:p>
        </w:tc>
      </w:tr>
      <w:tr w:rsidR="002B4AD2" w:rsidRPr="00D131DE" w14:paraId="26EAC198" w14:textId="77777777" w:rsidTr="002A60A2">
        <w:trPr>
          <w:trHeight w:val="512"/>
        </w:trPr>
        <w:tc>
          <w:tcPr>
            <w:tcW w:w="951" w:type="dxa"/>
            <w:tcBorders>
              <w:top w:val="nil"/>
              <w:left w:val="single" w:sz="4" w:space="0" w:color="000000"/>
              <w:bottom w:val="single" w:sz="4" w:space="0" w:color="000000"/>
              <w:right w:val="single" w:sz="4" w:space="0" w:color="000000"/>
            </w:tcBorders>
            <w:hideMark/>
          </w:tcPr>
          <w:p w14:paraId="3A85E868" w14:textId="77777777" w:rsidR="002B4AD2" w:rsidRPr="00D131DE" w:rsidRDefault="002B4AD2" w:rsidP="002B4AD2">
            <w:pPr>
              <w:jc w:val="center"/>
              <w:rPr>
                <w:color w:val="000000" w:themeColor="text1"/>
                <w:sz w:val="20"/>
                <w:szCs w:val="20"/>
              </w:rPr>
            </w:pPr>
            <w:r w:rsidRPr="00D131DE">
              <w:rPr>
                <w:color w:val="000000" w:themeColor="text1"/>
                <w:sz w:val="20"/>
                <w:szCs w:val="20"/>
              </w:rPr>
              <w:t>2</w:t>
            </w:r>
          </w:p>
        </w:tc>
        <w:tc>
          <w:tcPr>
            <w:tcW w:w="5784" w:type="dxa"/>
            <w:tcBorders>
              <w:top w:val="nil"/>
              <w:left w:val="nil"/>
              <w:bottom w:val="single" w:sz="4" w:space="0" w:color="000000"/>
              <w:right w:val="single" w:sz="4" w:space="0" w:color="000000"/>
            </w:tcBorders>
            <w:hideMark/>
          </w:tcPr>
          <w:p w14:paraId="3E31A0B1" w14:textId="77777777" w:rsidR="002B4AD2" w:rsidRPr="00D131DE" w:rsidRDefault="002B4AD2" w:rsidP="002B4AD2">
            <w:pPr>
              <w:jc w:val="center"/>
              <w:rPr>
                <w:color w:val="000000" w:themeColor="text1"/>
                <w:sz w:val="20"/>
                <w:szCs w:val="20"/>
              </w:rPr>
            </w:pPr>
            <w:r w:rsidRPr="00D131DE">
              <w:rPr>
                <w:color w:val="000000" w:themeColor="text1"/>
                <w:sz w:val="20"/>
                <w:szCs w:val="20"/>
              </w:rPr>
              <w:t>от минимального балла до 60 баллов, %</w:t>
            </w:r>
          </w:p>
        </w:tc>
        <w:tc>
          <w:tcPr>
            <w:tcW w:w="2402" w:type="dxa"/>
            <w:tcBorders>
              <w:top w:val="nil"/>
              <w:left w:val="nil"/>
              <w:bottom w:val="single" w:sz="4" w:space="0" w:color="000000"/>
              <w:right w:val="single" w:sz="4" w:space="0" w:color="000000"/>
            </w:tcBorders>
            <w:hideMark/>
          </w:tcPr>
          <w:p w14:paraId="10EE8803" w14:textId="77777777" w:rsidR="002B4AD2" w:rsidRPr="00D131DE" w:rsidRDefault="002B4AD2" w:rsidP="002B4AD2">
            <w:pPr>
              <w:jc w:val="center"/>
              <w:rPr>
                <w:color w:val="000000" w:themeColor="text1"/>
                <w:sz w:val="20"/>
                <w:szCs w:val="20"/>
              </w:rPr>
            </w:pPr>
            <w:r w:rsidRPr="00D131DE">
              <w:rPr>
                <w:color w:val="000000" w:themeColor="text1"/>
                <w:sz w:val="20"/>
                <w:szCs w:val="20"/>
              </w:rPr>
              <w:t>27,27</w:t>
            </w:r>
          </w:p>
        </w:tc>
        <w:tc>
          <w:tcPr>
            <w:tcW w:w="2402" w:type="dxa"/>
            <w:tcBorders>
              <w:top w:val="nil"/>
              <w:left w:val="nil"/>
              <w:bottom w:val="single" w:sz="4" w:space="0" w:color="000000"/>
              <w:right w:val="single" w:sz="4" w:space="0" w:color="000000"/>
            </w:tcBorders>
            <w:hideMark/>
          </w:tcPr>
          <w:p w14:paraId="29E4892C" w14:textId="77777777" w:rsidR="002B4AD2" w:rsidRPr="00D131DE" w:rsidRDefault="002B4AD2" w:rsidP="002B4AD2">
            <w:pPr>
              <w:jc w:val="center"/>
              <w:rPr>
                <w:color w:val="000000" w:themeColor="text1"/>
                <w:sz w:val="20"/>
                <w:szCs w:val="20"/>
              </w:rPr>
            </w:pPr>
            <w:r w:rsidRPr="00D131DE">
              <w:rPr>
                <w:color w:val="000000" w:themeColor="text1"/>
                <w:sz w:val="20"/>
                <w:szCs w:val="20"/>
              </w:rPr>
              <w:t>37,5</w:t>
            </w:r>
          </w:p>
        </w:tc>
        <w:tc>
          <w:tcPr>
            <w:tcW w:w="2641" w:type="dxa"/>
            <w:tcBorders>
              <w:top w:val="nil"/>
              <w:left w:val="nil"/>
              <w:bottom w:val="single" w:sz="4" w:space="0" w:color="000000"/>
              <w:right w:val="single" w:sz="4" w:space="0" w:color="000000"/>
            </w:tcBorders>
            <w:hideMark/>
          </w:tcPr>
          <w:p w14:paraId="3F6F2BA9" w14:textId="77777777" w:rsidR="002B4AD2" w:rsidRPr="00D131DE" w:rsidRDefault="002B4AD2" w:rsidP="002B4AD2">
            <w:pPr>
              <w:jc w:val="center"/>
              <w:rPr>
                <w:color w:val="000000" w:themeColor="text1"/>
                <w:sz w:val="20"/>
                <w:szCs w:val="20"/>
              </w:rPr>
            </w:pPr>
            <w:r w:rsidRPr="00D131DE">
              <w:rPr>
                <w:color w:val="000000" w:themeColor="text1"/>
                <w:sz w:val="20"/>
                <w:szCs w:val="20"/>
              </w:rPr>
              <w:t>60</w:t>
            </w:r>
          </w:p>
        </w:tc>
      </w:tr>
      <w:tr w:rsidR="002B4AD2" w:rsidRPr="00D131DE" w14:paraId="645B242C" w14:textId="77777777" w:rsidTr="002A60A2">
        <w:trPr>
          <w:trHeight w:val="256"/>
        </w:trPr>
        <w:tc>
          <w:tcPr>
            <w:tcW w:w="951" w:type="dxa"/>
            <w:tcBorders>
              <w:top w:val="nil"/>
              <w:left w:val="single" w:sz="4" w:space="0" w:color="000000"/>
              <w:bottom w:val="single" w:sz="4" w:space="0" w:color="000000"/>
              <w:right w:val="single" w:sz="4" w:space="0" w:color="000000"/>
            </w:tcBorders>
            <w:hideMark/>
          </w:tcPr>
          <w:p w14:paraId="1711BDD6" w14:textId="77777777" w:rsidR="002B4AD2" w:rsidRPr="00D131DE" w:rsidRDefault="002B4AD2" w:rsidP="002B4AD2">
            <w:pPr>
              <w:jc w:val="center"/>
              <w:rPr>
                <w:color w:val="000000" w:themeColor="text1"/>
                <w:sz w:val="20"/>
                <w:szCs w:val="20"/>
              </w:rPr>
            </w:pPr>
            <w:r w:rsidRPr="00D131DE">
              <w:rPr>
                <w:color w:val="000000" w:themeColor="text1"/>
                <w:sz w:val="20"/>
                <w:szCs w:val="20"/>
              </w:rPr>
              <w:t>3</w:t>
            </w:r>
          </w:p>
        </w:tc>
        <w:tc>
          <w:tcPr>
            <w:tcW w:w="5784" w:type="dxa"/>
            <w:tcBorders>
              <w:top w:val="nil"/>
              <w:left w:val="nil"/>
              <w:bottom w:val="single" w:sz="4" w:space="0" w:color="000000"/>
              <w:right w:val="single" w:sz="4" w:space="0" w:color="000000"/>
            </w:tcBorders>
            <w:hideMark/>
          </w:tcPr>
          <w:p w14:paraId="1EAC7783" w14:textId="77777777" w:rsidR="002B4AD2" w:rsidRPr="00D131DE" w:rsidRDefault="002B4AD2" w:rsidP="002B4AD2">
            <w:pPr>
              <w:jc w:val="center"/>
              <w:rPr>
                <w:color w:val="000000" w:themeColor="text1"/>
                <w:sz w:val="20"/>
                <w:szCs w:val="20"/>
              </w:rPr>
            </w:pPr>
            <w:r w:rsidRPr="00D131DE">
              <w:rPr>
                <w:color w:val="000000" w:themeColor="text1"/>
                <w:sz w:val="20"/>
                <w:szCs w:val="20"/>
              </w:rPr>
              <w:t>от 61 до 80 баллов, %</w:t>
            </w:r>
          </w:p>
        </w:tc>
        <w:tc>
          <w:tcPr>
            <w:tcW w:w="2402" w:type="dxa"/>
            <w:tcBorders>
              <w:top w:val="nil"/>
              <w:left w:val="nil"/>
              <w:bottom w:val="single" w:sz="4" w:space="0" w:color="000000"/>
              <w:right w:val="single" w:sz="4" w:space="0" w:color="000000"/>
            </w:tcBorders>
            <w:hideMark/>
          </w:tcPr>
          <w:p w14:paraId="59719BFA" w14:textId="77777777" w:rsidR="002B4AD2" w:rsidRPr="00D131DE" w:rsidRDefault="002B4AD2" w:rsidP="002B4AD2">
            <w:pPr>
              <w:jc w:val="center"/>
              <w:rPr>
                <w:color w:val="000000" w:themeColor="text1"/>
                <w:sz w:val="20"/>
                <w:szCs w:val="20"/>
              </w:rPr>
            </w:pPr>
            <w:r w:rsidRPr="00D131DE">
              <w:rPr>
                <w:color w:val="000000" w:themeColor="text1"/>
                <w:sz w:val="20"/>
                <w:szCs w:val="20"/>
              </w:rPr>
              <w:t>0</w:t>
            </w:r>
          </w:p>
        </w:tc>
        <w:tc>
          <w:tcPr>
            <w:tcW w:w="2402" w:type="dxa"/>
            <w:tcBorders>
              <w:top w:val="nil"/>
              <w:left w:val="nil"/>
              <w:bottom w:val="single" w:sz="4" w:space="0" w:color="000000"/>
              <w:right w:val="single" w:sz="4" w:space="0" w:color="000000"/>
            </w:tcBorders>
            <w:hideMark/>
          </w:tcPr>
          <w:p w14:paraId="7679B948" w14:textId="77777777" w:rsidR="002B4AD2" w:rsidRPr="00D131DE" w:rsidRDefault="002B4AD2" w:rsidP="002B4AD2">
            <w:pPr>
              <w:jc w:val="center"/>
              <w:rPr>
                <w:color w:val="000000" w:themeColor="text1"/>
                <w:sz w:val="20"/>
                <w:szCs w:val="20"/>
              </w:rPr>
            </w:pPr>
            <w:r w:rsidRPr="00D131DE">
              <w:rPr>
                <w:color w:val="000000" w:themeColor="text1"/>
                <w:sz w:val="20"/>
                <w:szCs w:val="20"/>
              </w:rPr>
              <w:t>0</w:t>
            </w:r>
          </w:p>
        </w:tc>
        <w:tc>
          <w:tcPr>
            <w:tcW w:w="2641" w:type="dxa"/>
            <w:tcBorders>
              <w:top w:val="nil"/>
              <w:left w:val="nil"/>
              <w:bottom w:val="single" w:sz="4" w:space="0" w:color="000000"/>
              <w:right w:val="single" w:sz="4" w:space="0" w:color="000000"/>
            </w:tcBorders>
            <w:hideMark/>
          </w:tcPr>
          <w:p w14:paraId="36C5FBD6" w14:textId="77777777" w:rsidR="002B4AD2" w:rsidRPr="00D131DE" w:rsidRDefault="002B4AD2" w:rsidP="002B4AD2">
            <w:pPr>
              <w:jc w:val="center"/>
              <w:rPr>
                <w:color w:val="000000" w:themeColor="text1"/>
                <w:sz w:val="20"/>
                <w:szCs w:val="20"/>
              </w:rPr>
            </w:pPr>
            <w:r w:rsidRPr="00D131DE">
              <w:rPr>
                <w:color w:val="000000" w:themeColor="text1"/>
                <w:sz w:val="20"/>
                <w:szCs w:val="20"/>
              </w:rPr>
              <w:t>10</w:t>
            </w:r>
          </w:p>
        </w:tc>
      </w:tr>
      <w:tr w:rsidR="002B4AD2" w:rsidRPr="00D131DE" w14:paraId="141AC492" w14:textId="77777777" w:rsidTr="002A60A2">
        <w:trPr>
          <w:trHeight w:val="256"/>
        </w:trPr>
        <w:tc>
          <w:tcPr>
            <w:tcW w:w="951" w:type="dxa"/>
            <w:tcBorders>
              <w:top w:val="nil"/>
              <w:left w:val="single" w:sz="4" w:space="0" w:color="000000"/>
              <w:bottom w:val="single" w:sz="4" w:space="0" w:color="000000"/>
              <w:right w:val="single" w:sz="4" w:space="0" w:color="000000"/>
            </w:tcBorders>
            <w:hideMark/>
          </w:tcPr>
          <w:p w14:paraId="17878740" w14:textId="77777777" w:rsidR="002B4AD2" w:rsidRPr="00D131DE" w:rsidRDefault="002B4AD2" w:rsidP="002B4AD2">
            <w:pPr>
              <w:jc w:val="center"/>
              <w:rPr>
                <w:color w:val="000000" w:themeColor="text1"/>
                <w:sz w:val="20"/>
                <w:szCs w:val="20"/>
              </w:rPr>
            </w:pPr>
            <w:r w:rsidRPr="00D131DE">
              <w:rPr>
                <w:color w:val="000000" w:themeColor="text1"/>
                <w:sz w:val="20"/>
                <w:szCs w:val="20"/>
              </w:rPr>
              <w:t>4</w:t>
            </w:r>
          </w:p>
        </w:tc>
        <w:tc>
          <w:tcPr>
            <w:tcW w:w="5784" w:type="dxa"/>
            <w:tcBorders>
              <w:top w:val="nil"/>
              <w:left w:val="nil"/>
              <w:bottom w:val="single" w:sz="4" w:space="0" w:color="000000"/>
              <w:right w:val="single" w:sz="4" w:space="0" w:color="000000"/>
            </w:tcBorders>
            <w:hideMark/>
          </w:tcPr>
          <w:p w14:paraId="455C5EDE" w14:textId="77777777" w:rsidR="002B4AD2" w:rsidRPr="00D131DE" w:rsidRDefault="002B4AD2" w:rsidP="002B4AD2">
            <w:pPr>
              <w:jc w:val="center"/>
              <w:rPr>
                <w:color w:val="000000" w:themeColor="text1"/>
                <w:sz w:val="20"/>
                <w:szCs w:val="20"/>
              </w:rPr>
            </w:pPr>
            <w:r w:rsidRPr="00D131DE">
              <w:rPr>
                <w:color w:val="000000" w:themeColor="text1"/>
                <w:sz w:val="20"/>
                <w:szCs w:val="20"/>
              </w:rPr>
              <w:t>от 81 до 100 баллов, %</w:t>
            </w:r>
          </w:p>
        </w:tc>
        <w:tc>
          <w:tcPr>
            <w:tcW w:w="2402" w:type="dxa"/>
            <w:tcBorders>
              <w:top w:val="nil"/>
              <w:left w:val="nil"/>
              <w:bottom w:val="single" w:sz="4" w:space="0" w:color="000000"/>
              <w:right w:val="single" w:sz="4" w:space="0" w:color="000000"/>
            </w:tcBorders>
            <w:hideMark/>
          </w:tcPr>
          <w:p w14:paraId="03B04278" w14:textId="77777777" w:rsidR="002B4AD2" w:rsidRPr="00D131DE" w:rsidRDefault="002B4AD2" w:rsidP="002B4AD2">
            <w:pPr>
              <w:jc w:val="center"/>
              <w:rPr>
                <w:color w:val="000000" w:themeColor="text1"/>
                <w:sz w:val="20"/>
                <w:szCs w:val="20"/>
              </w:rPr>
            </w:pPr>
            <w:r w:rsidRPr="00D131DE">
              <w:rPr>
                <w:color w:val="000000" w:themeColor="text1"/>
                <w:sz w:val="20"/>
                <w:szCs w:val="20"/>
              </w:rPr>
              <w:t>0</w:t>
            </w:r>
          </w:p>
        </w:tc>
        <w:tc>
          <w:tcPr>
            <w:tcW w:w="2402" w:type="dxa"/>
            <w:tcBorders>
              <w:top w:val="nil"/>
              <w:left w:val="nil"/>
              <w:bottom w:val="single" w:sz="4" w:space="0" w:color="000000"/>
              <w:right w:val="single" w:sz="4" w:space="0" w:color="000000"/>
            </w:tcBorders>
            <w:hideMark/>
          </w:tcPr>
          <w:p w14:paraId="1BF2A494" w14:textId="77777777" w:rsidR="002B4AD2" w:rsidRPr="00D131DE" w:rsidRDefault="002B4AD2" w:rsidP="002B4AD2">
            <w:pPr>
              <w:jc w:val="center"/>
              <w:rPr>
                <w:color w:val="000000" w:themeColor="text1"/>
                <w:sz w:val="20"/>
                <w:szCs w:val="20"/>
              </w:rPr>
            </w:pPr>
            <w:r w:rsidRPr="00D131DE">
              <w:rPr>
                <w:color w:val="000000" w:themeColor="text1"/>
                <w:sz w:val="20"/>
                <w:szCs w:val="20"/>
              </w:rPr>
              <w:t>0</w:t>
            </w:r>
          </w:p>
        </w:tc>
        <w:tc>
          <w:tcPr>
            <w:tcW w:w="2641" w:type="dxa"/>
            <w:tcBorders>
              <w:top w:val="nil"/>
              <w:left w:val="nil"/>
              <w:bottom w:val="single" w:sz="4" w:space="0" w:color="000000"/>
              <w:right w:val="single" w:sz="4" w:space="0" w:color="000000"/>
            </w:tcBorders>
            <w:hideMark/>
          </w:tcPr>
          <w:p w14:paraId="46A070F8" w14:textId="77777777" w:rsidR="002B4AD2" w:rsidRPr="00D131DE" w:rsidRDefault="002B4AD2" w:rsidP="002B4AD2">
            <w:pPr>
              <w:jc w:val="center"/>
              <w:rPr>
                <w:color w:val="000000" w:themeColor="text1"/>
                <w:sz w:val="20"/>
                <w:szCs w:val="20"/>
              </w:rPr>
            </w:pPr>
            <w:r w:rsidRPr="00D131DE">
              <w:rPr>
                <w:color w:val="000000" w:themeColor="text1"/>
                <w:sz w:val="20"/>
                <w:szCs w:val="20"/>
              </w:rPr>
              <w:t>0</w:t>
            </w:r>
          </w:p>
        </w:tc>
      </w:tr>
      <w:tr w:rsidR="002B4AD2" w:rsidRPr="00D131DE" w14:paraId="7FCD4CBE" w14:textId="77777777" w:rsidTr="002A60A2">
        <w:trPr>
          <w:trHeight w:val="256"/>
        </w:trPr>
        <w:tc>
          <w:tcPr>
            <w:tcW w:w="951" w:type="dxa"/>
            <w:tcBorders>
              <w:top w:val="nil"/>
              <w:left w:val="single" w:sz="4" w:space="0" w:color="000000"/>
              <w:bottom w:val="single" w:sz="4" w:space="0" w:color="000000"/>
              <w:right w:val="single" w:sz="4" w:space="0" w:color="000000"/>
            </w:tcBorders>
            <w:hideMark/>
          </w:tcPr>
          <w:p w14:paraId="61F3CCC9" w14:textId="77777777" w:rsidR="002B4AD2" w:rsidRPr="00D131DE" w:rsidRDefault="002B4AD2" w:rsidP="002B4AD2">
            <w:pPr>
              <w:jc w:val="center"/>
              <w:rPr>
                <w:color w:val="000000" w:themeColor="text1"/>
                <w:sz w:val="20"/>
                <w:szCs w:val="20"/>
              </w:rPr>
            </w:pPr>
            <w:r w:rsidRPr="00D131DE">
              <w:rPr>
                <w:color w:val="000000" w:themeColor="text1"/>
                <w:sz w:val="20"/>
                <w:szCs w:val="20"/>
              </w:rPr>
              <w:t>5</w:t>
            </w:r>
          </w:p>
        </w:tc>
        <w:tc>
          <w:tcPr>
            <w:tcW w:w="5784" w:type="dxa"/>
            <w:tcBorders>
              <w:top w:val="nil"/>
              <w:left w:val="nil"/>
              <w:bottom w:val="single" w:sz="4" w:space="0" w:color="000000"/>
              <w:right w:val="single" w:sz="4" w:space="0" w:color="000000"/>
            </w:tcBorders>
            <w:hideMark/>
          </w:tcPr>
          <w:p w14:paraId="61041A40" w14:textId="77777777" w:rsidR="002B4AD2" w:rsidRPr="00D131DE" w:rsidRDefault="002B4AD2" w:rsidP="002B4AD2">
            <w:pPr>
              <w:jc w:val="center"/>
              <w:rPr>
                <w:color w:val="000000" w:themeColor="text1"/>
                <w:sz w:val="20"/>
                <w:szCs w:val="20"/>
              </w:rPr>
            </w:pPr>
            <w:r w:rsidRPr="00D131DE">
              <w:rPr>
                <w:color w:val="000000" w:themeColor="text1"/>
                <w:sz w:val="20"/>
                <w:szCs w:val="20"/>
              </w:rPr>
              <w:t>Средний тестовый балл</w:t>
            </w:r>
          </w:p>
        </w:tc>
        <w:tc>
          <w:tcPr>
            <w:tcW w:w="2402" w:type="dxa"/>
            <w:tcBorders>
              <w:top w:val="nil"/>
              <w:left w:val="nil"/>
              <w:bottom w:val="single" w:sz="4" w:space="0" w:color="000000"/>
              <w:right w:val="single" w:sz="4" w:space="0" w:color="000000"/>
            </w:tcBorders>
            <w:hideMark/>
          </w:tcPr>
          <w:p w14:paraId="75700448" w14:textId="77777777" w:rsidR="002B4AD2" w:rsidRPr="00D131DE" w:rsidRDefault="002B4AD2" w:rsidP="002B4AD2">
            <w:pPr>
              <w:jc w:val="center"/>
              <w:rPr>
                <w:color w:val="000000" w:themeColor="text1"/>
                <w:sz w:val="20"/>
                <w:szCs w:val="20"/>
              </w:rPr>
            </w:pPr>
            <w:r w:rsidRPr="00D131DE">
              <w:rPr>
                <w:color w:val="000000" w:themeColor="text1"/>
                <w:sz w:val="20"/>
                <w:szCs w:val="20"/>
              </w:rPr>
              <w:t>25,23</w:t>
            </w:r>
          </w:p>
        </w:tc>
        <w:tc>
          <w:tcPr>
            <w:tcW w:w="2402" w:type="dxa"/>
            <w:tcBorders>
              <w:top w:val="nil"/>
              <w:left w:val="nil"/>
              <w:bottom w:val="single" w:sz="4" w:space="0" w:color="000000"/>
              <w:right w:val="single" w:sz="4" w:space="0" w:color="000000"/>
            </w:tcBorders>
            <w:hideMark/>
          </w:tcPr>
          <w:p w14:paraId="656121BC" w14:textId="77777777" w:rsidR="002B4AD2" w:rsidRPr="00D131DE" w:rsidRDefault="002B4AD2" w:rsidP="002B4AD2">
            <w:pPr>
              <w:jc w:val="center"/>
              <w:rPr>
                <w:color w:val="000000" w:themeColor="text1"/>
                <w:sz w:val="20"/>
                <w:szCs w:val="20"/>
              </w:rPr>
            </w:pPr>
            <w:r w:rsidRPr="00D131DE">
              <w:rPr>
                <w:color w:val="000000" w:themeColor="text1"/>
                <w:sz w:val="20"/>
                <w:szCs w:val="20"/>
              </w:rPr>
              <w:t>29,5</w:t>
            </w:r>
          </w:p>
        </w:tc>
        <w:tc>
          <w:tcPr>
            <w:tcW w:w="2641" w:type="dxa"/>
            <w:tcBorders>
              <w:top w:val="nil"/>
              <w:left w:val="nil"/>
              <w:bottom w:val="single" w:sz="4" w:space="0" w:color="000000"/>
              <w:right w:val="single" w:sz="4" w:space="0" w:color="000000"/>
            </w:tcBorders>
            <w:hideMark/>
          </w:tcPr>
          <w:p w14:paraId="5A581292" w14:textId="77777777" w:rsidR="002B4AD2" w:rsidRPr="00D131DE" w:rsidRDefault="002B4AD2" w:rsidP="002B4AD2">
            <w:pPr>
              <w:jc w:val="center"/>
              <w:rPr>
                <w:color w:val="000000" w:themeColor="text1"/>
                <w:sz w:val="20"/>
                <w:szCs w:val="20"/>
              </w:rPr>
            </w:pPr>
            <w:r w:rsidRPr="00D131DE">
              <w:rPr>
                <w:color w:val="000000" w:themeColor="text1"/>
                <w:sz w:val="20"/>
                <w:szCs w:val="20"/>
              </w:rPr>
              <w:t>38,1</w:t>
            </w:r>
          </w:p>
        </w:tc>
      </w:tr>
    </w:tbl>
    <w:p w14:paraId="02060FD6" w14:textId="77777777" w:rsidR="002B4AD2" w:rsidRPr="00D131DE" w:rsidRDefault="002B4AD2" w:rsidP="002B4AD2">
      <w:pPr>
        <w:tabs>
          <w:tab w:val="left" w:pos="709"/>
        </w:tabs>
        <w:jc w:val="both"/>
        <w:rPr>
          <w:color w:val="000000" w:themeColor="text1"/>
        </w:rPr>
      </w:pPr>
    </w:p>
    <w:p w14:paraId="3D9A2D21" w14:textId="77777777" w:rsidR="002B4AD2" w:rsidRPr="00D131DE" w:rsidRDefault="002B4AD2" w:rsidP="002B4AD2">
      <w:pPr>
        <w:tabs>
          <w:tab w:val="left" w:pos="709"/>
        </w:tabs>
        <w:jc w:val="both"/>
        <w:rPr>
          <w:color w:val="000000" w:themeColor="text1"/>
        </w:rPr>
      </w:pPr>
    </w:p>
    <w:p w14:paraId="5EC22128" w14:textId="77777777" w:rsidR="002B4AD2" w:rsidRPr="00D131DE" w:rsidRDefault="002B4AD2" w:rsidP="002B4AD2">
      <w:pPr>
        <w:keepNext/>
        <w:keepLines/>
        <w:numPr>
          <w:ilvl w:val="1"/>
          <w:numId w:val="3"/>
        </w:numPr>
        <w:tabs>
          <w:tab w:val="left" w:pos="142"/>
        </w:tabs>
        <w:spacing w:before="200"/>
        <w:ind w:left="142" w:hanging="426"/>
        <w:outlineLvl w:val="2"/>
        <w:rPr>
          <w:rFonts w:eastAsia="SimSun"/>
          <w:b/>
          <w:bCs/>
          <w:color w:val="000000" w:themeColor="text1"/>
          <w:sz w:val="28"/>
          <w:lang w:val="x-none"/>
        </w:rPr>
      </w:pPr>
      <w:r w:rsidRPr="00D131DE">
        <w:rPr>
          <w:rFonts w:eastAsia="SimSun"/>
          <w:b/>
          <w:bCs/>
          <w:color w:val="000000" w:themeColor="text1"/>
          <w:sz w:val="28"/>
          <w:lang w:val="x-none"/>
        </w:rPr>
        <w:t xml:space="preserve">Результаты </w:t>
      </w:r>
      <w:r w:rsidRPr="00D131DE">
        <w:rPr>
          <w:rFonts w:eastAsia="SimSun"/>
          <w:b/>
          <w:bCs/>
          <w:color w:val="000000" w:themeColor="text1"/>
          <w:sz w:val="28"/>
        </w:rPr>
        <w:t xml:space="preserve">ЕГЭ по учебному предмету </w:t>
      </w:r>
      <w:r w:rsidRPr="00D131DE">
        <w:rPr>
          <w:rFonts w:eastAsia="SimSun"/>
          <w:b/>
          <w:bCs/>
          <w:color w:val="000000" w:themeColor="text1"/>
          <w:sz w:val="28"/>
          <w:lang w:val="x-none"/>
        </w:rPr>
        <w:t>по группам участников экзамена с различным уровнем подготовки</w:t>
      </w:r>
    </w:p>
    <w:p w14:paraId="587EE807" w14:textId="77777777" w:rsidR="002B4AD2" w:rsidRPr="00D131DE" w:rsidRDefault="002B4AD2" w:rsidP="002B4AD2">
      <w:pPr>
        <w:keepNext/>
        <w:keepLines/>
        <w:numPr>
          <w:ilvl w:val="2"/>
          <w:numId w:val="3"/>
        </w:numPr>
        <w:spacing w:before="200"/>
        <w:outlineLvl w:val="2"/>
        <w:rPr>
          <w:rFonts w:eastAsia="SimSun"/>
          <w:color w:val="000000" w:themeColor="text1"/>
          <w:sz w:val="28"/>
          <w:lang w:val="x-none"/>
        </w:rPr>
      </w:pPr>
      <w:r w:rsidRPr="00D131DE">
        <w:rPr>
          <w:rFonts w:eastAsia="SimSun"/>
          <w:color w:val="000000" w:themeColor="text1"/>
          <w:sz w:val="28"/>
          <w:lang w:val="x-none"/>
        </w:rPr>
        <w:t xml:space="preserve">в разрезе категорий участников ЕГЭ </w:t>
      </w:r>
    </w:p>
    <w:p w14:paraId="17982EFC" w14:textId="77777777" w:rsidR="002B4AD2" w:rsidRPr="00D131DE" w:rsidRDefault="002B4AD2" w:rsidP="002B4AD2">
      <w:pPr>
        <w:keepNext/>
        <w:spacing w:after="200"/>
        <w:ind w:left="567"/>
        <w:jc w:val="right"/>
        <w:rPr>
          <w:bCs/>
          <w:i/>
          <w:color w:val="000000" w:themeColor="text1"/>
          <w:sz w:val="18"/>
          <w:szCs w:val="18"/>
        </w:rPr>
      </w:pPr>
      <w:r w:rsidRPr="00D131DE">
        <w:rPr>
          <w:bCs/>
          <w:i/>
          <w:color w:val="000000" w:themeColor="text1"/>
          <w:sz w:val="18"/>
          <w:szCs w:val="18"/>
        </w:rPr>
        <w:t>Таблица 2</w:t>
      </w:r>
      <w:r w:rsidRPr="00D131DE">
        <w:rPr>
          <w:bCs/>
          <w:i/>
          <w:color w:val="000000" w:themeColor="text1"/>
          <w:sz w:val="18"/>
          <w:szCs w:val="18"/>
        </w:rPr>
        <w:noBreakHyphen/>
      </w:r>
      <w:r w:rsidRPr="00D131DE">
        <w:rPr>
          <w:bCs/>
          <w:i/>
          <w:color w:val="000000" w:themeColor="text1"/>
          <w:sz w:val="18"/>
          <w:szCs w:val="18"/>
        </w:rPr>
        <w:fldChar w:fldCharType="begin"/>
      </w:r>
      <w:r w:rsidRPr="00D131DE">
        <w:rPr>
          <w:bCs/>
          <w:i/>
          <w:color w:val="000000" w:themeColor="text1"/>
          <w:sz w:val="18"/>
          <w:szCs w:val="18"/>
        </w:rPr>
        <w:instrText xml:space="preserve"> SEQ Таблица \* ARABIC \s 1 </w:instrText>
      </w:r>
      <w:r w:rsidRPr="00D131DE">
        <w:rPr>
          <w:bCs/>
          <w:i/>
          <w:color w:val="000000" w:themeColor="text1"/>
          <w:sz w:val="18"/>
          <w:szCs w:val="18"/>
        </w:rPr>
        <w:fldChar w:fldCharType="separate"/>
      </w:r>
      <w:r w:rsidRPr="00D131DE">
        <w:rPr>
          <w:bCs/>
          <w:i/>
          <w:noProof/>
          <w:color w:val="000000" w:themeColor="text1"/>
          <w:sz w:val="18"/>
          <w:szCs w:val="18"/>
        </w:rPr>
        <w:t>7</w:t>
      </w:r>
      <w:r w:rsidRPr="00D131DE">
        <w:rPr>
          <w:bCs/>
          <w:i/>
          <w:noProof/>
          <w:color w:val="000000" w:themeColor="text1"/>
          <w:sz w:val="18"/>
          <w:szCs w:val="18"/>
        </w:rPr>
        <w:fldChar w:fldCharType="end"/>
      </w:r>
    </w:p>
    <w:tbl>
      <w:tblPr>
        <w:tblW w:w="14152" w:type="dxa"/>
        <w:tblLook w:val="04A0" w:firstRow="1" w:lastRow="0" w:firstColumn="1" w:lastColumn="0" w:noHBand="0" w:noVBand="1"/>
      </w:tblPr>
      <w:tblGrid>
        <w:gridCol w:w="2451"/>
        <w:gridCol w:w="3165"/>
        <w:gridCol w:w="2110"/>
        <w:gridCol w:w="2110"/>
        <w:gridCol w:w="1796"/>
        <w:gridCol w:w="2520"/>
      </w:tblGrid>
      <w:tr w:rsidR="002B4AD2" w:rsidRPr="00D131DE" w14:paraId="008255A9" w14:textId="77777777" w:rsidTr="002A60A2">
        <w:trPr>
          <w:trHeight w:val="256"/>
        </w:trPr>
        <w:tc>
          <w:tcPr>
            <w:tcW w:w="2451" w:type="dxa"/>
            <w:tcBorders>
              <w:top w:val="single" w:sz="4" w:space="0" w:color="000000"/>
              <w:left w:val="single" w:sz="4" w:space="0" w:color="000000"/>
              <w:bottom w:val="nil"/>
              <w:right w:val="single" w:sz="4" w:space="0" w:color="000000"/>
            </w:tcBorders>
            <w:vAlign w:val="center"/>
            <w:hideMark/>
          </w:tcPr>
          <w:p w14:paraId="444F363D" w14:textId="77777777" w:rsidR="002B4AD2" w:rsidRPr="00D131DE" w:rsidRDefault="002B4AD2" w:rsidP="002B4AD2">
            <w:pPr>
              <w:jc w:val="center"/>
              <w:rPr>
                <w:color w:val="000000" w:themeColor="text1"/>
                <w:sz w:val="20"/>
                <w:szCs w:val="20"/>
              </w:rPr>
            </w:pPr>
            <w:r w:rsidRPr="00D131DE">
              <w:rPr>
                <w:color w:val="000000" w:themeColor="text1"/>
                <w:sz w:val="20"/>
                <w:szCs w:val="20"/>
              </w:rPr>
              <w:t> </w:t>
            </w:r>
          </w:p>
        </w:tc>
        <w:tc>
          <w:tcPr>
            <w:tcW w:w="3165" w:type="dxa"/>
            <w:tcBorders>
              <w:top w:val="single" w:sz="4" w:space="0" w:color="000000"/>
              <w:left w:val="nil"/>
              <w:bottom w:val="nil"/>
              <w:right w:val="single" w:sz="4" w:space="0" w:color="000000"/>
            </w:tcBorders>
            <w:vAlign w:val="center"/>
            <w:hideMark/>
          </w:tcPr>
          <w:p w14:paraId="2DE0A0F2" w14:textId="77777777" w:rsidR="002B4AD2" w:rsidRPr="00D131DE" w:rsidRDefault="002B4AD2" w:rsidP="002B4AD2">
            <w:pPr>
              <w:jc w:val="center"/>
              <w:rPr>
                <w:color w:val="000000" w:themeColor="text1"/>
                <w:sz w:val="20"/>
                <w:szCs w:val="20"/>
              </w:rPr>
            </w:pPr>
            <w:r w:rsidRPr="00D131DE">
              <w:rPr>
                <w:color w:val="000000" w:themeColor="text1"/>
                <w:sz w:val="20"/>
                <w:szCs w:val="20"/>
              </w:rPr>
              <w:t> </w:t>
            </w:r>
          </w:p>
        </w:tc>
        <w:tc>
          <w:tcPr>
            <w:tcW w:w="8536" w:type="dxa"/>
            <w:gridSpan w:val="4"/>
            <w:tcBorders>
              <w:top w:val="single" w:sz="4" w:space="0" w:color="000000"/>
              <w:left w:val="nil"/>
              <w:bottom w:val="single" w:sz="4" w:space="0" w:color="000000"/>
              <w:right w:val="single" w:sz="4" w:space="0" w:color="000000"/>
            </w:tcBorders>
            <w:vAlign w:val="center"/>
            <w:hideMark/>
          </w:tcPr>
          <w:p w14:paraId="1D8B3524" w14:textId="77777777" w:rsidR="002B4AD2" w:rsidRPr="00D131DE" w:rsidRDefault="002B4AD2" w:rsidP="002B4AD2">
            <w:pPr>
              <w:jc w:val="center"/>
              <w:rPr>
                <w:color w:val="000000" w:themeColor="text1"/>
                <w:sz w:val="20"/>
                <w:szCs w:val="20"/>
              </w:rPr>
            </w:pPr>
            <w:r w:rsidRPr="00D131DE">
              <w:rPr>
                <w:color w:val="000000" w:themeColor="text1"/>
                <w:sz w:val="20"/>
                <w:szCs w:val="20"/>
              </w:rPr>
              <w:t>Доля участников, у которых полученный тестовый балл</w:t>
            </w:r>
          </w:p>
        </w:tc>
      </w:tr>
      <w:tr w:rsidR="002B4AD2" w:rsidRPr="00D131DE" w14:paraId="02F2D9E8" w14:textId="77777777" w:rsidTr="002A60A2">
        <w:trPr>
          <w:trHeight w:val="1025"/>
        </w:trPr>
        <w:tc>
          <w:tcPr>
            <w:tcW w:w="2451" w:type="dxa"/>
            <w:tcBorders>
              <w:top w:val="nil"/>
              <w:left w:val="single" w:sz="4" w:space="0" w:color="000000"/>
              <w:bottom w:val="single" w:sz="4" w:space="0" w:color="000000"/>
              <w:right w:val="single" w:sz="4" w:space="0" w:color="000000"/>
            </w:tcBorders>
            <w:vAlign w:val="center"/>
            <w:hideMark/>
          </w:tcPr>
          <w:p w14:paraId="231CF4FC" w14:textId="77777777" w:rsidR="002B4AD2" w:rsidRPr="00D131DE" w:rsidRDefault="002B4AD2" w:rsidP="002B4AD2">
            <w:pPr>
              <w:jc w:val="center"/>
              <w:rPr>
                <w:color w:val="000000" w:themeColor="text1"/>
                <w:sz w:val="20"/>
                <w:szCs w:val="20"/>
              </w:rPr>
            </w:pPr>
            <w:r w:rsidRPr="00D131DE">
              <w:rPr>
                <w:color w:val="000000" w:themeColor="text1"/>
                <w:sz w:val="20"/>
                <w:szCs w:val="20"/>
              </w:rPr>
              <w:t>№ п/п</w:t>
            </w:r>
          </w:p>
        </w:tc>
        <w:tc>
          <w:tcPr>
            <w:tcW w:w="3165" w:type="dxa"/>
            <w:tcBorders>
              <w:top w:val="nil"/>
              <w:left w:val="nil"/>
              <w:bottom w:val="single" w:sz="4" w:space="0" w:color="000000"/>
              <w:right w:val="single" w:sz="4" w:space="0" w:color="000000"/>
            </w:tcBorders>
            <w:vAlign w:val="center"/>
            <w:hideMark/>
          </w:tcPr>
          <w:p w14:paraId="28EF310E" w14:textId="77777777" w:rsidR="002B4AD2" w:rsidRPr="00D131DE" w:rsidRDefault="002B4AD2" w:rsidP="002B4AD2">
            <w:pPr>
              <w:jc w:val="center"/>
              <w:rPr>
                <w:color w:val="000000" w:themeColor="text1"/>
                <w:sz w:val="20"/>
                <w:szCs w:val="20"/>
              </w:rPr>
            </w:pPr>
            <w:r w:rsidRPr="00D131DE">
              <w:rPr>
                <w:color w:val="000000" w:themeColor="text1"/>
                <w:sz w:val="20"/>
                <w:szCs w:val="20"/>
              </w:rPr>
              <w:t>Категория участников</w:t>
            </w:r>
          </w:p>
        </w:tc>
        <w:tc>
          <w:tcPr>
            <w:tcW w:w="2110" w:type="dxa"/>
            <w:tcBorders>
              <w:top w:val="nil"/>
              <w:left w:val="nil"/>
              <w:bottom w:val="single" w:sz="4" w:space="0" w:color="000000"/>
              <w:right w:val="single" w:sz="4" w:space="0" w:color="000000"/>
            </w:tcBorders>
            <w:vAlign w:val="center"/>
            <w:hideMark/>
          </w:tcPr>
          <w:p w14:paraId="7B39AC54" w14:textId="77777777" w:rsidR="002B4AD2" w:rsidRPr="00D131DE" w:rsidRDefault="002B4AD2" w:rsidP="002B4AD2">
            <w:pPr>
              <w:jc w:val="center"/>
              <w:rPr>
                <w:color w:val="000000" w:themeColor="text1"/>
                <w:sz w:val="20"/>
                <w:szCs w:val="20"/>
              </w:rPr>
            </w:pPr>
            <w:r w:rsidRPr="00D131DE">
              <w:rPr>
                <w:color w:val="000000" w:themeColor="text1"/>
                <w:sz w:val="20"/>
                <w:szCs w:val="20"/>
              </w:rPr>
              <w:t xml:space="preserve"> ниже минимального</w:t>
            </w:r>
          </w:p>
        </w:tc>
        <w:tc>
          <w:tcPr>
            <w:tcW w:w="2110" w:type="dxa"/>
            <w:tcBorders>
              <w:top w:val="nil"/>
              <w:left w:val="nil"/>
              <w:bottom w:val="single" w:sz="4" w:space="0" w:color="000000"/>
              <w:right w:val="single" w:sz="4" w:space="0" w:color="000000"/>
            </w:tcBorders>
            <w:vAlign w:val="center"/>
            <w:hideMark/>
          </w:tcPr>
          <w:p w14:paraId="6E950A96" w14:textId="77777777" w:rsidR="002B4AD2" w:rsidRPr="00D131DE" w:rsidRDefault="002B4AD2" w:rsidP="002B4AD2">
            <w:pPr>
              <w:jc w:val="center"/>
              <w:rPr>
                <w:color w:val="000000" w:themeColor="text1"/>
                <w:sz w:val="20"/>
                <w:szCs w:val="20"/>
              </w:rPr>
            </w:pPr>
            <w:r w:rsidRPr="00D131DE">
              <w:rPr>
                <w:color w:val="000000" w:themeColor="text1"/>
                <w:sz w:val="20"/>
                <w:szCs w:val="20"/>
              </w:rPr>
              <w:t xml:space="preserve"> от минимального балла до 60 баллов</w:t>
            </w:r>
          </w:p>
        </w:tc>
        <w:tc>
          <w:tcPr>
            <w:tcW w:w="1796" w:type="dxa"/>
            <w:tcBorders>
              <w:top w:val="nil"/>
              <w:left w:val="nil"/>
              <w:bottom w:val="single" w:sz="4" w:space="0" w:color="000000"/>
              <w:right w:val="single" w:sz="4" w:space="0" w:color="000000"/>
            </w:tcBorders>
            <w:vAlign w:val="center"/>
            <w:hideMark/>
          </w:tcPr>
          <w:p w14:paraId="66C40CA8" w14:textId="77777777" w:rsidR="002B4AD2" w:rsidRPr="00D131DE" w:rsidRDefault="002B4AD2" w:rsidP="002B4AD2">
            <w:pPr>
              <w:jc w:val="center"/>
              <w:rPr>
                <w:color w:val="000000" w:themeColor="text1"/>
                <w:sz w:val="20"/>
                <w:szCs w:val="20"/>
              </w:rPr>
            </w:pPr>
            <w:r w:rsidRPr="00D131DE">
              <w:rPr>
                <w:color w:val="000000" w:themeColor="text1"/>
                <w:sz w:val="20"/>
                <w:szCs w:val="20"/>
              </w:rPr>
              <w:t>от 61 до 80 баллов</w:t>
            </w:r>
          </w:p>
        </w:tc>
        <w:tc>
          <w:tcPr>
            <w:tcW w:w="2518" w:type="dxa"/>
            <w:tcBorders>
              <w:top w:val="nil"/>
              <w:left w:val="nil"/>
              <w:bottom w:val="single" w:sz="4" w:space="0" w:color="000000"/>
              <w:right w:val="single" w:sz="4" w:space="0" w:color="000000"/>
            </w:tcBorders>
            <w:vAlign w:val="center"/>
            <w:hideMark/>
          </w:tcPr>
          <w:p w14:paraId="0A268617" w14:textId="77777777" w:rsidR="002B4AD2" w:rsidRPr="00D131DE" w:rsidRDefault="002B4AD2" w:rsidP="002B4AD2">
            <w:pPr>
              <w:jc w:val="center"/>
              <w:rPr>
                <w:color w:val="000000" w:themeColor="text1"/>
                <w:sz w:val="20"/>
                <w:szCs w:val="20"/>
              </w:rPr>
            </w:pPr>
            <w:r w:rsidRPr="00D131DE">
              <w:rPr>
                <w:color w:val="000000" w:themeColor="text1"/>
                <w:sz w:val="20"/>
                <w:szCs w:val="20"/>
              </w:rPr>
              <w:t>от 81 до 100 баллов</w:t>
            </w:r>
          </w:p>
        </w:tc>
      </w:tr>
      <w:tr w:rsidR="002B4AD2" w:rsidRPr="00D131DE" w14:paraId="419245EF" w14:textId="77777777" w:rsidTr="002A60A2">
        <w:trPr>
          <w:trHeight w:val="512"/>
        </w:trPr>
        <w:tc>
          <w:tcPr>
            <w:tcW w:w="2451" w:type="dxa"/>
            <w:tcBorders>
              <w:top w:val="nil"/>
              <w:left w:val="single" w:sz="4" w:space="0" w:color="000000"/>
              <w:bottom w:val="single" w:sz="4" w:space="0" w:color="000000"/>
              <w:right w:val="single" w:sz="4" w:space="0" w:color="000000"/>
            </w:tcBorders>
            <w:hideMark/>
          </w:tcPr>
          <w:p w14:paraId="399E3993" w14:textId="77777777" w:rsidR="002B4AD2" w:rsidRPr="00D131DE" w:rsidRDefault="002B4AD2" w:rsidP="002B4AD2">
            <w:pPr>
              <w:jc w:val="center"/>
              <w:rPr>
                <w:color w:val="000000" w:themeColor="text1"/>
                <w:sz w:val="20"/>
                <w:szCs w:val="20"/>
              </w:rPr>
            </w:pPr>
            <w:r w:rsidRPr="00D131DE">
              <w:rPr>
                <w:color w:val="000000" w:themeColor="text1"/>
                <w:sz w:val="20"/>
                <w:szCs w:val="20"/>
              </w:rPr>
              <w:t>1</w:t>
            </w:r>
          </w:p>
        </w:tc>
        <w:tc>
          <w:tcPr>
            <w:tcW w:w="3165" w:type="dxa"/>
            <w:tcBorders>
              <w:top w:val="nil"/>
              <w:left w:val="nil"/>
              <w:bottom w:val="single" w:sz="4" w:space="0" w:color="000000"/>
              <w:right w:val="single" w:sz="4" w:space="0" w:color="000000"/>
            </w:tcBorders>
            <w:hideMark/>
          </w:tcPr>
          <w:p w14:paraId="0613A143" w14:textId="77777777" w:rsidR="002B4AD2" w:rsidRPr="00D131DE" w:rsidRDefault="002B4AD2" w:rsidP="002B4AD2">
            <w:pPr>
              <w:jc w:val="center"/>
              <w:rPr>
                <w:color w:val="000000" w:themeColor="text1"/>
                <w:sz w:val="20"/>
                <w:szCs w:val="20"/>
              </w:rPr>
            </w:pPr>
            <w:r w:rsidRPr="00D131DE">
              <w:rPr>
                <w:color w:val="000000" w:themeColor="text1"/>
                <w:sz w:val="20"/>
                <w:szCs w:val="20"/>
              </w:rPr>
              <w:t>ВТГ, обучающиеся по программам СОО</w:t>
            </w:r>
          </w:p>
        </w:tc>
        <w:tc>
          <w:tcPr>
            <w:tcW w:w="2110" w:type="dxa"/>
            <w:tcBorders>
              <w:top w:val="nil"/>
              <w:left w:val="nil"/>
              <w:bottom w:val="single" w:sz="4" w:space="0" w:color="000000"/>
              <w:right w:val="single" w:sz="4" w:space="0" w:color="000000"/>
            </w:tcBorders>
            <w:hideMark/>
          </w:tcPr>
          <w:p w14:paraId="3A1E3E30" w14:textId="77777777" w:rsidR="002B4AD2" w:rsidRPr="00D131DE" w:rsidRDefault="002B4AD2" w:rsidP="002B4AD2">
            <w:pPr>
              <w:jc w:val="center"/>
              <w:rPr>
                <w:color w:val="000000" w:themeColor="text1"/>
                <w:sz w:val="20"/>
                <w:szCs w:val="20"/>
              </w:rPr>
            </w:pPr>
            <w:r w:rsidRPr="00D131DE">
              <w:rPr>
                <w:color w:val="000000" w:themeColor="text1"/>
                <w:sz w:val="20"/>
                <w:szCs w:val="20"/>
              </w:rPr>
              <w:t>25</w:t>
            </w:r>
          </w:p>
        </w:tc>
        <w:tc>
          <w:tcPr>
            <w:tcW w:w="2110" w:type="dxa"/>
            <w:tcBorders>
              <w:top w:val="nil"/>
              <w:left w:val="nil"/>
              <w:bottom w:val="single" w:sz="4" w:space="0" w:color="000000"/>
              <w:right w:val="single" w:sz="4" w:space="0" w:color="000000"/>
            </w:tcBorders>
            <w:hideMark/>
          </w:tcPr>
          <w:p w14:paraId="35448FC7" w14:textId="77777777" w:rsidR="002B4AD2" w:rsidRPr="00D131DE" w:rsidRDefault="002B4AD2" w:rsidP="002B4AD2">
            <w:pPr>
              <w:jc w:val="center"/>
              <w:rPr>
                <w:color w:val="000000" w:themeColor="text1"/>
                <w:sz w:val="20"/>
                <w:szCs w:val="20"/>
              </w:rPr>
            </w:pPr>
            <w:r w:rsidRPr="00D131DE">
              <w:rPr>
                <w:color w:val="000000" w:themeColor="text1"/>
                <w:sz w:val="20"/>
                <w:szCs w:val="20"/>
              </w:rPr>
              <w:t>62,5</w:t>
            </w:r>
          </w:p>
        </w:tc>
        <w:tc>
          <w:tcPr>
            <w:tcW w:w="1796" w:type="dxa"/>
            <w:tcBorders>
              <w:top w:val="nil"/>
              <w:left w:val="nil"/>
              <w:bottom w:val="single" w:sz="4" w:space="0" w:color="000000"/>
              <w:right w:val="single" w:sz="4" w:space="0" w:color="000000"/>
            </w:tcBorders>
            <w:hideMark/>
          </w:tcPr>
          <w:p w14:paraId="224CA50E" w14:textId="77777777" w:rsidR="002B4AD2" w:rsidRPr="00D131DE" w:rsidRDefault="002B4AD2" w:rsidP="002B4AD2">
            <w:pPr>
              <w:jc w:val="center"/>
              <w:rPr>
                <w:color w:val="000000" w:themeColor="text1"/>
                <w:sz w:val="20"/>
                <w:szCs w:val="20"/>
              </w:rPr>
            </w:pPr>
            <w:r w:rsidRPr="00D131DE">
              <w:rPr>
                <w:color w:val="000000" w:themeColor="text1"/>
                <w:sz w:val="20"/>
                <w:szCs w:val="20"/>
              </w:rPr>
              <w:t>12,5</w:t>
            </w:r>
          </w:p>
        </w:tc>
        <w:tc>
          <w:tcPr>
            <w:tcW w:w="2518" w:type="dxa"/>
            <w:tcBorders>
              <w:top w:val="nil"/>
              <w:left w:val="nil"/>
              <w:bottom w:val="single" w:sz="4" w:space="0" w:color="000000"/>
              <w:right w:val="single" w:sz="4" w:space="0" w:color="000000"/>
            </w:tcBorders>
            <w:hideMark/>
          </w:tcPr>
          <w:p w14:paraId="7164C2CE" w14:textId="77777777" w:rsidR="002B4AD2" w:rsidRPr="00D131DE" w:rsidRDefault="002B4AD2" w:rsidP="002B4AD2">
            <w:pPr>
              <w:jc w:val="center"/>
              <w:rPr>
                <w:color w:val="000000" w:themeColor="text1"/>
                <w:sz w:val="20"/>
                <w:szCs w:val="20"/>
              </w:rPr>
            </w:pPr>
            <w:r w:rsidRPr="00D131DE">
              <w:rPr>
                <w:color w:val="000000" w:themeColor="text1"/>
                <w:sz w:val="20"/>
                <w:szCs w:val="20"/>
              </w:rPr>
              <w:t>0</w:t>
            </w:r>
          </w:p>
        </w:tc>
      </w:tr>
      <w:tr w:rsidR="002B4AD2" w:rsidRPr="00D131DE" w14:paraId="3ECE51FC" w14:textId="77777777" w:rsidTr="002A60A2">
        <w:trPr>
          <w:trHeight w:val="512"/>
        </w:trPr>
        <w:tc>
          <w:tcPr>
            <w:tcW w:w="2451" w:type="dxa"/>
            <w:tcBorders>
              <w:top w:val="nil"/>
              <w:left w:val="single" w:sz="4" w:space="0" w:color="000000"/>
              <w:bottom w:val="single" w:sz="4" w:space="0" w:color="000000"/>
              <w:right w:val="single" w:sz="4" w:space="0" w:color="000000"/>
            </w:tcBorders>
            <w:hideMark/>
          </w:tcPr>
          <w:p w14:paraId="2391A749" w14:textId="77777777" w:rsidR="002B4AD2" w:rsidRPr="00D131DE" w:rsidRDefault="002B4AD2" w:rsidP="002B4AD2">
            <w:pPr>
              <w:jc w:val="center"/>
              <w:rPr>
                <w:color w:val="000000" w:themeColor="text1"/>
                <w:sz w:val="20"/>
                <w:szCs w:val="20"/>
              </w:rPr>
            </w:pPr>
            <w:r w:rsidRPr="00D131DE">
              <w:rPr>
                <w:color w:val="000000" w:themeColor="text1"/>
                <w:sz w:val="20"/>
                <w:szCs w:val="20"/>
              </w:rPr>
              <w:t>2</w:t>
            </w:r>
          </w:p>
        </w:tc>
        <w:tc>
          <w:tcPr>
            <w:tcW w:w="3165" w:type="dxa"/>
            <w:tcBorders>
              <w:top w:val="nil"/>
              <w:left w:val="nil"/>
              <w:bottom w:val="single" w:sz="4" w:space="0" w:color="000000"/>
              <w:right w:val="single" w:sz="4" w:space="0" w:color="000000"/>
            </w:tcBorders>
            <w:hideMark/>
          </w:tcPr>
          <w:p w14:paraId="25CB5D9C" w14:textId="77777777" w:rsidR="002B4AD2" w:rsidRPr="00D131DE" w:rsidRDefault="002B4AD2" w:rsidP="002B4AD2">
            <w:pPr>
              <w:jc w:val="center"/>
              <w:rPr>
                <w:color w:val="000000" w:themeColor="text1"/>
                <w:sz w:val="20"/>
                <w:szCs w:val="20"/>
              </w:rPr>
            </w:pPr>
            <w:r w:rsidRPr="00D131DE">
              <w:rPr>
                <w:color w:val="000000" w:themeColor="text1"/>
                <w:sz w:val="20"/>
                <w:szCs w:val="20"/>
              </w:rPr>
              <w:t>ВТГ, обучающиеся по программам СПО</w:t>
            </w:r>
          </w:p>
        </w:tc>
        <w:tc>
          <w:tcPr>
            <w:tcW w:w="2110" w:type="dxa"/>
            <w:tcBorders>
              <w:top w:val="nil"/>
              <w:left w:val="nil"/>
              <w:bottom w:val="single" w:sz="4" w:space="0" w:color="000000"/>
              <w:right w:val="single" w:sz="4" w:space="0" w:color="000000"/>
            </w:tcBorders>
            <w:hideMark/>
          </w:tcPr>
          <w:p w14:paraId="05D2E518" w14:textId="77777777" w:rsidR="002B4AD2" w:rsidRPr="00D131DE" w:rsidRDefault="002B4AD2" w:rsidP="002B4AD2">
            <w:pPr>
              <w:jc w:val="center"/>
              <w:rPr>
                <w:color w:val="000000" w:themeColor="text1"/>
                <w:sz w:val="20"/>
                <w:szCs w:val="20"/>
              </w:rPr>
            </w:pPr>
            <w:r w:rsidRPr="00D131DE">
              <w:rPr>
                <w:color w:val="000000" w:themeColor="text1"/>
                <w:sz w:val="20"/>
                <w:szCs w:val="20"/>
              </w:rPr>
              <w:t>100</w:t>
            </w:r>
          </w:p>
        </w:tc>
        <w:tc>
          <w:tcPr>
            <w:tcW w:w="2110" w:type="dxa"/>
            <w:tcBorders>
              <w:top w:val="nil"/>
              <w:left w:val="nil"/>
              <w:bottom w:val="single" w:sz="4" w:space="0" w:color="000000"/>
              <w:right w:val="single" w:sz="4" w:space="0" w:color="000000"/>
            </w:tcBorders>
            <w:hideMark/>
          </w:tcPr>
          <w:p w14:paraId="06AB7EC6" w14:textId="77777777" w:rsidR="002B4AD2" w:rsidRPr="00D131DE" w:rsidRDefault="002B4AD2" w:rsidP="002B4AD2">
            <w:pPr>
              <w:jc w:val="center"/>
              <w:rPr>
                <w:color w:val="000000" w:themeColor="text1"/>
                <w:sz w:val="20"/>
                <w:szCs w:val="20"/>
              </w:rPr>
            </w:pPr>
            <w:r w:rsidRPr="00D131DE">
              <w:rPr>
                <w:color w:val="000000" w:themeColor="text1"/>
                <w:sz w:val="20"/>
                <w:szCs w:val="20"/>
              </w:rPr>
              <w:t>0</w:t>
            </w:r>
          </w:p>
        </w:tc>
        <w:tc>
          <w:tcPr>
            <w:tcW w:w="1796" w:type="dxa"/>
            <w:tcBorders>
              <w:top w:val="nil"/>
              <w:left w:val="nil"/>
              <w:bottom w:val="single" w:sz="4" w:space="0" w:color="000000"/>
              <w:right w:val="single" w:sz="4" w:space="0" w:color="000000"/>
            </w:tcBorders>
            <w:hideMark/>
          </w:tcPr>
          <w:p w14:paraId="7C2B161E" w14:textId="77777777" w:rsidR="002B4AD2" w:rsidRPr="00D131DE" w:rsidRDefault="002B4AD2" w:rsidP="002B4AD2">
            <w:pPr>
              <w:jc w:val="center"/>
              <w:rPr>
                <w:color w:val="000000" w:themeColor="text1"/>
                <w:sz w:val="20"/>
                <w:szCs w:val="20"/>
              </w:rPr>
            </w:pPr>
            <w:r w:rsidRPr="00D131DE">
              <w:rPr>
                <w:color w:val="000000" w:themeColor="text1"/>
                <w:sz w:val="20"/>
                <w:szCs w:val="20"/>
              </w:rPr>
              <w:t>0</w:t>
            </w:r>
          </w:p>
        </w:tc>
        <w:tc>
          <w:tcPr>
            <w:tcW w:w="2518" w:type="dxa"/>
            <w:tcBorders>
              <w:top w:val="nil"/>
              <w:left w:val="nil"/>
              <w:bottom w:val="single" w:sz="4" w:space="0" w:color="000000"/>
              <w:right w:val="single" w:sz="4" w:space="0" w:color="000000"/>
            </w:tcBorders>
            <w:hideMark/>
          </w:tcPr>
          <w:p w14:paraId="1BFC72D7" w14:textId="77777777" w:rsidR="002B4AD2" w:rsidRPr="00D131DE" w:rsidRDefault="002B4AD2" w:rsidP="002B4AD2">
            <w:pPr>
              <w:jc w:val="center"/>
              <w:rPr>
                <w:color w:val="000000" w:themeColor="text1"/>
                <w:sz w:val="20"/>
                <w:szCs w:val="20"/>
              </w:rPr>
            </w:pPr>
            <w:r w:rsidRPr="00D131DE">
              <w:rPr>
                <w:color w:val="000000" w:themeColor="text1"/>
                <w:sz w:val="20"/>
                <w:szCs w:val="20"/>
              </w:rPr>
              <w:t>0</w:t>
            </w:r>
          </w:p>
        </w:tc>
      </w:tr>
      <w:tr w:rsidR="002B4AD2" w:rsidRPr="00D131DE" w14:paraId="41D5C165" w14:textId="77777777" w:rsidTr="002A60A2">
        <w:trPr>
          <w:trHeight w:val="1549"/>
        </w:trPr>
        <w:tc>
          <w:tcPr>
            <w:tcW w:w="2451" w:type="dxa"/>
            <w:tcBorders>
              <w:top w:val="nil"/>
              <w:left w:val="single" w:sz="4" w:space="0" w:color="000000"/>
              <w:bottom w:val="single" w:sz="4" w:space="0" w:color="000000"/>
              <w:right w:val="single" w:sz="4" w:space="0" w:color="000000"/>
            </w:tcBorders>
            <w:hideMark/>
          </w:tcPr>
          <w:p w14:paraId="0C2C0D03" w14:textId="77777777" w:rsidR="002B4AD2" w:rsidRPr="00D131DE" w:rsidRDefault="002B4AD2" w:rsidP="002B4AD2">
            <w:pPr>
              <w:jc w:val="center"/>
              <w:rPr>
                <w:color w:val="000000" w:themeColor="text1"/>
                <w:sz w:val="20"/>
                <w:szCs w:val="20"/>
              </w:rPr>
            </w:pPr>
            <w:r w:rsidRPr="00D131DE">
              <w:rPr>
                <w:color w:val="000000" w:themeColor="text1"/>
                <w:sz w:val="20"/>
                <w:szCs w:val="20"/>
              </w:rPr>
              <w:t>3</w:t>
            </w:r>
          </w:p>
        </w:tc>
        <w:tc>
          <w:tcPr>
            <w:tcW w:w="3165" w:type="dxa"/>
            <w:tcBorders>
              <w:top w:val="nil"/>
              <w:left w:val="nil"/>
              <w:bottom w:val="single" w:sz="4" w:space="0" w:color="000000"/>
              <w:right w:val="single" w:sz="4" w:space="0" w:color="000000"/>
            </w:tcBorders>
            <w:hideMark/>
          </w:tcPr>
          <w:p w14:paraId="10FBE51D" w14:textId="77777777" w:rsidR="002B4AD2" w:rsidRPr="00D131DE" w:rsidRDefault="002B4AD2" w:rsidP="002B4AD2">
            <w:pPr>
              <w:jc w:val="center"/>
              <w:rPr>
                <w:color w:val="000000" w:themeColor="text1"/>
                <w:sz w:val="20"/>
                <w:szCs w:val="20"/>
              </w:rPr>
            </w:pPr>
            <w:r w:rsidRPr="00D131DE">
              <w:rPr>
                <w:color w:val="000000" w:themeColor="text1"/>
                <w:sz w:val="20"/>
                <w:szCs w:val="20"/>
              </w:rPr>
              <w:t>Обучающийся общеобразовательной организации, завершивший освоение образовательной программы по учебному предмету</w:t>
            </w:r>
          </w:p>
        </w:tc>
        <w:tc>
          <w:tcPr>
            <w:tcW w:w="2110" w:type="dxa"/>
            <w:tcBorders>
              <w:top w:val="nil"/>
              <w:left w:val="nil"/>
              <w:bottom w:val="single" w:sz="4" w:space="0" w:color="000000"/>
              <w:right w:val="single" w:sz="4" w:space="0" w:color="000000"/>
            </w:tcBorders>
            <w:hideMark/>
          </w:tcPr>
          <w:p w14:paraId="2A9145C7" w14:textId="77777777" w:rsidR="002B4AD2" w:rsidRPr="00D131DE" w:rsidRDefault="002B4AD2" w:rsidP="002B4AD2">
            <w:pPr>
              <w:jc w:val="center"/>
              <w:rPr>
                <w:color w:val="000000" w:themeColor="text1"/>
                <w:sz w:val="20"/>
                <w:szCs w:val="20"/>
              </w:rPr>
            </w:pPr>
            <w:r w:rsidRPr="00D131DE">
              <w:rPr>
                <w:color w:val="000000" w:themeColor="text1"/>
                <w:sz w:val="20"/>
                <w:szCs w:val="20"/>
              </w:rPr>
              <w:t>0</w:t>
            </w:r>
          </w:p>
        </w:tc>
        <w:tc>
          <w:tcPr>
            <w:tcW w:w="2110" w:type="dxa"/>
            <w:tcBorders>
              <w:top w:val="nil"/>
              <w:left w:val="nil"/>
              <w:bottom w:val="single" w:sz="4" w:space="0" w:color="000000"/>
              <w:right w:val="single" w:sz="4" w:space="0" w:color="000000"/>
            </w:tcBorders>
            <w:hideMark/>
          </w:tcPr>
          <w:p w14:paraId="222EBEA2" w14:textId="77777777" w:rsidR="002B4AD2" w:rsidRPr="00D131DE" w:rsidRDefault="002B4AD2" w:rsidP="002B4AD2">
            <w:pPr>
              <w:jc w:val="center"/>
              <w:rPr>
                <w:color w:val="000000" w:themeColor="text1"/>
                <w:sz w:val="20"/>
                <w:szCs w:val="20"/>
              </w:rPr>
            </w:pPr>
            <w:r w:rsidRPr="00D131DE">
              <w:rPr>
                <w:color w:val="000000" w:themeColor="text1"/>
                <w:sz w:val="20"/>
                <w:szCs w:val="20"/>
              </w:rPr>
              <w:t>100</w:t>
            </w:r>
          </w:p>
        </w:tc>
        <w:tc>
          <w:tcPr>
            <w:tcW w:w="1796" w:type="dxa"/>
            <w:tcBorders>
              <w:top w:val="nil"/>
              <w:left w:val="nil"/>
              <w:bottom w:val="single" w:sz="4" w:space="0" w:color="000000"/>
              <w:right w:val="single" w:sz="4" w:space="0" w:color="000000"/>
            </w:tcBorders>
            <w:hideMark/>
          </w:tcPr>
          <w:p w14:paraId="7654106F" w14:textId="77777777" w:rsidR="002B4AD2" w:rsidRPr="00D131DE" w:rsidRDefault="002B4AD2" w:rsidP="002B4AD2">
            <w:pPr>
              <w:jc w:val="center"/>
              <w:rPr>
                <w:color w:val="000000" w:themeColor="text1"/>
                <w:sz w:val="20"/>
                <w:szCs w:val="20"/>
              </w:rPr>
            </w:pPr>
            <w:r w:rsidRPr="00D131DE">
              <w:rPr>
                <w:color w:val="000000" w:themeColor="text1"/>
                <w:sz w:val="20"/>
                <w:szCs w:val="20"/>
              </w:rPr>
              <w:t>0</w:t>
            </w:r>
          </w:p>
        </w:tc>
        <w:tc>
          <w:tcPr>
            <w:tcW w:w="2518" w:type="dxa"/>
            <w:tcBorders>
              <w:top w:val="nil"/>
              <w:left w:val="nil"/>
              <w:bottom w:val="single" w:sz="4" w:space="0" w:color="000000"/>
              <w:right w:val="single" w:sz="4" w:space="0" w:color="000000"/>
            </w:tcBorders>
            <w:hideMark/>
          </w:tcPr>
          <w:p w14:paraId="12076C63" w14:textId="77777777" w:rsidR="002B4AD2" w:rsidRPr="00D131DE" w:rsidRDefault="002B4AD2" w:rsidP="002B4AD2">
            <w:pPr>
              <w:jc w:val="center"/>
              <w:rPr>
                <w:color w:val="000000" w:themeColor="text1"/>
                <w:sz w:val="20"/>
                <w:szCs w:val="20"/>
              </w:rPr>
            </w:pPr>
            <w:r w:rsidRPr="00D131DE">
              <w:rPr>
                <w:color w:val="000000" w:themeColor="text1"/>
                <w:sz w:val="20"/>
                <w:szCs w:val="20"/>
              </w:rPr>
              <w:t>0</w:t>
            </w:r>
          </w:p>
        </w:tc>
      </w:tr>
    </w:tbl>
    <w:p w14:paraId="406918B5" w14:textId="77777777" w:rsidR="002B4AD2" w:rsidRPr="00D131DE" w:rsidRDefault="002B4AD2" w:rsidP="002B4AD2">
      <w:pPr>
        <w:rPr>
          <w:color w:val="000000" w:themeColor="text1"/>
          <w:sz w:val="20"/>
        </w:rPr>
      </w:pPr>
    </w:p>
    <w:p w14:paraId="1AE5A981" w14:textId="77777777" w:rsidR="002B4AD2" w:rsidRPr="00D131DE" w:rsidRDefault="002B4AD2" w:rsidP="002B4AD2">
      <w:pPr>
        <w:keepNext/>
        <w:keepLines/>
        <w:numPr>
          <w:ilvl w:val="2"/>
          <w:numId w:val="3"/>
        </w:numPr>
        <w:spacing w:before="200"/>
        <w:outlineLvl w:val="2"/>
        <w:rPr>
          <w:rFonts w:eastAsia="SimSun"/>
          <w:color w:val="000000" w:themeColor="text1"/>
          <w:sz w:val="28"/>
          <w:lang w:val="x-none"/>
        </w:rPr>
      </w:pPr>
      <w:r w:rsidRPr="00D131DE">
        <w:rPr>
          <w:rFonts w:eastAsia="SimSun"/>
          <w:color w:val="000000" w:themeColor="text1"/>
          <w:sz w:val="28"/>
          <w:lang w:val="x-none"/>
        </w:rPr>
        <w:lastRenderedPageBreak/>
        <w:t>в разрезе типа ОО</w:t>
      </w:r>
      <w:r w:rsidRPr="00D131DE">
        <w:rPr>
          <w:rFonts w:eastAsia="SimSun"/>
          <w:bCs/>
          <w:color w:val="000000" w:themeColor="text1"/>
          <w:vertAlign w:val="superscript"/>
          <w:lang w:val="x-none"/>
        </w:rPr>
        <w:footnoteReference w:id="3"/>
      </w:r>
      <w:r w:rsidRPr="00D131DE">
        <w:rPr>
          <w:rFonts w:eastAsia="SimSun"/>
          <w:color w:val="000000" w:themeColor="text1"/>
          <w:vertAlign w:val="superscript"/>
          <w:lang w:val="x-none"/>
        </w:rPr>
        <w:t xml:space="preserve"> </w:t>
      </w:r>
    </w:p>
    <w:p w14:paraId="77A473DB" w14:textId="77777777" w:rsidR="002B4AD2" w:rsidRPr="00D131DE" w:rsidRDefault="002B4AD2" w:rsidP="002B4AD2">
      <w:pPr>
        <w:keepNext/>
        <w:spacing w:after="200"/>
        <w:ind w:left="567"/>
        <w:jc w:val="right"/>
        <w:rPr>
          <w:bCs/>
          <w:i/>
          <w:color w:val="000000" w:themeColor="text1"/>
          <w:sz w:val="18"/>
          <w:szCs w:val="18"/>
        </w:rPr>
      </w:pPr>
      <w:r w:rsidRPr="00D131DE">
        <w:rPr>
          <w:bCs/>
          <w:i/>
          <w:color w:val="000000" w:themeColor="text1"/>
          <w:sz w:val="18"/>
          <w:szCs w:val="18"/>
        </w:rPr>
        <w:t>Таблица 2</w:t>
      </w:r>
      <w:r w:rsidRPr="00D131DE">
        <w:rPr>
          <w:bCs/>
          <w:i/>
          <w:color w:val="000000" w:themeColor="text1"/>
          <w:sz w:val="18"/>
          <w:szCs w:val="18"/>
        </w:rPr>
        <w:noBreakHyphen/>
      </w:r>
      <w:r w:rsidRPr="00D131DE">
        <w:rPr>
          <w:bCs/>
          <w:i/>
          <w:color w:val="000000" w:themeColor="text1"/>
          <w:sz w:val="18"/>
          <w:szCs w:val="18"/>
        </w:rPr>
        <w:fldChar w:fldCharType="begin"/>
      </w:r>
      <w:r w:rsidRPr="00D131DE">
        <w:rPr>
          <w:bCs/>
          <w:i/>
          <w:color w:val="000000" w:themeColor="text1"/>
          <w:sz w:val="18"/>
          <w:szCs w:val="18"/>
        </w:rPr>
        <w:instrText xml:space="preserve"> SEQ Таблица \* ARABIC \s 1 </w:instrText>
      </w:r>
      <w:r w:rsidRPr="00D131DE">
        <w:rPr>
          <w:bCs/>
          <w:i/>
          <w:color w:val="000000" w:themeColor="text1"/>
          <w:sz w:val="18"/>
          <w:szCs w:val="18"/>
        </w:rPr>
        <w:fldChar w:fldCharType="separate"/>
      </w:r>
      <w:r w:rsidRPr="00D131DE">
        <w:rPr>
          <w:bCs/>
          <w:i/>
          <w:noProof/>
          <w:color w:val="000000" w:themeColor="text1"/>
          <w:sz w:val="18"/>
          <w:szCs w:val="18"/>
        </w:rPr>
        <w:t>8</w:t>
      </w:r>
      <w:r w:rsidRPr="00D131DE">
        <w:rPr>
          <w:bCs/>
          <w:i/>
          <w:noProof/>
          <w:color w:val="000000" w:themeColor="text1"/>
          <w:sz w:val="18"/>
          <w:szCs w:val="18"/>
        </w:rPr>
        <w:fldChar w:fldCharType="end"/>
      </w:r>
    </w:p>
    <w:tbl>
      <w:tblPr>
        <w:tblW w:w="14168" w:type="dxa"/>
        <w:tblLook w:val="04A0" w:firstRow="1" w:lastRow="0" w:firstColumn="1" w:lastColumn="0" w:noHBand="0" w:noVBand="1"/>
      </w:tblPr>
      <w:tblGrid>
        <w:gridCol w:w="704"/>
        <w:gridCol w:w="4069"/>
        <w:gridCol w:w="1626"/>
        <w:gridCol w:w="2296"/>
        <w:gridCol w:w="1857"/>
        <w:gridCol w:w="1508"/>
        <w:gridCol w:w="2108"/>
      </w:tblGrid>
      <w:tr w:rsidR="002B4AD2" w:rsidRPr="00D131DE" w14:paraId="55596972" w14:textId="77777777" w:rsidTr="002A60A2">
        <w:trPr>
          <w:trHeight w:val="250"/>
        </w:trPr>
        <w:tc>
          <w:tcPr>
            <w:tcW w:w="704" w:type="dxa"/>
            <w:tcBorders>
              <w:top w:val="single" w:sz="4" w:space="0" w:color="000000"/>
              <w:left w:val="single" w:sz="4" w:space="0" w:color="000000"/>
              <w:bottom w:val="nil"/>
              <w:right w:val="single" w:sz="4" w:space="0" w:color="000000"/>
            </w:tcBorders>
            <w:vAlign w:val="center"/>
            <w:hideMark/>
          </w:tcPr>
          <w:p w14:paraId="7AFD8906" w14:textId="77777777" w:rsidR="002B4AD2" w:rsidRPr="00D131DE" w:rsidRDefault="002B4AD2" w:rsidP="002B4AD2">
            <w:pPr>
              <w:jc w:val="center"/>
              <w:rPr>
                <w:color w:val="000000" w:themeColor="text1"/>
                <w:sz w:val="20"/>
                <w:szCs w:val="20"/>
              </w:rPr>
            </w:pPr>
            <w:r w:rsidRPr="00D131DE">
              <w:rPr>
                <w:color w:val="000000" w:themeColor="text1"/>
                <w:sz w:val="20"/>
                <w:szCs w:val="20"/>
              </w:rPr>
              <w:t> </w:t>
            </w:r>
          </w:p>
        </w:tc>
        <w:tc>
          <w:tcPr>
            <w:tcW w:w="4069" w:type="dxa"/>
            <w:tcBorders>
              <w:top w:val="single" w:sz="4" w:space="0" w:color="000000"/>
              <w:left w:val="nil"/>
              <w:bottom w:val="nil"/>
              <w:right w:val="single" w:sz="4" w:space="0" w:color="000000"/>
            </w:tcBorders>
            <w:vAlign w:val="center"/>
            <w:hideMark/>
          </w:tcPr>
          <w:p w14:paraId="6B7E9DBE" w14:textId="77777777" w:rsidR="002B4AD2" w:rsidRPr="00D131DE" w:rsidRDefault="002B4AD2" w:rsidP="002B4AD2">
            <w:pPr>
              <w:jc w:val="center"/>
              <w:rPr>
                <w:color w:val="000000" w:themeColor="text1"/>
                <w:sz w:val="20"/>
                <w:szCs w:val="20"/>
              </w:rPr>
            </w:pPr>
            <w:r w:rsidRPr="00D131DE">
              <w:rPr>
                <w:color w:val="000000" w:themeColor="text1"/>
                <w:sz w:val="20"/>
                <w:szCs w:val="20"/>
              </w:rPr>
              <w:t> </w:t>
            </w:r>
          </w:p>
        </w:tc>
        <w:tc>
          <w:tcPr>
            <w:tcW w:w="1626" w:type="dxa"/>
            <w:tcBorders>
              <w:top w:val="single" w:sz="4" w:space="0" w:color="000000"/>
              <w:left w:val="nil"/>
              <w:bottom w:val="nil"/>
              <w:right w:val="single" w:sz="4" w:space="0" w:color="000000"/>
            </w:tcBorders>
            <w:vAlign w:val="center"/>
            <w:hideMark/>
          </w:tcPr>
          <w:p w14:paraId="737677E2" w14:textId="77777777" w:rsidR="002B4AD2" w:rsidRPr="00D131DE" w:rsidRDefault="002B4AD2" w:rsidP="002B4AD2">
            <w:pPr>
              <w:jc w:val="center"/>
              <w:rPr>
                <w:color w:val="000000" w:themeColor="text1"/>
                <w:sz w:val="20"/>
                <w:szCs w:val="20"/>
              </w:rPr>
            </w:pPr>
            <w:r w:rsidRPr="00D131DE">
              <w:rPr>
                <w:color w:val="000000" w:themeColor="text1"/>
                <w:sz w:val="20"/>
                <w:szCs w:val="20"/>
              </w:rPr>
              <w:t> </w:t>
            </w:r>
          </w:p>
        </w:tc>
        <w:tc>
          <w:tcPr>
            <w:tcW w:w="7769" w:type="dxa"/>
            <w:gridSpan w:val="4"/>
            <w:tcBorders>
              <w:top w:val="single" w:sz="4" w:space="0" w:color="000000"/>
              <w:left w:val="nil"/>
              <w:bottom w:val="single" w:sz="4" w:space="0" w:color="000000"/>
              <w:right w:val="single" w:sz="4" w:space="0" w:color="000000"/>
            </w:tcBorders>
            <w:vAlign w:val="center"/>
            <w:hideMark/>
          </w:tcPr>
          <w:p w14:paraId="22E20EAB" w14:textId="77777777" w:rsidR="002B4AD2" w:rsidRPr="00D131DE" w:rsidRDefault="002B4AD2" w:rsidP="002B4AD2">
            <w:pPr>
              <w:jc w:val="center"/>
              <w:rPr>
                <w:color w:val="000000" w:themeColor="text1"/>
                <w:sz w:val="20"/>
                <w:szCs w:val="20"/>
              </w:rPr>
            </w:pPr>
            <w:r w:rsidRPr="00D131DE">
              <w:rPr>
                <w:color w:val="000000" w:themeColor="text1"/>
                <w:sz w:val="20"/>
                <w:szCs w:val="20"/>
              </w:rPr>
              <w:t>Доля участников, получивших тестовый балл</w:t>
            </w:r>
          </w:p>
        </w:tc>
      </w:tr>
      <w:tr w:rsidR="002B4AD2" w:rsidRPr="00D131DE" w14:paraId="18D67A34" w14:textId="77777777" w:rsidTr="002A60A2">
        <w:trPr>
          <w:trHeight w:val="1001"/>
        </w:trPr>
        <w:tc>
          <w:tcPr>
            <w:tcW w:w="704" w:type="dxa"/>
            <w:tcBorders>
              <w:top w:val="nil"/>
              <w:left w:val="single" w:sz="4" w:space="0" w:color="000000"/>
              <w:bottom w:val="single" w:sz="4" w:space="0" w:color="000000"/>
              <w:right w:val="single" w:sz="4" w:space="0" w:color="000000"/>
            </w:tcBorders>
            <w:vAlign w:val="center"/>
            <w:hideMark/>
          </w:tcPr>
          <w:p w14:paraId="622F2483" w14:textId="77777777" w:rsidR="002B4AD2" w:rsidRPr="00D131DE" w:rsidRDefault="002B4AD2" w:rsidP="002B4AD2">
            <w:pPr>
              <w:jc w:val="center"/>
              <w:rPr>
                <w:color w:val="000000" w:themeColor="text1"/>
                <w:sz w:val="20"/>
                <w:szCs w:val="20"/>
              </w:rPr>
            </w:pPr>
            <w:r w:rsidRPr="00D131DE">
              <w:rPr>
                <w:color w:val="000000" w:themeColor="text1"/>
                <w:sz w:val="20"/>
                <w:szCs w:val="20"/>
              </w:rPr>
              <w:t>№ п/п</w:t>
            </w:r>
          </w:p>
        </w:tc>
        <w:tc>
          <w:tcPr>
            <w:tcW w:w="4069" w:type="dxa"/>
            <w:tcBorders>
              <w:top w:val="nil"/>
              <w:left w:val="nil"/>
              <w:bottom w:val="single" w:sz="4" w:space="0" w:color="000000"/>
              <w:right w:val="single" w:sz="4" w:space="0" w:color="000000"/>
            </w:tcBorders>
            <w:vAlign w:val="center"/>
            <w:hideMark/>
          </w:tcPr>
          <w:p w14:paraId="45989739" w14:textId="77777777" w:rsidR="002B4AD2" w:rsidRPr="00D131DE" w:rsidRDefault="002B4AD2" w:rsidP="002B4AD2">
            <w:pPr>
              <w:jc w:val="center"/>
              <w:rPr>
                <w:color w:val="000000" w:themeColor="text1"/>
                <w:sz w:val="20"/>
                <w:szCs w:val="20"/>
              </w:rPr>
            </w:pPr>
            <w:r w:rsidRPr="00D131DE">
              <w:rPr>
                <w:color w:val="000000" w:themeColor="text1"/>
                <w:sz w:val="20"/>
                <w:szCs w:val="20"/>
              </w:rPr>
              <w:t>Тип ОО</w:t>
            </w:r>
          </w:p>
        </w:tc>
        <w:tc>
          <w:tcPr>
            <w:tcW w:w="1626" w:type="dxa"/>
            <w:tcBorders>
              <w:top w:val="nil"/>
              <w:left w:val="nil"/>
              <w:bottom w:val="single" w:sz="4" w:space="0" w:color="000000"/>
              <w:right w:val="single" w:sz="4" w:space="0" w:color="000000"/>
            </w:tcBorders>
            <w:vAlign w:val="center"/>
            <w:hideMark/>
          </w:tcPr>
          <w:p w14:paraId="09EE3330" w14:textId="77777777" w:rsidR="002B4AD2" w:rsidRPr="00D131DE" w:rsidRDefault="002B4AD2" w:rsidP="002B4AD2">
            <w:pPr>
              <w:jc w:val="center"/>
              <w:rPr>
                <w:color w:val="000000" w:themeColor="text1"/>
                <w:sz w:val="20"/>
                <w:szCs w:val="20"/>
              </w:rPr>
            </w:pPr>
            <w:r w:rsidRPr="00D131DE">
              <w:rPr>
                <w:color w:val="000000" w:themeColor="text1"/>
                <w:sz w:val="20"/>
                <w:szCs w:val="20"/>
              </w:rPr>
              <w:t xml:space="preserve">Количество участников, чел </w:t>
            </w:r>
          </w:p>
        </w:tc>
        <w:tc>
          <w:tcPr>
            <w:tcW w:w="2296" w:type="dxa"/>
            <w:tcBorders>
              <w:top w:val="nil"/>
              <w:left w:val="nil"/>
              <w:bottom w:val="single" w:sz="4" w:space="0" w:color="000000"/>
              <w:right w:val="single" w:sz="4" w:space="0" w:color="000000"/>
            </w:tcBorders>
            <w:vAlign w:val="center"/>
            <w:hideMark/>
          </w:tcPr>
          <w:p w14:paraId="122E64E0" w14:textId="77777777" w:rsidR="002B4AD2" w:rsidRPr="00D131DE" w:rsidRDefault="002B4AD2" w:rsidP="002B4AD2">
            <w:pPr>
              <w:jc w:val="center"/>
              <w:rPr>
                <w:color w:val="000000" w:themeColor="text1"/>
                <w:sz w:val="20"/>
                <w:szCs w:val="20"/>
              </w:rPr>
            </w:pPr>
            <w:r w:rsidRPr="00D131DE">
              <w:rPr>
                <w:color w:val="000000" w:themeColor="text1"/>
                <w:sz w:val="20"/>
                <w:szCs w:val="20"/>
              </w:rPr>
              <w:t>ниже минимального</w:t>
            </w:r>
          </w:p>
        </w:tc>
        <w:tc>
          <w:tcPr>
            <w:tcW w:w="1857" w:type="dxa"/>
            <w:tcBorders>
              <w:top w:val="nil"/>
              <w:left w:val="nil"/>
              <w:bottom w:val="single" w:sz="4" w:space="0" w:color="000000"/>
              <w:right w:val="single" w:sz="4" w:space="0" w:color="000000"/>
            </w:tcBorders>
            <w:vAlign w:val="center"/>
            <w:hideMark/>
          </w:tcPr>
          <w:p w14:paraId="18E08DD7" w14:textId="77777777" w:rsidR="002B4AD2" w:rsidRPr="00D131DE" w:rsidRDefault="002B4AD2" w:rsidP="002B4AD2">
            <w:pPr>
              <w:jc w:val="center"/>
              <w:rPr>
                <w:color w:val="000000" w:themeColor="text1"/>
                <w:sz w:val="20"/>
                <w:szCs w:val="20"/>
              </w:rPr>
            </w:pPr>
            <w:r w:rsidRPr="00D131DE">
              <w:rPr>
                <w:color w:val="000000" w:themeColor="text1"/>
                <w:sz w:val="20"/>
                <w:szCs w:val="20"/>
              </w:rPr>
              <w:t>от минимального балла до 60 баллов</w:t>
            </w:r>
          </w:p>
        </w:tc>
        <w:tc>
          <w:tcPr>
            <w:tcW w:w="1508" w:type="dxa"/>
            <w:tcBorders>
              <w:top w:val="nil"/>
              <w:left w:val="nil"/>
              <w:bottom w:val="single" w:sz="4" w:space="0" w:color="000000"/>
              <w:right w:val="single" w:sz="4" w:space="0" w:color="000000"/>
            </w:tcBorders>
            <w:vAlign w:val="center"/>
            <w:hideMark/>
          </w:tcPr>
          <w:p w14:paraId="79AE27E0" w14:textId="77777777" w:rsidR="002B4AD2" w:rsidRPr="00D131DE" w:rsidRDefault="002B4AD2" w:rsidP="002B4AD2">
            <w:pPr>
              <w:jc w:val="center"/>
              <w:rPr>
                <w:color w:val="000000" w:themeColor="text1"/>
                <w:sz w:val="20"/>
                <w:szCs w:val="20"/>
              </w:rPr>
            </w:pPr>
            <w:r w:rsidRPr="00D131DE">
              <w:rPr>
                <w:color w:val="000000" w:themeColor="text1"/>
                <w:sz w:val="20"/>
                <w:szCs w:val="20"/>
              </w:rPr>
              <w:t>от 61 до 80 баллов</w:t>
            </w:r>
          </w:p>
        </w:tc>
        <w:tc>
          <w:tcPr>
            <w:tcW w:w="2108" w:type="dxa"/>
            <w:tcBorders>
              <w:top w:val="nil"/>
              <w:left w:val="nil"/>
              <w:bottom w:val="single" w:sz="4" w:space="0" w:color="000000"/>
              <w:right w:val="single" w:sz="4" w:space="0" w:color="000000"/>
            </w:tcBorders>
            <w:vAlign w:val="center"/>
            <w:hideMark/>
          </w:tcPr>
          <w:p w14:paraId="293CB41D" w14:textId="77777777" w:rsidR="002B4AD2" w:rsidRPr="00D131DE" w:rsidRDefault="002B4AD2" w:rsidP="002B4AD2">
            <w:pPr>
              <w:jc w:val="center"/>
              <w:rPr>
                <w:color w:val="000000" w:themeColor="text1"/>
                <w:sz w:val="20"/>
                <w:szCs w:val="20"/>
              </w:rPr>
            </w:pPr>
            <w:r w:rsidRPr="00D131DE">
              <w:rPr>
                <w:color w:val="000000" w:themeColor="text1"/>
                <w:sz w:val="20"/>
                <w:szCs w:val="20"/>
              </w:rPr>
              <w:t>от 81 до 100 баллов</w:t>
            </w:r>
          </w:p>
        </w:tc>
      </w:tr>
      <w:tr w:rsidR="002B4AD2" w:rsidRPr="00D131DE" w14:paraId="717B7F9C" w14:textId="77777777" w:rsidTr="002A60A2">
        <w:trPr>
          <w:trHeight w:val="250"/>
        </w:trPr>
        <w:tc>
          <w:tcPr>
            <w:tcW w:w="704" w:type="dxa"/>
            <w:tcBorders>
              <w:top w:val="nil"/>
              <w:left w:val="single" w:sz="4" w:space="0" w:color="000000"/>
              <w:bottom w:val="single" w:sz="4" w:space="0" w:color="000000"/>
              <w:right w:val="single" w:sz="4" w:space="0" w:color="000000"/>
            </w:tcBorders>
            <w:hideMark/>
          </w:tcPr>
          <w:p w14:paraId="771AE32C" w14:textId="77777777" w:rsidR="002B4AD2" w:rsidRPr="00D131DE" w:rsidRDefault="002B4AD2" w:rsidP="002B4AD2">
            <w:pPr>
              <w:jc w:val="center"/>
              <w:rPr>
                <w:color w:val="000000" w:themeColor="text1"/>
                <w:sz w:val="20"/>
                <w:szCs w:val="20"/>
              </w:rPr>
            </w:pPr>
            <w:r w:rsidRPr="00D131DE">
              <w:rPr>
                <w:color w:val="000000" w:themeColor="text1"/>
                <w:sz w:val="20"/>
                <w:szCs w:val="20"/>
              </w:rPr>
              <w:t>1</w:t>
            </w:r>
          </w:p>
        </w:tc>
        <w:tc>
          <w:tcPr>
            <w:tcW w:w="4069" w:type="dxa"/>
            <w:tcBorders>
              <w:top w:val="nil"/>
              <w:left w:val="nil"/>
              <w:bottom w:val="single" w:sz="4" w:space="0" w:color="000000"/>
              <w:right w:val="single" w:sz="4" w:space="0" w:color="000000"/>
            </w:tcBorders>
            <w:hideMark/>
          </w:tcPr>
          <w:p w14:paraId="5D89F75C" w14:textId="77777777" w:rsidR="002B4AD2" w:rsidRPr="00D131DE" w:rsidRDefault="002B4AD2" w:rsidP="002B4AD2">
            <w:pPr>
              <w:jc w:val="center"/>
              <w:rPr>
                <w:color w:val="000000" w:themeColor="text1"/>
                <w:sz w:val="20"/>
                <w:szCs w:val="20"/>
              </w:rPr>
            </w:pPr>
            <w:r w:rsidRPr="00D131DE">
              <w:rPr>
                <w:color w:val="000000" w:themeColor="text1"/>
                <w:sz w:val="20"/>
                <w:szCs w:val="20"/>
              </w:rPr>
              <w:t xml:space="preserve"> Всего ВТГ</w:t>
            </w:r>
          </w:p>
        </w:tc>
        <w:tc>
          <w:tcPr>
            <w:tcW w:w="1626" w:type="dxa"/>
            <w:tcBorders>
              <w:top w:val="nil"/>
              <w:left w:val="nil"/>
              <w:bottom w:val="single" w:sz="4" w:space="0" w:color="000000"/>
              <w:right w:val="single" w:sz="4" w:space="0" w:color="000000"/>
            </w:tcBorders>
            <w:hideMark/>
          </w:tcPr>
          <w:p w14:paraId="10E35F50" w14:textId="77777777" w:rsidR="002B4AD2" w:rsidRPr="00D131DE" w:rsidRDefault="002B4AD2" w:rsidP="002B4AD2">
            <w:pPr>
              <w:jc w:val="center"/>
              <w:rPr>
                <w:color w:val="000000" w:themeColor="text1"/>
                <w:sz w:val="20"/>
                <w:szCs w:val="20"/>
              </w:rPr>
            </w:pPr>
            <w:r w:rsidRPr="00D131DE">
              <w:rPr>
                <w:color w:val="000000" w:themeColor="text1"/>
                <w:sz w:val="20"/>
                <w:szCs w:val="20"/>
              </w:rPr>
              <w:t>10</w:t>
            </w:r>
          </w:p>
        </w:tc>
        <w:tc>
          <w:tcPr>
            <w:tcW w:w="2296" w:type="dxa"/>
            <w:tcBorders>
              <w:top w:val="nil"/>
              <w:left w:val="nil"/>
              <w:bottom w:val="single" w:sz="4" w:space="0" w:color="000000"/>
              <w:right w:val="single" w:sz="4" w:space="0" w:color="000000"/>
            </w:tcBorders>
            <w:hideMark/>
          </w:tcPr>
          <w:p w14:paraId="7DCC4033" w14:textId="77777777" w:rsidR="002B4AD2" w:rsidRPr="00D131DE" w:rsidRDefault="002B4AD2" w:rsidP="002B4AD2">
            <w:pPr>
              <w:jc w:val="center"/>
              <w:rPr>
                <w:color w:val="000000" w:themeColor="text1"/>
                <w:sz w:val="20"/>
                <w:szCs w:val="20"/>
              </w:rPr>
            </w:pPr>
            <w:r w:rsidRPr="00D131DE">
              <w:rPr>
                <w:color w:val="000000" w:themeColor="text1"/>
                <w:sz w:val="20"/>
                <w:szCs w:val="20"/>
              </w:rPr>
              <w:t>30</w:t>
            </w:r>
          </w:p>
        </w:tc>
        <w:tc>
          <w:tcPr>
            <w:tcW w:w="1857" w:type="dxa"/>
            <w:tcBorders>
              <w:top w:val="nil"/>
              <w:left w:val="nil"/>
              <w:bottom w:val="single" w:sz="4" w:space="0" w:color="000000"/>
              <w:right w:val="single" w:sz="4" w:space="0" w:color="000000"/>
            </w:tcBorders>
            <w:hideMark/>
          </w:tcPr>
          <w:p w14:paraId="1FC7D0F3" w14:textId="77777777" w:rsidR="002B4AD2" w:rsidRPr="00D131DE" w:rsidRDefault="002B4AD2" w:rsidP="002B4AD2">
            <w:pPr>
              <w:jc w:val="center"/>
              <w:rPr>
                <w:color w:val="000000" w:themeColor="text1"/>
                <w:sz w:val="20"/>
                <w:szCs w:val="20"/>
              </w:rPr>
            </w:pPr>
            <w:r w:rsidRPr="00D131DE">
              <w:rPr>
                <w:color w:val="000000" w:themeColor="text1"/>
                <w:sz w:val="20"/>
                <w:szCs w:val="20"/>
              </w:rPr>
              <w:t>60</w:t>
            </w:r>
          </w:p>
        </w:tc>
        <w:tc>
          <w:tcPr>
            <w:tcW w:w="1508" w:type="dxa"/>
            <w:tcBorders>
              <w:top w:val="nil"/>
              <w:left w:val="nil"/>
              <w:bottom w:val="single" w:sz="4" w:space="0" w:color="000000"/>
              <w:right w:val="single" w:sz="4" w:space="0" w:color="000000"/>
            </w:tcBorders>
            <w:hideMark/>
          </w:tcPr>
          <w:p w14:paraId="4FA7CDD2" w14:textId="77777777" w:rsidR="002B4AD2" w:rsidRPr="00D131DE" w:rsidRDefault="002B4AD2" w:rsidP="002B4AD2">
            <w:pPr>
              <w:jc w:val="center"/>
              <w:rPr>
                <w:color w:val="000000" w:themeColor="text1"/>
                <w:sz w:val="20"/>
                <w:szCs w:val="20"/>
              </w:rPr>
            </w:pPr>
            <w:r w:rsidRPr="00D131DE">
              <w:rPr>
                <w:color w:val="000000" w:themeColor="text1"/>
                <w:sz w:val="20"/>
                <w:szCs w:val="20"/>
              </w:rPr>
              <w:t>10</w:t>
            </w:r>
          </w:p>
        </w:tc>
        <w:tc>
          <w:tcPr>
            <w:tcW w:w="2108" w:type="dxa"/>
            <w:tcBorders>
              <w:top w:val="nil"/>
              <w:left w:val="nil"/>
              <w:bottom w:val="single" w:sz="4" w:space="0" w:color="000000"/>
              <w:right w:val="single" w:sz="4" w:space="0" w:color="000000"/>
            </w:tcBorders>
            <w:hideMark/>
          </w:tcPr>
          <w:p w14:paraId="738FDF6E" w14:textId="77777777" w:rsidR="002B4AD2" w:rsidRPr="00D131DE" w:rsidRDefault="002B4AD2" w:rsidP="002B4AD2">
            <w:pPr>
              <w:jc w:val="center"/>
              <w:rPr>
                <w:color w:val="000000" w:themeColor="text1"/>
                <w:sz w:val="20"/>
                <w:szCs w:val="20"/>
              </w:rPr>
            </w:pPr>
            <w:r w:rsidRPr="00D131DE">
              <w:rPr>
                <w:color w:val="000000" w:themeColor="text1"/>
                <w:sz w:val="20"/>
                <w:szCs w:val="20"/>
              </w:rPr>
              <w:t>0</w:t>
            </w:r>
          </w:p>
        </w:tc>
      </w:tr>
      <w:tr w:rsidR="002B4AD2" w:rsidRPr="00D131DE" w14:paraId="007CB15C" w14:textId="77777777" w:rsidTr="002A60A2">
        <w:trPr>
          <w:trHeight w:val="250"/>
        </w:trPr>
        <w:tc>
          <w:tcPr>
            <w:tcW w:w="704" w:type="dxa"/>
            <w:tcBorders>
              <w:top w:val="nil"/>
              <w:left w:val="single" w:sz="4" w:space="0" w:color="000000"/>
              <w:bottom w:val="single" w:sz="4" w:space="0" w:color="000000"/>
              <w:right w:val="single" w:sz="4" w:space="0" w:color="000000"/>
            </w:tcBorders>
            <w:hideMark/>
          </w:tcPr>
          <w:p w14:paraId="29DB7F3B" w14:textId="77777777" w:rsidR="002B4AD2" w:rsidRPr="00D131DE" w:rsidRDefault="002B4AD2" w:rsidP="002B4AD2">
            <w:pPr>
              <w:jc w:val="center"/>
              <w:rPr>
                <w:color w:val="000000" w:themeColor="text1"/>
                <w:sz w:val="20"/>
                <w:szCs w:val="20"/>
              </w:rPr>
            </w:pPr>
            <w:r w:rsidRPr="00D131DE">
              <w:rPr>
                <w:color w:val="000000" w:themeColor="text1"/>
                <w:sz w:val="20"/>
                <w:szCs w:val="20"/>
              </w:rPr>
              <w:t>2</w:t>
            </w:r>
          </w:p>
        </w:tc>
        <w:tc>
          <w:tcPr>
            <w:tcW w:w="4069" w:type="dxa"/>
            <w:tcBorders>
              <w:top w:val="nil"/>
              <w:left w:val="nil"/>
              <w:bottom w:val="single" w:sz="4" w:space="0" w:color="000000"/>
              <w:right w:val="single" w:sz="4" w:space="0" w:color="000000"/>
            </w:tcBorders>
            <w:hideMark/>
          </w:tcPr>
          <w:p w14:paraId="64ACC223" w14:textId="77777777" w:rsidR="002B4AD2" w:rsidRPr="00D131DE" w:rsidRDefault="002B4AD2" w:rsidP="002B4AD2">
            <w:pPr>
              <w:jc w:val="center"/>
              <w:rPr>
                <w:color w:val="000000" w:themeColor="text1"/>
                <w:sz w:val="20"/>
                <w:szCs w:val="20"/>
              </w:rPr>
            </w:pPr>
            <w:r w:rsidRPr="00D131DE">
              <w:rPr>
                <w:color w:val="000000" w:themeColor="text1"/>
                <w:sz w:val="20"/>
                <w:szCs w:val="20"/>
              </w:rPr>
              <w:t>Гимназия</w:t>
            </w:r>
          </w:p>
        </w:tc>
        <w:tc>
          <w:tcPr>
            <w:tcW w:w="1626" w:type="dxa"/>
            <w:tcBorders>
              <w:top w:val="nil"/>
              <w:left w:val="nil"/>
              <w:bottom w:val="single" w:sz="4" w:space="0" w:color="000000"/>
              <w:right w:val="single" w:sz="4" w:space="0" w:color="000000"/>
            </w:tcBorders>
            <w:hideMark/>
          </w:tcPr>
          <w:p w14:paraId="52A0B266" w14:textId="77777777" w:rsidR="002B4AD2" w:rsidRPr="00D131DE" w:rsidRDefault="002B4AD2" w:rsidP="002B4AD2">
            <w:pPr>
              <w:jc w:val="center"/>
              <w:rPr>
                <w:color w:val="000000" w:themeColor="text1"/>
                <w:sz w:val="20"/>
                <w:szCs w:val="20"/>
              </w:rPr>
            </w:pPr>
            <w:r w:rsidRPr="00D131DE">
              <w:rPr>
                <w:color w:val="000000" w:themeColor="text1"/>
                <w:sz w:val="20"/>
                <w:szCs w:val="20"/>
              </w:rPr>
              <w:t>1</w:t>
            </w:r>
          </w:p>
        </w:tc>
        <w:tc>
          <w:tcPr>
            <w:tcW w:w="2296" w:type="dxa"/>
            <w:tcBorders>
              <w:top w:val="nil"/>
              <w:left w:val="nil"/>
              <w:bottom w:val="single" w:sz="4" w:space="0" w:color="000000"/>
              <w:right w:val="single" w:sz="4" w:space="0" w:color="000000"/>
            </w:tcBorders>
            <w:hideMark/>
          </w:tcPr>
          <w:p w14:paraId="79E8CC4B" w14:textId="77777777" w:rsidR="002B4AD2" w:rsidRPr="00D131DE" w:rsidRDefault="002B4AD2" w:rsidP="002B4AD2">
            <w:pPr>
              <w:jc w:val="center"/>
              <w:rPr>
                <w:color w:val="000000" w:themeColor="text1"/>
                <w:sz w:val="20"/>
                <w:szCs w:val="20"/>
              </w:rPr>
            </w:pPr>
            <w:r w:rsidRPr="00D131DE">
              <w:rPr>
                <w:color w:val="000000" w:themeColor="text1"/>
                <w:sz w:val="20"/>
                <w:szCs w:val="20"/>
              </w:rPr>
              <w:t>0</w:t>
            </w:r>
          </w:p>
        </w:tc>
        <w:tc>
          <w:tcPr>
            <w:tcW w:w="1857" w:type="dxa"/>
            <w:tcBorders>
              <w:top w:val="nil"/>
              <w:left w:val="nil"/>
              <w:bottom w:val="single" w:sz="4" w:space="0" w:color="000000"/>
              <w:right w:val="single" w:sz="4" w:space="0" w:color="000000"/>
            </w:tcBorders>
            <w:hideMark/>
          </w:tcPr>
          <w:p w14:paraId="72F23FE5" w14:textId="77777777" w:rsidR="002B4AD2" w:rsidRPr="00D131DE" w:rsidRDefault="002B4AD2" w:rsidP="002B4AD2">
            <w:pPr>
              <w:jc w:val="center"/>
              <w:rPr>
                <w:color w:val="000000" w:themeColor="text1"/>
                <w:sz w:val="20"/>
                <w:szCs w:val="20"/>
              </w:rPr>
            </w:pPr>
            <w:r w:rsidRPr="00D131DE">
              <w:rPr>
                <w:color w:val="000000" w:themeColor="text1"/>
                <w:sz w:val="20"/>
                <w:szCs w:val="20"/>
              </w:rPr>
              <w:t>100</w:t>
            </w:r>
          </w:p>
        </w:tc>
        <w:tc>
          <w:tcPr>
            <w:tcW w:w="1508" w:type="dxa"/>
            <w:tcBorders>
              <w:top w:val="nil"/>
              <w:left w:val="nil"/>
              <w:bottom w:val="single" w:sz="4" w:space="0" w:color="000000"/>
              <w:right w:val="single" w:sz="4" w:space="0" w:color="000000"/>
            </w:tcBorders>
            <w:hideMark/>
          </w:tcPr>
          <w:p w14:paraId="528A2EB3" w14:textId="77777777" w:rsidR="002B4AD2" w:rsidRPr="00D131DE" w:rsidRDefault="002B4AD2" w:rsidP="002B4AD2">
            <w:pPr>
              <w:jc w:val="center"/>
              <w:rPr>
                <w:color w:val="000000" w:themeColor="text1"/>
                <w:sz w:val="20"/>
                <w:szCs w:val="20"/>
              </w:rPr>
            </w:pPr>
            <w:r w:rsidRPr="00D131DE">
              <w:rPr>
                <w:color w:val="000000" w:themeColor="text1"/>
                <w:sz w:val="20"/>
                <w:szCs w:val="20"/>
              </w:rPr>
              <w:t>0</w:t>
            </w:r>
          </w:p>
        </w:tc>
        <w:tc>
          <w:tcPr>
            <w:tcW w:w="2108" w:type="dxa"/>
            <w:tcBorders>
              <w:top w:val="nil"/>
              <w:left w:val="nil"/>
              <w:bottom w:val="single" w:sz="4" w:space="0" w:color="000000"/>
              <w:right w:val="single" w:sz="4" w:space="0" w:color="000000"/>
            </w:tcBorders>
            <w:hideMark/>
          </w:tcPr>
          <w:p w14:paraId="1A2E6245" w14:textId="77777777" w:rsidR="002B4AD2" w:rsidRPr="00D131DE" w:rsidRDefault="002B4AD2" w:rsidP="002B4AD2">
            <w:pPr>
              <w:jc w:val="center"/>
              <w:rPr>
                <w:color w:val="000000" w:themeColor="text1"/>
                <w:sz w:val="20"/>
                <w:szCs w:val="20"/>
              </w:rPr>
            </w:pPr>
            <w:r w:rsidRPr="00D131DE">
              <w:rPr>
                <w:color w:val="000000" w:themeColor="text1"/>
                <w:sz w:val="20"/>
                <w:szCs w:val="20"/>
              </w:rPr>
              <w:t>0</w:t>
            </w:r>
          </w:p>
        </w:tc>
      </w:tr>
      <w:tr w:rsidR="002B4AD2" w:rsidRPr="00D131DE" w14:paraId="584ED7E3" w14:textId="77777777" w:rsidTr="002A60A2">
        <w:trPr>
          <w:trHeight w:val="250"/>
        </w:trPr>
        <w:tc>
          <w:tcPr>
            <w:tcW w:w="704" w:type="dxa"/>
            <w:tcBorders>
              <w:top w:val="nil"/>
              <w:left w:val="single" w:sz="4" w:space="0" w:color="000000"/>
              <w:bottom w:val="single" w:sz="4" w:space="0" w:color="000000"/>
              <w:right w:val="single" w:sz="4" w:space="0" w:color="000000"/>
            </w:tcBorders>
            <w:hideMark/>
          </w:tcPr>
          <w:p w14:paraId="4AACC40E" w14:textId="77777777" w:rsidR="002B4AD2" w:rsidRPr="00D131DE" w:rsidRDefault="002B4AD2" w:rsidP="002B4AD2">
            <w:pPr>
              <w:jc w:val="center"/>
              <w:rPr>
                <w:color w:val="000000" w:themeColor="text1"/>
                <w:sz w:val="20"/>
                <w:szCs w:val="20"/>
              </w:rPr>
            </w:pPr>
            <w:r w:rsidRPr="00D131DE">
              <w:rPr>
                <w:color w:val="000000" w:themeColor="text1"/>
                <w:sz w:val="20"/>
                <w:szCs w:val="20"/>
              </w:rPr>
              <w:t>3</w:t>
            </w:r>
          </w:p>
        </w:tc>
        <w:tc>
          <w:tcPr>
            <w:tcW w:w="4069" w:type="dxa"/>
            <w:tcBorders>
              <w:top w:val="nil"/>
              <w:left w:val="nil"/>
              <w:bottom w:val="single" w:sz="4" w:space="0" w:color="000000"/>
              <w:right w:val="single" w:sz="4" w:space="0" w:color="000000"/>
            </w:tcBorders>
            <w:hideMark/>
          </w:tcPr>
          <w:p w14:paraId="60EA1850" w14:textId="77777777" w:rsidR="002B4AD2" w:rsidRPr="00D131DE" w:rsidRDefault="002B4AD2" w:rsidP="002B4AD2">
            <w:pPr>
              <w:jc w:val="center"/>
              <w:rPr>
                <w:color w:val="000000" w:themeColor="text1"/>
                <w:sz w:val="20"/>
                <w:szCs w:val="20"/>
              </w:rPr>
            </w:pPr>
            <w:r w:rsidRPr="00D131DE">
              <w:rPr>
                <w:color w:val="000000" w:themeColor="text1"/>
                <w:sz w:val="20"/>
                <w:szCs w:val="20"/>
              </w:rPr>
              <w:t>Колледж</w:t>
            </w:r>
          </w:p>
        </w:tc>
        <w:tc>
          <w:tcPr>
            <w:tcW w:w="1626" w:type="dxa"/>
            <w:tcBorders>
              <w:top w:val="nil"/>
              <w:left w:val="nil"/>
              <w:bottom w:val="single" w:sz="4" w:space="0" w:color="000000"/>
              <w:right w:val="single" w:sz="4" w:space="0" w:color="000000"/>
            </w:tcBorders>
            <w:hideMark/>
          </w:tcPr>
          <w:p w14:paraId="0FB3A875" w14:textId="77777777" w:rsidR="002B4AD2" w:rsidRPr="00D131DE" w:rsidRDefault="002B4AD2" w:rsidP="002B4AD2">
            <w:pPr>
              <w:jc w:val="center"/>
              <w:rPr>
                <w:color w:val="000000" w:themeColor="text1"/>
                <w:sz w:val="20"/>
                <w:szCs w:val="20"/>
              </w:rPr>
            </w:pPr>
            <w:r w:rsidRPr="00D131DE">
              <w:rPr>
                <w:color w:val="000000" w:themeColor="text1"/>
                <w:sz w:val="20"/>
                <w:szCs w:val="20"/>
              </w:rPr>
              <w:t>1</w:t>
            </w:r>
          </w:p>
        </w:tc>
        <w:tc>
          <w:tcPr>
            <w:tcW w:w="2296" w:type="dxa"/>
            <w:tcBorders>
              <w:top w:val="nil"/>
              <w:left w:val="nil"/>
              <w:bottom w:val="single" w:sz="4" w:space="0" w:color="000000"/>
              <w:right w:val="single" w:sz="4" w:space="0" w:color="000000"/>
            </w:tcBorders>
            <w:hideMark/>
          </w:tcPr>
          <w:p w14:paraId="7A52397D" w14:textId="77777777" w:rsidR="002B4AD2" w:rsidRPr="00D131DE" w:rsidRDefault="002B4AD2" w:rsidP="002B4AD2">
            <w:pPr>
              <w:jc w:val="center"/>
              <w:rPr>
                <w:color w:val="000000" w:themeColor="text1"/>
                <w:sz w:val="20"/>
                <w:szCs w:val="20"/>
              </w:rPr>
            </w:pPr>
            <w:r w:rsidRPr="00D131DE">
              <w:rPr>
                <w:color w:val="000000" w:themeColor="text1"/>
                <w:sz w:val="20"/>
                <w:szCs w:val="20"/>
              </w:rPr>
              <w:t>100</w:t>
            </w:r>
          </w:p>
        </w:tc>
        <w:tc>
          <w:tcPr>
            <w:tcW w:w="1857" w:type="dxa"/>
            <w:tcBorders>
              <w:top w:val="nil"/>
              <w:left w:val="nil"/>
              <w:bottom w:val="single" w:sz="4" w:space="0" w:color="000000"/>
              <w:right w:val="single" w:sz="4" w:space="0" w:color="000000"/>
            </w:tcBorders>
            <w:hideMark/>
          </w:tcPr>
          <w:p w14:paraId="3F7457F6" w14:textId="77777777" w:rsidR="002B4AD2" w:rsidRPr="00D131DE" w:rsidRDefault="002B4AD2" w:rsidP="002B4AD2">
            <w:pPr>
              <w:jc w:val="center"/>
              <w:rPr>
                <w:color w:val="000000" w:themeColor="text1"/>
                <w:sz w:val="20"/>
                <w:szCs w:val="20"/>
              </w:rPr>
            </w:pPr>
            <w:r w:rsidRPr="00D131DE">
              <w:rPr>
                <w:color w:val="000000" w:themeColor="text1"/>
                <w:sz w:val="20"/>
                <w:szCs w:val="20"/>
              </w:rPr>
              <w:t>0</w:t>
            </w:r>
          </w:p>
        </w:tc>
        <w:tc>
          <w:tcPr>
            <w:tcW w:w="1508" w:type="dxa"/>
            <w:tcBorders>
              <w:top w:val="nil"/>
              <w:left w:val="nil"/>
              <w:bottom w:val="single" w:sz="4" w:space="0" w:color="000000"/>
              <w:right w:val="single" w:sz="4" w:space="0" w:color="000000"/>
            </w:tcBorders>
            <w:hideMark/>
          </w:tcPr>
          <w:p w14:paraId="6D5F5367" w14:textId="77777777" w:rsidR="002B4AD2" w:rsidRPr="00D131DE" w:rsidRDefault="002B4AD2" w:rsidP="002B4AD2">
            <w:pPr>
              <w:jc w:val="center"/>
              <w:rPr>
                <w:color w:val="000000" w:themeColor="text1"/>
                <w:sz w:val="20"/>
                <w:szCs w:val="20"/>
              </w:rPr>
            </w:pPr>
            <w:r w:rsidRPr="00D131DE">
              <w:rPr>
                <w:color w:val="000000" w:themeColor="text1"/>
                <w:sz w:val="20"/>
                <w:szCs w:val="20"/>
              </w:rPr>
              <w:t>0</w:t>
            </w:r>
          </w:p>
        </w:tc>
        <w:tc>
          <w:tcPr>
            <w:tcW w:w="2108" w:type="dxa"/>
            <w:tcBorders>
              <w:top w:val="nil"/>
              <w:left w:val="nil"/>
              <w:bottom w:val="single" w:sz="4" w:space="0" w:color="000000"/>
              <w:right w:val="single" w:sz="4" w:space="0" w:color="000000"/>
            </w:tcBorders>
            <w:hideMark/>
          </w:tcPr>
          <w:p w14:paraId="7D0F8ADA" w14:textId="77777777" w:rsidR="002B4AD2" w:rsidRPr="00D131DE" w:rsidRDefault="002B4AD2" w:rsidP="002B4AD2">
            <w:pPr>
              <w:jc w:val="center"/>
              <w:rPr>
                <w:color w:val="000000" w:themeColor="text1"/>
                <w:sz w:val="20"/>
                <w:szCs w:val="20"/>
              </w:rPr>
            </w:pPr>
            <w:r w:rsidRPr="00D131DE">
              <w:rPr>
                <w:color w:val="000000" w:themeColor="text1"/>
                <w:sz w:val="20"/>
                <w:szCs w:val="20"/>
              </w:rPr>
              <w:t>0</w:t>
            </w:r>
          </w:p>
        </w:tc>
      </w:tr>
      <w:tr w:rsidR="002B4AD2" w:rsidRPr="00D131DE" w14:paraId="5763415C" w14:textId="77777777" w:rsidTr="002A60A2">
        <w:trPr>
          <w:trHeight w:val="250"/>
        </w:trPr>
        <w:tc>
          <w:tcPr>
            <w:tcW w:w="704" w:type="dxa"/>
            <w:tcBorders>
              <w:top w:val="nil"/>
              <w:left w:val="single" w:sz="4" w:space="0" w:color="000000"/>
              <w:bottom w:val="single" w:sz="4" w:space="0" w:color="000000"/>
              <w:right w:val="single" w:sz="4" w:space="0" w:color="000000"/>
            </w:tcBorders>
            <w:hideMark/>
          </w:tcPr>
          <w:p w14:paraId="63BD01B2" w14:textId="77777777" w:rsidR="002B4AD2" w:rsidRPr="00D131DE" w:rsidRDefault="002B4AD2" w:rsidP="002B4AD2">
            <w:pPr>
              <w:jc w:val="center"/>
              <w:rPr>
                <w:color w:val="000000" w:themeColor="text1"/>
                <w:sz w:val="20"/>
                <w:szCs w:val="20"/>
              </w:rPr>
            </w:pPr>
            <w:r w:rsidRPr="00D131DE">
              <w:rPr>
                <w:color w:val="000000" w:themeColor="text1"/>
                <w:sz w:val="20"/>
                <w:szCs w:val="20"/>
              </w:rPr>
              <w:t>4</w:t>
            </w:r>
          </w:p>
        </w:tc>
        <w:tc>
          <w:tcPr>
            <w:tcW w:w="4069" w:type="dxa"/>
            <w:tcBorders>
              <w:top w:val="nil"/>
              <w:left w:val="nil"/>
              <w:bottom w:val="single" w:sz="4" w:space="0" w:color="000000"/>
              <w:right w:val="single" w:sz="4" w:space="0" w:color="000000"/>
            </w:tcBorders>
            <w:hideMark/>
          </w:tcPr>
          <w:p w14:paraId="64F6E885" w14:textId="77777777" w:rsidR="002B4AD2" w:rsidRPr="00D131DE" w:rsidRDefault="002B4AD2" w:rsidP="002B4AD2">
            <w:pPr>
              <w:jc w:val="center"/>
              <w:rPr>
                <w:color w:val="000000" w:themeColor="text1"/>
                <w:sz w:val="20"/>
                <w:szCs w:val="20"/>
              </w:rPr>
            </w:pPr>
            <w:r w:rsidRPr="00D131DE">
              <w:rPr>
                <w:color w:val="000000" w:themeColor="text1"/>
                <w:sz w:val="20"/>
                <w:szCs w:val="20"/>
              </w:rPr>
              <w:t>Лицей</w:t>
            </w:r>
          </w:p>
        </w:tc>
        <w:tc>
          <w:tcPr>
            <w:tcW w:w="1626" w:type="dxa"/>
            <w:tcBorders>
              <w:top w:val="nil"/>
              <w:left w:val="nil"/>
              <w:bottom w:val="single" w:sz="4" w:space="0" w:color="000000"/>
              <w:right w:val="single" w:sz="4" w:space="0" w:color="000000"/>
            </w:tcBorders>
            <w:hideMark/>
          </w:tcPr>
          <w:p w14:paraId="6F4334DE" w14:textId="77777777" w:rsidR="002B4AD2" w:rsidRPr="00D131DE" w:rsidRDefault="002B4AD2" w:rsidP="002B4AD2">
            <w:pPr>
              <w:jc w:val="center"/>
              <w:rPr>
                <w:color w:val="000000" w:themeColor="text1"/>
                <w:sz w:val="20"/>
                <w:szCs w:val="20"/>
              </w:rPr>
            </w:pPr>
            <w:r w:rsidRPr="00D131DE">
              <w:rPr>
                <w:color w:val="000000" w:themeColor="text1"/>
                <w:sz w:val="20"/>
                <w:szCs w:val="20"/>
              </w:rPr>
              <w:t>1</w:t>
            </w:r>
          </w:p>
        </w:tc>
        <w:tc>
          <w:tcPr>
            <w:tcW w:w="2296" w:type="dxa"/>
            <w:tcBorders>
              <w:top w:val="nil"/>
              <w:left w:val="nil"/>
              <w:bottom w:val="single" w:sz="4" w:space="0" w:color="000000"/>
              <w:right w:val="single" w:sz="4" w:space="0" w:color="000000"/>
            </w:tcBorders>
            <w:hideMark/>
          </w:tcPr>
          <w:p w14:paraId="005020D6" w14:textId="77777777" w:rsidR="002B4AD2" w:rsidRPr="00D131DE" w:rsidRDefault="002B4AD2" w:rsidP="002B4AD2">
            <w:pPr>
              <w:jc w:val="center"/>
              <w:rPr>
                <w:color w:val="000000" w:themeColor="text1"/>
                <w:sz w:val="20"/>
                <w:szCs w:val="20"/>
              </w:rPr>
            </w:pPr>
            <w:r w:rsidRPr="00D131DE">
              <w:rPr>
                <w:color w:val="000000" w:themeColor="text1"/>
                <w:sz w:val="20"/>
                <w:szCs w:val="20"/>
              </w:rPr>
              <w:t>0</w:t>
            </w:r>
          </w:p>
        </w:tc>
        <w:tc>
          <w:tcPr>
            <w:tcW w:w="1857" w:type="dxa"/>
            <w:tcBorders>
              <w:top w:val="nil"/>
              <w:left w:val="nil"/>
              <w:bottom w:val="single" w:sz="4" w:space="0" w:color="000000"/>
              <w:right w:val="single" w:sz="4" w:space="0" w:color="000000"/>
            </w:tcBorders>
            <w:hideMark/>
          </w:tcPr>
          <w:p w14:paraId="1D0872B5" w14:textId="77777777" w:rsidR="002B4AD2" w:rsidRPr="00D131DE" w:rsidRDefault="002B4AD2" w:rsidP="002B4AD2">
            <w:pPr>
              <w:jc w:val="center"/>
              <w:rPr>
                <w:color w:val="000000" w:themeColor="text1"/>
                <w:sz w:val="20"/>
                <w:szCs w:val="20"/>
              </w:rPr>
            </w:pPr>
            <w:r w:rsidRPr="00D131DE">
              <w:rPr>
                <w:color w:val="000000" w:themeColor="text1"/>
                <w:sz w:val="20"/>
                <w:szCs w:val="20"/>
              </w:rPr>
              <w:t>100</w:t>
            </w:r>
          </w:p>
        </w:tc>
        <w:tc>
          <w:tcPr>
            <w:tcW w:w="1508" w:type="dxa"/>
            <w:tcBorders>
              <w:top w:val="nil"/>
              <w:left w:val="nil"/>
              <w:bottom w:val="single" w:sz="4" w:space="0" w:color="000000"/>
              <w:right w:val="single" w:sz="4" w:space="0" w:color="000000"/>
            </w:tcBorders>
            <w:hideMark/>
          </w:tcPr>
          <w:p w14:paraId="68254FBC" w14:textId="77777777" w:rsidR="002B4AD2" w:rsidRPr="00D131DE" w:rsidRDefault="002B4AD2" w:rsidP="002B4AD2">
            <w:pPr>
              <w:jc w:val="center"/>
              <w:rPr>
                <w:color w:val="000000" w:themeColor="text1"/>
                <w:sz w:val="20"/>
                <w:szCs w:val="20"/>
              </w:rPr>
            </w:pPr>
            <w:r w:rsidRPr="00D131DE">
              <w:rPr>
                <w:color w:val="000000" w:themeColor="text1"/>
                <w:sz w:val="20"/>
                <w:szCs w:val="20"/>
              </w:rPr>
              <w:t>0</w:t>
            </w:r>
          </w:p>
        </w:tc>
        <w:tc>
          <w:tcPr>
            <w:tcW w:w="2108" w:type="dxa"/>
            <w:tcBorders>
              <w:top w:val="nil"/>
              <w:left w:val="nil"/>
              <w:bottom w:val="single" w:sz="4" w:space="0" w:color="000000"/>
              <w:right w:val="single" w:sz="4" w:space="0" w:color="000000"/>
            </w:tcBorders>
            <w:hideMark/>
          </w:tcPr>
          <w:p w14:paraId="7A70E08C" w14:textId="77777777" w:rsidR="002B4AD2" w:rsidRPr="00D131DE" w:rsidRDefault="002B4AD2" w:rsidP="002B4AD2">
            <w:pPr>
              <w:jc w:val="center"/>
              <w:rPr>
                <w:color w:val="000000" w:themeColor="text1"/>
                <w:sz w:val="20"/>
                <w:szCs w:val="20"/>
              </w:rPr>
            </w:pPr>
            <w:r w:rsidRPr="00D131DE">
              <w:rPr>
                <w:color w:val="000000" w:themeColor="text1"/>
                <w:sz w:val="20"/>
                <w:szCs w:val="20"/>
              </w:rPr>
              <w:t>0</w:t>
            </w:r>
          </w:p>
        </w:tc>
      </w:tr>
      <w:tr w:rsidR="002B4AD2" w:rsidRPr="00D131DE" w14:paraId="1ABB0EBA" w14:textId="77777777" w:rsidTr="002A60A2">
        <w:trPr>
          <w:trHeight w:val="499"/>
        </w:trPr>
        <w:tc>
          <w:tcPr>
            <w:tcW w:w="704" w:type="dxa"/>
            <w:tcBorders>
              <w:top w:val="nil"/>
              <w:left w:val="single" w:sz="4" w:space="0" w:color="000000"/>
              <w:bottom w:val="single" w:sz="4" w:space="0" w:color="000000"/>
              <w:right w:val="single" w:sz="4" w:space="0" w:color="000000"/>
            </w:tcBorders>
            <w:hideMark/>
          </w:tcPr>
          <w:p w14:paraId="15CF52D9" w14:textId="77777777" w:rsidR="002B4AD2" w:rsidRPr="00D131DE" w:rsidRDefault="002B4AD2" w:rsidP="002B4AD2">
            <w:pPr>
              <w:jc w:val="center"/>
              <w:rPr>
                <w:color w:val="000000" w:themeColor="text1"/>
                <w:sz w:val="20"/>
                <w:szCs w:val="20"/>
              </w:rPr>
            </w:pPr>
            <w:r w:rsidRPr="00D131DE">
              <w:rPr>
                <w:color w:val="000000" w:themeColor="text1"/>
                <w:sz w:val="20"/>
                <w:szCs w:val="20"/>
              </w:rPr>
              <w:t>5</w:t>
            </w:r>
          </w:p>
        </w:tc>
        <w:tc>
          <w:tcPr>
            <w:tcW w:w="4069" w:type="dxa"/>
            <w:tcBorders>
              <w:top w:val="nil"/>
              <w:left w:val="nil"/>
              <w:bottom w:val="single" w:sz="4" w:space="0" w:color="000000"/>
              <w:right w:val="single" w:sz="4" w:space="0" w:color="000000"/>
            </w:tcBorders>
            <w:hideMark/>
          </w:tcPr>
          <w:p w14:paraId="4DA9FBF0" w14:textId="77777777" w:rsidR="002B4AD2" w:rsidRPr="00D131DE" w:rsidRDefault="002B4AD2" w:rsidP="002B4AD2">
            <w:pPr>
              <w:jc w:val="center"/>
              <w:rPr>
                <w:color w:val="000000" w:themeColor="text1"/>
                <w:sz w:val="20"/>
                <w:szCs w:val="20"/>
              </w:rPr>
            </w:pPr>
            <w:r w:rsidRPr="00D131DE">
              <w:rPr>
                <w:color w:val="000000" w:themeColor="text1"/>
                <w:sz w:val="20"/>
                <w:szCs w:val="20"/>
              </w:rPr>
              <w:t>Средняя общеобразовательная школа</w:t>
            </w:r>
          </w:p>
        </w:tc>
        <w:tc>
          <w:tcPr>
            <w:tcW w:w="1626" w:type="dxa"/>
            <w:tcBorders>
              <w:top w:val="nil"/>
              <w:left w:val="nil"/>
              <w:bottom w:val="single" w:sz="4" w:space="0" w:color="000000"/>
              <w:right w:val="single" w:sz="4" w:space="0" w:color="000000"/>
            </w:tcBorders>
            <w:hideMark/>
          </w:tcPr>
          <w:p w14:paraId="0D330D5E" w14:textId="77777777" w:rsidR="002B4AD2" w:rsidRPr="00D131DE" w:rsidRDefault="002B4AD2" w:rsidP="002B4AD2">
            <w:pPr>
              <w:jc w:val="center"/>
              <w:rPr>
                <w:color w:val="000000" w:themeColor="text1"/>
                <w:sz w:val="20"/>
                <w:szCs w:val="20"/>
              </w:rPr>
            </w:pPr>
            <w:r w:rsidRPr="00D131DE">
              <w:rPr>
                <w:color w:val="000000" w:themeColor="text1"/>
                <w:sz w:val="20"/>
                <w:szCs w:val="20"/>
              </w:rPr>
              <w:t>7</w:t>
            </w:r>
          </w:p>
        </w:tc>
        <w:tc>
          <w:tcPr>
            <w:tcW w:w="2296" w:type="dxa"/>
            <w:tcBorders>
              <w:top w:val="nil"/>
              <w:left w:val="nil"/>
              <w:bottom w:val="single" w:sz="4" w:space="0" w:color="000000"/>
              <w:right w:val="single" w:sz="4" w:space="0" w:color="000000"/>
            </w:tcBorders>
            <w:hideMark/>
          </w:tcPr>
          <w:p w14:paraId="7A948731" w14:textId="77777777" w:rsidR="002B4AD2" w:rsidRPr="00D131DE" w:rsidRDefault="002B4AD2" w:rsidP="002B4AD2">
            <w:pPr>
              <w:jc w:val="center"/>
              <w:rPr>
                <w:color w:val="000000" w:themeColor="text1"/>
                <w:sz w:val="20"/>
                <w:szCs w:val="20"/>
              </w:rPr>
            </w:pPr>
            <w:r w:rsidRPr="00D131DE">
              <w:rPr>
                <w:color w:val="000000" w:themeColor="text1"/>
                <w:sz w:val="20"/>
                <w:szCs w:val="20"/>
              </w:rPr>
              <w:t>28,57</w:t>
            </w:r>
          </w:p>
        </w:tc>
        <w:tc>
          <w:tcPr>
            <w:tcW w:w="1857" w:type="dxa"/>
            <w:tcBorders>
              <w:top w:val="nil"/>
              <w:left w:val="nil"/>
              <w:bottom w:val="single" w:sz="4" w:space="0" w:color="000000"/>
              <w:right w:val="single" w:sz="4" w:space="0" w:color="000000"/>
            </w:tcBorders>
            <w:hideMark/>
          </w:tcPr>
          <w:p w14:paraId="2F135DE9" w14:textId="77777777" w:rsidR="002B4AD2" w:rsidRPr="00D131DE" w:rsidRDefault="002B4AD2" w:rsidP="002B4AD2">
            <w:pPr>
              <w:jc w:val="center"/>
              <w:rPr>
                <w:color w:val="000000" w:themeColor="text1"/>
                <w:sz w:val="20"/>
                <w:szCs w:val="20"/>
              </w:rPr>
            </w:pPr>
            <w:r w:rsidRPr="00D131DE">
              <w:rPr>
                <w:color w:val="000000" w:themeColor="text1"/>
                <w:sz w:val="20"/>
                <w:szCs w:val="20"/>
              </w:rPr>
              <w:t>57,14</w:t>
            </w:r>
          </w:p>
        </w:tc>
        <w:tc>
          <w:tcPr>
            <w:tcW w:w="1508" w:type="dxa"/>
            <w:tcBorders>
              <w:top w:val="nil"/>
              <w:left w:val="nil"/>
              <w:bottom w:val="single" w:sz="4" w:space="0" w:color="000000"/>
              <w:right w:val="single" w:sz="4" w:space="0" w:color="000000"/>
            </w:tcBorders>
            <w:hideMark/>
          </w:tcPr>
          <w:p w14:paraId="150677E8" w14:textId="77777777" w:rsidR="002B4AD2" w:rsidRPr="00D131DE" w:rsidRDefault="002B4AD2" w:rsidP="002B4AD2">
            <w:pPr>
              <w:jc w:val="center"/>
              <w:rPr>
                <w:color w:val="000000" w:themeColor="text1"/>
                <w:sz w:val="20"/>
                <w:szCs w:val="20"/>
              </w:rPr>
            </w:pPr>
            <w:r w:rsidRPr="00D131DE">
              <w:rPr>
                <w:color w:val="000000" w:themeColor="text1"/>
                <w:sz w:val="20"/>
                <w:szCs w:val="20"/>
              </w:rPr>
              <w:t>14,29</w:t>
            </w:r>
          </w:p>
        </w:tc>
        <w:tc>
          <w:tcPr>
            <w:tcW w:w="2108" w:type="dxa"/>
            <w:tcBorders>
              <w:top w:val="nil"/>
              <w:left w:val="nil"/>
              <w:bottom w:val="single" w:sz="4" w:space="0" w:color="000000"/>
              <w:right w:val="single" w:sz="4" w:space="0" w:color="000000"/>
            </w:tcBorders>
            <w:hideMark/>
          </w:tcPr>
          <w:p w14:paraId="3432C4F7" w14:textId="77777777" w:rsidR="002B4AD2" w:rsidRPr="00D131DE" w:rsidRDefault="002B4AD2" w:rsidP="002B4AD2">
            <w:pPr>
              <w:jc w:val="center"/>
              <w:rPr>
                <w:color w:val="000000" w:themeColor="text1"/>
                <w:sz w:val="20"/>
                <w:szCs w:val="20"/>
              </w:rPr>
            </w:pPr>
            <w:r w:rsidRPr="00D131DE">
              <w:rPr>
                <w:color w:val="000000" w:themeColor="text1"/>
                <w:sz w:val="20"/>
                <w:szCs w:val="20"/>
              </w:rPr>
              <w:t>0</w:t>
            </w:r>
          </w:p>
        </w:tc>
      </w:tr>
    </w:tbl>
    <w:p w14:paraId="1530A4A1" w14:textId="77777777" w:rsidR="002B4AD2" w:rsidRPr="00D131DE" w:rsidRDefault="002B4AD2" w:rsidP="002B4AD2">
      <w:pPr>
        <w:rPr>
          <w:color w:val="000000" w:themeColor="text1"/>
          <w:sz w:val="20"/>
        </w:rPr>
      </w:pPr>
    </w:p>
    <w:p w14:paraId="06286AAA" w14:textId="77777777" w:rsidR="002B4AD2" w:rsidRPr="00D131DE" w:rsidRDefault="002B4AD2" w:rsidP="002B4AD2">
      <w:pPr>
        <w:keepNext/>
        <w:keepLines/>
        <w:numPr>
          <w:ilvl w:val="2"/>
          <w:numId w:val="3"/>
        </w:numPr>
        <w:spacing w:before="200"/>
        <w:outlineLvl w:val="2"/>
        <w:rPr>
          <w:rFonts w:eastAsia="SimSun"/>
          <w:color w:val="000000" w:themeColor="text1"/>
          <w:sz w:val="28"/>
          <w:lang w:val="x-none"/>
        </w:rPr>
      </w:pPr>
      <w:r w:rsidRPr="00D131DE">
        <w:rPr>
          <w:rFonts w:eastAsia="SimSun"/>
          <w:color w:val="000000" w:themeColor="text1"/>
          <w:sz w:val="28"/>
        </w:rPr>
        <w:t xml:space="preserve"> в разрезе уровня изучения предмета</w:t>
      </w:r>
    </w:p>
    <w:p w14:paraId="5790BBBF" w14:textId="77777777" w:rsidR="002B4AD2" w:rsidRPr="00D131DE" w:rsidRDefault="002B4AD2" w:rsidP="002B4AD2">
      <w:pPr>
        <w:keepNext/>
        <w:spacing w:after="200"/>
        <w:ind w:left="567"/>
        <w:jc w:val="right"/>
        <w:rPr>
          <w:bCs/>
          <w:i/>
          <w:color w:val="000000" w:themeColor="text1"/>
          <w:sz w:val="18"/>
          <w:szCs w:val="18"/>
        </w:rPr>
      </w:pPr>
      <w:r w:rsidRPr="00D131DE">
        <w:rPr>
          <w:bCs/>
          <w:i/>
          <w:color w:val="000000" w:themeColor="text1"/>
          <w:sz w:val="18"/>
          <w:szCs w:val="18"/>
        </w:rPr>
        <w:t>Таблица 2</w:t>
      </w:r>
      <w:r w:rsidRPr="00D131DE">
        <w:rPr>
          <w:bCs/>
          <w:i/>
          <w:color w:val="000000" w:themeColor="text1"/>
          <w:sz w:val="18"/>
          <w:szCs w:val="18"/>
        </w:rPr>
        <w:noBreakHyphen/>
      </w:r>
      <w:r w:rsidRPr="00D131DE">
        <w:rPr>
          <w:bCs/>
          <w:i/>
          <w:color w:val="000000" w:themeColor="text1"/>
          <w:sz w:val="18"/>
          <w:szCs w:val="18"/>
        </w:rPr>
        <w:fldChar w:fldCharType="begin"/>
      </w:r>
      <w:r w:rsidRPr="00D131DE">
        <w:rPr>
          <w:bCs/>
          <w:i/>
          <w:color w:val="000000" w:themeColor="text1"/>
          <w:sz w:val="18"/>
          <w:szCs w:val="18"/>
        </w:rPr>
        <w:instrText xml:space="preserve"> SEQ Таблица \* ARABIC \s 1 </w:instrText>
      </w:r>
      <w:r w:rsidRPr="00D131DE">
        <w:rPr>
          <w:bCs/>
          <w:i/>
          <w:color w:val="000000" w:themeColor="text1"/>
          <w:sz w:val="18"/>
          <w:szCs w:val="18"/>
        </w:rPr>
        <w:fldChar w:fldCharType="separate"/>
      </w:r>
      <w:r w:rsidRPr="00D131DE">
        <w:rPr>
          <w:bCs/>
          <w:i/>
          <w:noProof/>
          <w:color w:val="000000" w:themeColor="text1"/>
          <w:sz w:val="18"/>
          <w:szCs w:val="18"/>
        </w:rPr>
        <w:t>9</w:t>
      </w:r>
      <w:r w:rsidRPr="00D131DE">
        <w:rPr>
          <w:bCs/>
          <w:i/>
          <w:noProof/>
          <w:color w:val="000000" w:themeColor="text1"/>
          <w:sz w:val="18"/>
          <w:szCs w:val="18"/>
        </w:rPr>
        <w:fldChar w:fldCharType="end"/>
      </w:r>
    </w:p>
    <w:tbl>
      <w:tblPr>
        <w:tblW w:w="14137" w:type="dxa"/>
        <w:tblLook w:val="04A0" w:firstRow="1" w:lastRow="0" w:firstColumn="1" w:lastColumn="0" w:noHBand="0" w:noVBand="1"/>
      </w:tblPr>
      <w:tblGrid>
        <w:gridCol w:w="704"/>
        <w:gridCol w:w="3371"/>
        <w:gridCol w:w="1679"/>
        <w:gridCol w:w="2447"/>
        <w:gridCol w:w="1853"/>
        <w:gridCol w:w="1662"/>
        <w:gridCol w:w="2421"/>
      </w:tblGrid>
      <w:tr w:rsidR="002B4AD2" w:rsidRPr="00D131DE" w14:paraId="407BE514" w14:textId="77777777" w:rsidTr="002A60A2">
        <w:trPr>
          <w:trHeight w:val="262"/>
        </w:trPr>
        <w:tc>
          <w:tcPr>
            <w:tcW w:w="704" w:type="dxa"/>
            <w:tcBorders>
              <w:top w:val="single" w:sz="4" w:space="0" w:color="000000"/>
              <w:left w:val="single" w:sz="4" w:space="0" w:color="000000"/>
              <w:bottom w:val="nil"/>
              <w:right w:val="single" w:sz="4" w:space="0" w:color="000000"/>
            </w:tcBorders>
            <w:vAlign w:val="center"/>
            <w:hideMark/>
          </w:tcPr>
          <w:p w14:paraId="667F6CDF" w14:textId="77777777" w:rsidR="002B4AD2" w:rsidRPr="00D131DE" w:rsidRDefault="002B4AD2" w:rsidP="002B4AD2">
            <w:pPr>
              <w:jc w:val="center"/>
              <w:rPr>
                <w:color w:val="000000" w:themeColor="text1"/>
                <w:sz w:val="20"/>
                <w:szCs w:val="20"/>
              </w:rPr>
            </w:pPr>
            <w:r w:rsidRPr="00D131DE">
              <w:rPr>
                <w:color w:val="000000" w:themeColor="text1"/>
                <w:sz w:val="20"/>
                <w:szCs w:val="20"/>
              </w:rPr>
              <w:t> </w:t>
            </w:r>
          </w:p>
        </w:tc>
        <w:tc>
          <w:tcPr>
            <w:tcW w:w="3371" w:type="dxa"/>
            <w:tcBorders>
              <w:top w:val="single" w:sz="4" w:space="0" w:color="000000"/>
              <w:left w:val="nil"/>
              <w:bottom w:val="nil"/>
              <w:right w:val="single" w:sz="4" w:space="0" w:color="000000"/>
            </w:tcBorders>
            <w:vAlign w:val="center"/>
            <w:hideMark/>
          </w:tcPr>
          <w:p w14:paraId="418082B9" w14:textId="77777777" w:rsidR="002B4AD2" w:rsidRPr="00D131DE" w:rsidRDefault="002B4AD2" w:rsidP="002B4AD2">
            <w:pPr>
              <w:jc w:val="center"/>
              <w:rPr>
                <w:color w:val="000000" w:themeColor="text1"/>
                <w:sz w:val="20"/>
                <w:szCs w:val="20"/>
              </w:rPr>
            </w:pPr>
            <w:r w:rsidRPr="00D131DE">
              <w:rPr>
                <w:color w:val="000000" w:themeColor="text1"/>
                <w:sz w:val="20"/>
                <w:szCs w:val="20"/>
              </w:rPr>
              <w:t> </w:t>
            </w:r>
          </w:p>
        </w:tc>
        <w:tc>
          <w:tcPr>
            <w:tcW w:w="1679" w:type="dxa"/>
            <w:tcBorders>
              <w:top w:val="single" w:sz="4" w:space="0" w:color="000000"/>
              <w:left w:val="nil"/>
              <w:bottom w:val="nil"/>
              <w:right w:val="single" w:sz="4" w:space="0" w:color="000000"/>
            </w:tcBorders>
            <w:vAlign w:val="center"/>
            <w:hideMark/>
          </w:tcPr>
          <w:p w14:paraId="7A23D9A1" w14:textId="77777777" w:rsidR="002B4AD2" w:rsidRPr="00D131DE" w:rsidRDefault="002B4AD2" w:rsidP="002B4AD2">
            <w:pPr>
              <w:jc w:val="center"/>
              <w:rPr>
                <w:color w:val="000000" w:themeColor="text1"/>
                <w:sz w:val="20"/>
                <w:szCs w:val="20"/>
              </w:rPr>
            </w:pPr>
            <w:r w:rsidRPr="00D131DE">
              <w:rPr>
                <w:color w:val="000000" w:themeColor="text1"/>
                <w:sz w:val="20"/>
                <w:szCs w:val="20"/>
              </w:rPr>
              <w:t> </w:t>
            </w:r>
          </w:p>
        </w:tc>
        <w:tc>
          <w:tcPr>
            <w:tcW w:w="8383" w:type="dxa"/>
            <w:gridSpan w:val="4"/>
            <w:tcBorders>
              <w:top w:val="single" w:sz="4" w:space="0" w:color="000000"/>
              <w:left w:val="nil"/>
              <w:bottom w:val="single" w:sz="4" w:space="0" w:color="000000"/>
              <w:right w:val="single" w:sz="4" w:space="0" w:color="000000"/>
            </w:tcBorders>
            <w:vAlign w:val="center"/>
            <w:hideMark/>
          </w:tcPr>
          <w:p w14:paraId="4C61014E" w14:textId="77777777" w:rsidR="002B4AD2" w:rsidRPr="00D131DE" w:rsidRDefault="002B4AD2" w:rsidP="002B4AD2">
            <w:pPr>
              <w:jc w:val="center"/>
              <w:rPr>
                <w:color w:val="000000" w:themeColor="text1"/>
                <w:sz w:val="20"/>
                <w:szCs w:val="20"/>
              </w:rPr>
            </w:pPr>
            <w:r w:rsidRPr="00D131DE">
              <w:rPr>
                <w:color w:val="000000" w:themeColor="text1"/>
                <w:sz w:val="20"/>
                <w:szCs w:val="20"/>
              </w:rPr>
              <w:t>Доля участников, получивших тестовый балл</w:t>
            </w:r>
          </w:p>
        </w:tc>
      </w:tr>
      <w:tr w:rsidR="002B4AD2" w:rsidRPr="00D131DE" w14:paraId="76E7404A" w14:textId="77777777" w:rsidTr="002A60A2">
        <w:trPr>
          <w:trHeight w:val="952"/>
        </w:trPr>
        <w:tc>
          <w:tcPr>
            <w:tcW w:w="704" w:type="dxa"/>
            <w:tcBorders>
              <w:top w:val="nil"/>
              <w:left w:val="single" w:sz="4" w:space="0" w:color="000000"/>
              <w:bottom w:val="single" w:sz="4" w:space="0" w:color="000000"/>
              <w:right w:val="single" w:sz="4" w:space="0" w:color="000000"/>
            </w:tcBorders>
            <w:vAlign w:val="center"/>
            <w:hideMark/>
          </w:tcPr>
          <w:p w14:paraId="6C0FFEA3" w14:textId="77777777" w:rsidR="002B4AD2" w:rsidRPr="00D131DE" w:rsidRDefault="002B4AD2" w:rsidP="002B4AD2">
            <w:pPr>
              <w:jc w:val="center"/>
              <w:rPr>
                <w:color w:val="000000" w:themeColor="text1"/>
                <w:sz w:val="20"/>
                <w:szCs w:val="20"/>
              </w:rPr>
            </w:pPr>
            <w:r w:rsidRPr="00D131DE">
              <w:rPr>
                <w:color w:val="000000" w:themeColor="text1"/>
                <w:sz w:val="20"/>
                <w:szCs w:val="20"/>
              </w:rPr>
              <w:t>№ п/п</w:t>
            </w:r>
          </w:p>
        </w:tc>
        <w:tc>
          <w:tcPr>
            <w:tcW w:w="3371" w:type="dxa"/>
            <w:tcBorders>
              <w:top w:val="nil"/>
              <w:left w:val="nil"/>
              <w:bottom w:val="single" w:sz="4" w:space="0" w:color="000000"/>
              <w:right w:val="single" w:sz="4" w:space="0" w:color="000000"/>
            </w:tcBorders>
            <w:vAlign w:val="center"/>
            <w:hideMark/>
          </w:tcPr>
          <w:p w14:paraId="3CA8B345" w14:textId="77777777" w:rsidR="002B4AD2" w:rsidRPr="00D131DE" w:rsidRDefault="002B4AD2" w:rsidP="002B4AD2">
            <w:pPr>
              <w:jc w:val="center"/>
              <w:rPr>
                <w:color w:val="000000" w:themeColor="text1"/>
                <w:sz w:val="20"/>
                <w:szCs w:val="20"/>
              </w:rPr>
            </w:pPr>
            <w:r w:rsidRPr="00D131DE">
              <w:rPr>
                <w:color w:val="000000" w:themeColor="text1"/>
                <w:sz w:val="20"/>
                <w:szCs w:val="20"/>
              </w:rPr>
              <w:t>Уровень изучения предмета</w:t>
            </w:r>
          </w:p>
        </w:tc>
        <w:tc>
          <w:tcPr>
            <w:tcW w:w="1679" w:type="dxa"/>
            <w:tcBorders>
              <w:top w:val="nil"/>
              <w:left w:val="nil"/>
              <w:bottom w:val="single" w:sz="4" w:space="0" w:color="000000"/>
              <w:right w:val="single" w:sz="4" w:space="0" w:color="000000"/>
            </w:tcBorders>
            <w:vAlign w:val="center"/>
            <w:hideMark/>
          </w:tcPr>
          <w:p w14:paraId="2EF221E1" w14:textId="77777777" w:rsidR="002B4AD2" w:rsidRPr="00D131DE" w:rsidRDefault="002B4AD2" w:rsidP="002B4AD2">
            <w:pPr>
              <w:jc w:val="center"/>
              <w:rPr>
                <w:color w:val="000000" w:themeColor="text1"/>
                <w:sz w:val="20"/>
                <w:szCs w:val="20"/>
              </w:rPr>
            </w:pPr>
            <w:r w:rsidRPr="00D131DE">
              <w:rPr>
                <w:color w:val="000000" w:themeColor="text1"/>
                <w:sz w:val="20"/>
                <w:szCs w:val="20"/>
              </w:rPr>
              <w:t xml:space="preserve">Количество участников, чел </w:t>
            </w:r>
          </w:p>
        </w:tc>
        <w:tc>
          <w:tcPr>
            <w:tcW w:w="2447" w:type="dxa"/>
            <w:tcBorders>
              <w:top w:val="nil"/>
              <w:left w:val="nil"/>
              <w:bottom w:val="single" w:sz="4" w:space="0" w:color="000000"/>
              <w:right w:val="single" w:sz="4" w:space="0" w:color="000000"/>
            </w:tcBorders>
            <w:vAlign w:val="center"/>
            <w:hideMark/>
          </w:tcPr>
          <w:p w14:paraId="1A0A76FA" w14:textId="77777777" w:rsidR="002B4AD2" w:rsidRPr="00D131DE" w:rsidRDefault="002B4AD2" w:rsidP="002B4AD2">
            <w:pPr>
              <w:jc w:val="center"/>
              <w:rPr>
                <w:color w:val="000000" w:themeColor="text1"/>
                <w:sz w:val="20"/>
                <w:szCs w:val="20"/>
              </w:rPr>
            </w:pPr>
            <w:r w:rsidRPr="00D131DE">
              <w:rPr>
                <w:color w:val="000000" w:themeColor="text1"/>
                <w:sz w:val="20"/>
                <w:szCs w:val="20"/>
              </w:rPr>
              <w:t>ниже минимального</w:t>
            </w:r>
          </w:p>
        </w:tc>
        <w:tc>
          <w:tcPr>
            <w:tcW w:w="1853" w:type="dxa"/>
            <w:tcBorders>
              <w:top w:val="nil"/>
              <w:left w:val="nil"/>
              <w:bottom w:val="single" w:sz="4" w:space="0" w:color="000000"/>
              <w:right w:val="single" w:sz="4" w:space="0" w:color="000000"/>
            </w:tcBorders>
            <w:vAlign w:val="center"/>
            <w:hideMark/>
          </w:tcPr>
          <w:p w14:paraId="1E831E2D" w14:textId="77777777" w:rsidR="002B4AD2" w:rsidRPr="00D131DE" w:rsidRDefault="002B4AD2" w:rsidP="002B4AD2">
            <w:pPr>
              <w:jc w:val="center"/>
              <w:rPr>
                <w:color w:val="000000" w:themeColor="text1"/>
                <w:sz w:val="20"/>
                <w:szCs w:val="20"/>
              </w:rPr>
            </w:pPr>
            <w:r w:rsidRPr="00D131DE">
              <w:rPr>
                <w:color w:val="000000" w:themeColor="text1"/>
                <w:sz w:val="20"/>
                <w:szCs w:val="20"/>
              </w:rPr>
              <w:t>от минимального балла до 60 баллов</w:t>
            </w:r>
          </w:p>
        </w:tc>
        <w:tc>
          <w:tcPr>
            <w:tcW w:w="1662" w:type="dxa"/>
            <w:tcBorders>
              <w:top w:val="nil"/>
              <w:left w:val="nil"/>
              <w:bottom w:val="single" w:sz="4" w:space="0" w:color="000000"/>
              <w:right w:val="single" w:sz="4" w:space="0" w:color="000000"/>
            </w:tcBorders>
            <w:vAlign w:val="center"/>
            <w:hideMark/>
          </w:tcPr>
          <w:p w14:paraId="27297785" w14:textId="77777777" w:rsidR="002B4AD2" w:rsidRPr="00D131DE" w:rsidRDefault="002B4AD2" w:rsidP="002B4AD2">
            <w:pPr>
              <w:jc w:val="center"/>
              <w:rPr>
                <w:color w:val="000000" w:themeColor="text1"/>
                <w:sz w:val="20"/>
                <w:szCs w:val="20"/>
              </w:rPr>
            </w:pPr>
            <w:r w:rsidRPr="00D131DE">
              <w:rPr>
                <w:color w:val="000000" w:themeColor="text1"/>
                <w:sz w:val="20"/>
                <w:szCs w:val="20"/>
              </w:rPr>
              <w:t>от 61 до 80 баллов</w:t>
            </w:r>
          </w:p>
        </w:tc>
        <w:tc>
          <w:tcPr>
            <w:tcW w:w="2421" w:type="dxa"/>
            <w:tcBorders>
              <w:top w:val="nil"/>
              <w:left w:val="nil"/>
              <w:bottom w:val="single" w:sz="4" w:space="0" w:color="000000"/>
              <w:right w:val="single" w:sz="4" w:space="0" w:color="000000"/>
            </w:tcBorders>
            <w:vAlign w:val="center"/>
            <w:hideMark/>
          </w:tcPr>
          <w:p w14:paraId="7CDAF49E" w14:textId="77777777" w:rsidR="002B4AD2" w:rsidRPr="00D131DE" w:rsidRDefault="002B4AD2" w:rsidP="002B4AD2">
            <w:pPr>
              <w:jc w:val="center"/>
              <w:rPr>
                <w:color w:val="000000" w:themeColor="text1"/>
                <w:sz w:val="20"/>
                <w:szCs w:val="20"/>
              </w:rPr>
            </w:pPr>
            <w:r w:rsidRPr="00D131DE">
              <w:rPr>
                <w:color w:val="000000" w:themeColor="text1"/>
                <w:sz w:val="20"/>
                <w:szCs w:val="20"/>
              </w:rPr>
              <w:t>от 81 до 100 баллов</w:t>
            </w:r>
          </w:p>
        </w:tc>
      </w:tr>
      <w:tr w:rsidR="002B4AD2" w:rsidRPr="00D131DE" w14:paraId="662A6B21" w14:textId="77777777" w:rsidTr="002A60A2">
        <w:trPr>
          <w:trHeight w:val="262"/>
        </w:trPr>
        <w:tc>
          <w:tcPr>
            <w:tcW w:w="704" w:type="dxa"/>
            <w:tcBorders>
              <w:top w:val="nil"/>
              <w:left w:val="single" w:sz="4" w:space="0" w:color="000000"/>
              <w:bottom w:val="single" w:sz="4" w:space="0" w:color="000000"/>
              <w:right w:val="single" w:sz="4" w:space="0" w:color="000000"/>
            </w:tcBorders>
            <w:hideMark/>
          </w:tcPr>
          <w:p w14:paraId="209A507E" w14:textId="77777777" w:rsidR="002B4AD2" w:rsidRPr="00D131DE" w:rsidRDefault="002B4AD2" w:rsidP="002B4AD2">
            <w:pPr>
              <w:jc w:val="center"/>
              <w:rPr>
                <w:color w:val="000000" w:themeColor="text1"/>
                <w:sz w:val="20"/>
                <w:szCs w:val="20"/>
              </w:rPr>
            </w:pPr>
            <w:r w:rsidRPr="00D131DE">
              <w:rPr>
                <w:color w:val="000000" w:themeColor="text1"/>
                <w:sz w:val="20"/>
                <w:szCs w:val="20"/>
              </w:rPr>
              <w:t>1</w:t>
            </w:r>
          </w:p>
        </w:tc>
        <w:tc>
          <w:tcPr>
            <w:tcW w:w="3371" w:type="dxa"/>
            <w:tcBorders>
              <w:top w:val="nil"/>
              <w:left w:val="nil"/>
              <w:bottom w:val="single" w:sz="4" w:space="0" w:color="000000"/>
              <w:right w:val="single" w:sz="4" w:space="0" w:color="000000"/>
            </w:tcBorders>
            <w:hideMark/>
          </w:tcPr>
          <w:p w14:paraId="5B0EC41E" w14:textId="77777777" w:rsidR="002B4AD2" w:rsidRPr="00D131DE" w:rsidRDefault="002B4AD2" w:rsidP="002B4AD2">
            <w:pPr>
              <w:jc w:val="center"/>
              <w:rPr>
                <w:color w:val="000000" w:themeColor="text1"/>
                <w:sz w:val="20"/>
                <w:szCs w:val="20"/>
              </w:rPr>
            </w:pPr>
            <w:r w:rsidRPr="00D131DE">
              <w:rPr>
                <w:color w:val="000000" w:themeColor="text1"/>
                <w:sz w:val="20"/>
                <w:szCs w:val="20"/>
              </w:rPr>
              <w:t>базовый</w:t>
            </w:r>
          </w:p>
        </w:tc>
        <w:tc>
          <w:tcPr>
            <w:tcW w:w="1679" w:type="dxa"/>
            <w:tcBorders>
              <w:top w:val="nil"/>
              <w:left w:val="nil"/>
              <w:bottom w:val="single" w:sz="4" w:space="0" w:color="000000"/>
              <w:right w:val="single" w:sz="4" w:space="0" w:color="000000"/>
            </w:tcBorders>
            <w:hideMark/>
          </w:tcPr>
          <w:p w14:paraId="6086A4A3" w14:textId="77777777" w:rsidR="002B4AD2" w:rsidRPr="00D131DE" w:rsidRDefault="002B4AD2" w:rsidP="002B4AD2">
            <w:pPr>
              <w:jc w:val="center"/>
              <w:rPr>
                <w:color w:val="000000" w:themeColor="text1"/>
                <w:sz w:val="20"/>
                <w:szCs w:val="20"/>
              </w:rPr>
            </w:pPr>
            <w:r w:rsidRPr="00D131DE">
              <w:rPr>
                <w:color w:val="000000" w:themeColor="text1"/>
                <w:sz w:val="20"/>
                <w:szCs w:val="20"/>
              </w:rPr>
              <w:t>10</w:t>
            </w:r>
          </w:p>
        </w:tc>
        <w:tc>
          <w:tcPr>
            <w:tcW w:w="2447" w:type="dxa"/>
            <w:tcBorders>
              <w:top w:val="nil"/>
              <w:left w:val="nil"/>
              <w:bottom w:val="single" w:sz="4" w:space="0" w:color="000000"/>
              <w:right w:val="single" w:sz="4" w:space="0" w:color="000000"/>
            </w:tcBorders>
            <w:hideMark/>
          </w:tcPr>
          <w:p w14:paraId="2866F714" w14:textId="77777777" w:rsidR="002B4AD2" w:rsidRPr="00D131DE" w:rsidRDefault="002B4AD2" w:rsidP="002B4AD2">
            <w:pPr>
              <w:jc w:val="center"/>
              <w:rPr>
                <w:color w:val="000000" w:themeColor="text1"/>
                <w:sz w:val="20"/>
                <w:szCs w:val="20"/>
              </w:rPr>
            </w:pPr>
            <w:r w:rsidRPr="00D131DE">
              <w:rPr>
                <w:color w:val="000000" w:themeColor="text1"/>
                <w:sz w:val="20"/>
                <w:szCs w:val="20"/>
              </w:rPr>
              <w:t>30</w:t>
            </w:r>
          </w:p>
        </w:tc>
        <w:tc>
          <w:tcPr>
            <w:tcW w:w="1853" w:type="dxa"/>
            <w:tcBorders>
              <w:top w:val="nil"/>
              <w:left w:val="nil"/>
              <w:bottom w:val="single" w:sz="4" w:space="0" w:color="000000"/>
              <w:right w:val="single" w:sz="4" w:space="0" w:color="000000"/>
            </w:tcBorders>
            <w:hideMark/>
          </w:tcPr>
          <w:p w14:paraId="11218965" w14:textId="77777777" w:rsidR="002B4AD2" w:rsidRPr="00D131DE" w:rsidRDefault="002B4AD2" w:rsidP="002B4AD2">
            <w:pPr>
              <w:jc w:val="center"/>
              <w:rPr>
                <w:color w:val="000000" w:themeColor="text1"/>
                <w:sz w:val="20"/>
                <w:szCs w:val="20"/>
              </w:rPr>
            </w:pPr>
            <w:r w:rsidRPr="00D131DE">
              <w:rPr>
                <w:color w:val="000000" w:themeColor="text1"/>
                <w:sz w:val="20"/>
                <w:szCs w:val="20"/>
              </w:rPr>
              <w:t>60</w:t>
            </w:r>
          </w:p>
        </w:tc>
        <w:tc>
          <w:tcPr>
            <w:tcW w:w="1662" w:type="dxa"/>
            <w:tcBorders>
              <w:top w:val="nil"/>
              <w:left w:val="nil"/>
              <w:bottom w:val="single" w:sz="4" w:space="0" w:color="000000"/>
              <w:right w:val="single" w:sz="4" w:space="0" w:color="000000"/>
            </w:tcBorders>
            <w:hideMark/>
          </w:tcPr>
          <w:p w14:paraId="4EA093F9" w14:textId="77777777" w:rsidR="002B4AD2" w:rsidRPr="00D131DE" w:rsidRDefault="002B4AD2" w:rsidP="002B4AD2">
            <w:pPr>
              <w:jc w:val="center"/>
              <w:rPr>
                <w:color w:val="000000" w:themeColor="text1"/>
                <w:sz w:val="20"/>
                <w:szCs w:val="20"/>
              </w:rPr>
            </w:pPr>
            <w:r w:rsidRPr="00D131DE">
              <w:rPr>
                <w:color w:val="000000" w:themeColor="text1"/>
                <w:sz w:val="20"/>
                <w:szCs w:val="20"/>
              </w:rPr>
              <w:t>10</w:t>
            </w:r>
          </w:p>
        </w:tc>
        <w:tc>
          <w:tcPr>
            <w:tcW w:w="2421" w:type="dxa"/>
            <w:tcBorders>
              <w:top w:val="nil"/>
              <w:left w:val="nil"/>
              <w:bottom w:val="single" w:sz="4" w:space="0" w:color="000000"/>
              <w:right w:val="single" w:sz="4" w:space="0" w:color="000000"/>
            </w:tcBorders>
            <w:hideMark/>
          </w:tcPr>
          <w:p w14:paraId="01599EB6" w14:textId="77777777" w:rsidR="002B4AD2" w:rsidRPr="00D131DE" w:rsidRDefault="002B4AD2" w:rsidP="002B4AD2">
            <w:pPr>
              <w:jc w:val="center"/>
              <w:rPr>
                <w:color w:val="000000" w:themeColor="text1"/>
                <w:sz w:val="20"/>
                <w:szCs w:val="20"/>
              </w:rPr>
            </w:pPr>
            <w:r w:rsidRPr="00D131DE">
              <w:rPr>
                <w:color w:val="000000" w:themeColor="text1"/>
                <w:sz w:val="20"/>
                <w:szCs w:val="20"/>
              </w:rPr>
              <w:t>0</w:t>
            </w:r>
          </w:p>
        </w:tc>
      </w:tr>
    </w:tbl>
    <w:p w14:paraId="045CC7FB" w14:textId="77777777" w:rsidR="002B4AD2" w:rsidRPr="00D131DE" w:rsidRDefault="002B4AD2" w:rsidP="002B4AD2">
      <w:pPr>
        <w:keepNext/>
        <w:keepLines/>
        <w:numPr>
          <w:ilvl w:val="2"/>
          <w:numId w:val="3"/>
        </w:numPr>
        <w:spacing w:before="200"/>
        <w:outlineLvl w:val="2"/>
        <w:rPr>
          <w:rFonts w:eastAsia="SimSun"/>
          <w:color w:val="000000" w:themeColor="text1"/>
          <w:sz w:val="28"/>
          <w:lang w:val="x-none"/>
        </w:rPr>
      </w:pPr>
      <w:r w:rsidRPr="00D131DE">
        <w:rPr>
          <w:rFonts w:eastAsia="SimSun"/>
          <w:color w:val="000000" w:themeColor="text1"/>
          <w:sz w:val="28"/>
          <w:lang w:val="x-none"/>
        </w:rPr>
        <w:t>в сравнении по АТЕ</w:t>
      </w:r>
    </w:p>
    <w:p w14:paraId="767091D7" w14:textId="77777777" w:rsidR="002B4AD2" w:rsidRPr="00D131DE" w:rsidRDefault="002B4AD2" w:rsidP="002B4AD2">
      <w:pPr>
        <w:keepNext/>
        <w:spacing w:after="200"/>
        <w:ind w:left="567"/>
        <w:jc w:val="right"/>
        <w:rPr>
          <w:bCs/>
          <w:i/>
          <w:color w:val="000000" w:themeColor="text1"/>
          <w:sz w:val="18"/>
          <w:szCs w:val="18"/>
        </w:rPr>
      </w:pPr>
      <w:r w:rsidRPr="00D131DE">
        <w:rPr>
          <w:bCs/>
          <w:i/>
          <w:color w:val="000000" w:themeColor="text1"/>
          <w:sz w:val="18"/>
          <w:szCs w:val="18"/>
        </w:rPr>
        <w:t>Таблица 2</w:t>
      </w:r>
      <w:r w:rsidRPr="00D131DE">
        <w:rPr>
          <w:bCs/>
          <w:i/>
          <w:color w:val="000000" w:themeColor="text1"/>
          <w:sz w:val="18"/>
          <w:szCs w:val="18"/>
        </w:rPr>
        <w:noBreakHyphen/>
      </w:r>
      <w:r w:rsidRPr="00D131DE">
        <w:rPr>
          <w:bCs/>
          <w:i/>
          <w:color w:val="000000" w:themeColor="text1"/>
          <w:sz w:val="18"/>
          <w:szCs w:val="18"/>
        </w:rPr>
        <w:fldChar w:fldCharType="begin"/>
      </w:r>
      <w:r w:rsidRPr="00D131DE">
        <w:rPr>
          <w:bCs/>
          <w:i/>
          <w:color w:val="000000" w:themeColor="text1"/>
          <w:sz w:val="18"/>
          <w:szCs w:val="18"/>
        </w:rPr>
        <w:instrText xml:space="preserve"> SEQ Таблица \* ARABIC \s 1 </w:instrText>
      </w:r>
      <w:r w:rsidRPr="00D131DE">
        <w:rPr>
          <w:bCs/>
          <w:i/>
          <w:color w:val="000000" w:themeColor="text1"/>
          <w:sz w:val="18"/>
          <w:szCs w:val="18"/>
        </w:rPr>
        <w:fldChar w:fldCharType="separate"/>
      </w:r>
      <w:r w:rsidRPr="00D131DE">
        <w:rPr>
          <w:bCs/>
          <w:i/>
          <w:noProof/>
          <w:color w:val="000000" w:themeColor="text1"/>
          <w:sz w:val="18"/>
          <w:szCs w:val="18"/>
        </w:rPr>
        <w:t>10</w:t>
      </w:r>
      <w:r w:rsidRPr="00D131DE">
        <w:rPr>
          <w:bCs/>
          <w:i/>
          <w:noProof/>
          <w:color w:val="000000" w:themeColor="text1"/>
          <w:sz w:val="18"/>
          <w:szCs w:val="18"/>
        </w:rPr>
        <w:fldChar w:fldCharType="end"/>
      </w:r>
    </w:p>
    <w:tbl>
      <w:tblPr>
        <w:tblW w:w="14449" w:type="dxa"/>
        <w:tblLook w:val="04A0" w:firstRow="1" w:lastRow="0" w:firstColumn="1" w:lastColumn="0" w:noHBand="0" w:noVBand="1"/>
      </w:tblPr>
      <w:tblGrid>
        <w:gridCol w:w="704"/>
        <w:gridCol w:w="3989"/>
        <w:gridCol w:w="1771"/>
        <w:gridCol w:w="1964"/>
        <w:gridCol w:w="1964"/>
        <w:gridCol w:w="1728"/>
        <w:gridCol w:w="2329"/>
      </w:tblGrid>
      <w:tr w:rsidR="002B4AD2" w:rsidRPr="00D131DE" w14:paraId="62C7FFA9" w14:textId="77777777" w:rsidTr="002A60A2">
        <w:trPr>
          <w:trHeight w:val="243"/>
        </w:trPr>
        <w:tc>
          <w:tcPr>
            <w:tcW w:w="704" w:type="dxa"/>
            <w:tcBorders>
              <w:top w:val="single" w:sz="4" w:space="0" w:color="000000"/>
              <w:left w:val="single" w:sz="4" w:space="0" w:color="000000"/>
              <w:bottom w:val="nil"/>
              <w:right w:val="single" w:sz="4" w:space="0" w:color="000000"/>
            </w:tcBorders>
            <w:vAlign w:val="center"/>
            <w:hideMark/>
          </w:tcPr>
          <w:p w14:paraId="5797E502" w14:textId="77777777" w:rsidR="002B4AD2" w:rsidRPr="00D131DE" w:rsidRDefault="002B4AD2" w:rsidP="002B4AD2">
            <w:pPr>
              <w:jc w:val="center"/>
              <w:rPr>
                <w:color w:val="000000" w:themeColor="text1"/>
                <w:sz w:val="20"/>
                <w:szCs w:val="20"/>
              </w:rPr>
            </w:pPr>
          </w:p>
        </w:tc>
        <w:tc>
          <w:tcPr>
            <w:tcW w:w="3989" w:type="dxa"/>
            <w:tcBorders>
              <w:top w:val="single" w:sz="4" w:space="0" w:color="000000"/>
              <w:left w:val="nil"/>
              <w:bottom w:val="nil"/>
              <w:right w:val="single" w:sz="4" w:space="0" w:color="000000"/>
            </w:tcBorders>
            <w:vAlign w:val="center"/>
            <w:hideMark/>
          </w:tcPr>
          <w:p w14:paraId="793959F6" w14:textId="77777777" w:rsidR="002B4AD2" w:rsidRPr="00D131DE" w:rsidRDefault="002B4AD2" w:rsidP="002B4AD2">
            <w:pPr>
              <w:jc w:val="center"/>
              <w:rPr>
                <w:color w:val="000000" w:themeColor="text1"/>
                <w:sz w:val="20"/>
                <w:szCs w:val="20"/>
              </w:rPr>
            </w:pPr>
            <w:r w:rsidRPr="00D131DE">
              <w:rPr>
                <w:color w:val="000000" w:themeColor="text1"/>
                <w:sz w:val="20"/>
                <w:szCs w:val="20"/>
              </w:rPr>
              <w:t> </w:t>
            </w:r>
          </w:p>
        </w:tc>
        <w:tc>
          <w:tcPr>
            <w:tcW w:w="1771" w:type="dxa"/>
            <w:tcBorders>
              <w:top w:val="single" w:sz="4" w:space="0" w:color="000000"/>
              <w:left w:val="nil"/>
              <w:bottom w:val="nil"/>
              <w:right w:val="single" w:sz="4" w:space="0" w:color="000000"/>
            </w:tcBorders>
            <w:vAlign w:val="center"/>
            <w:hideMark/>
          </w:tcPr>
          <w:p w14:paraId="283D2336" w14:textId="77777777" w:rsidR="002B4AD2" w:rsidRPr="00D131DE" w:rsidRDefault="002B4AD2" w:rsidP="002B4AD2">
            <w:pPr>
              <w:jc w:val="center"/>
              <w:rPr>
                <w:color w:val="000000" w:themeColor="text1"/>
                <w:sz w:val="20"/>
                <w:szCs w:val="20"/>
              </w:rPr>
            </w:pPr>
            <w:r w:rsidRPr="00D131DE">
              <w:rPr>
                <w:color w:val="000000" w:themeColor="text1"/>
                <w:sz w:val="20"/>
                <w:szCs w:val="20"/>
              </w:rPr>
              <w:t> </w:t>
            </w:r>
          </w:p>
        </w:tc>
        <w:tc>
          <w:tcPr>
            <w:tcW w:w="7985" w:type="dxa"/>
            <w:gridSpan w:val="4"/>
            <w:tcBorders>
              <w:top w:val="single" w:sz="4" w:space="0" w:color="000000"/>
              <w:left w:val="nil"/>
              <w:bottom w:val="single" w:sz="4" w:space="0" w:color="000000"/>
              <w:right w:val="single" w:sz="4" w:space="0" w:color="000000"/>
            </w:tcBorders>
            <w:vAlign w:val="center"/>
            <w:hideMark/>
          </w:tcPr>
          <w:p w14:paraId="4C7C975F" w14:textId="77777777" w:rsidR="002B4AD2" w:rsidRPr="00D131DE" w:rsidRDefault="002B4AD2" w:rsidP="002B4AD2">
            <w:pPr>
              <w:jc w:val="center"/>
              <w:rPr>
                <w:color w:val="000000" w:themeColor="text1"/>
                <w:sz w:val="20"/>
                <w:szCs w:val="20"/>
              </w:rPr>
            </w:pPr>
            <w:r w:rsidRPr="00D131DE">
              <w:rPr>
                <w:color w:val="000000" w:themeColor="text1"/>
                <w:sz w:val="20"/>
                <w:szCs w:val="20"/>
              </w:rPr>
              <w:t>Доля участников, получивших тестовый балл</w:t>
            </w:r>
          </w:p>
        </w:tc>
      </w:tr>
      <w:tr w:rsidR="002B4AD2" w:rsidRPr="00D131DE" w14:paraId="2B4D5B4E" w14:textId="77777777" w:rsidTr="002A60A2">
        <w:trPr>
          <w:trHeight w:val="730"/>
        </w:trPr>
        <w:tc>
          <w:tcPr>
            <w:tcW w:w="704" w:type="dxa"/>
            <w:tcBorders>
              <w:top w:val="nil"/>
              <w:left w:val="single" w:sz="4" w:space="0" w:color="000000"/>
              <w:bottom w:val="single" w:sz="4" w:space="0" w:color="000000"/>
              <w:right w:val="single" w:sz="4" w:space="0" w:color="000000"/>
            </w:tcBorders>
            <w:vAlign w:val="center"/>
            <w:hideMark/>
          </w:tcPr>
          <w:p w14:paraId="2DA7E2AB" w14:textId="77777777" w:rsidR="002B4AD2" w:rsidRPr="00D131DE" w:rsidRDefault="002B4AD2" w:rsidP="002B4AD2">
            <w:pPr>
              <w:jc w:val="center"/>
              <w:rPr>
                <w:color w:val="000000" w:themeColor="text1"/>
                <w:sz w:val="20"/>
                <w:szCs w:val="20"/>
              </w:rPr>
            </w:pPr>
            <w:r w:rsidRPr="00D131DE">
              <w:rPr>
                <w:color w:val="000000" w:themeColor="text1"/>
                <w:sz w:val="20"/>
                <w:szCs w:val="20"/>
              </w:rPr>
              <w:t>№ п/п</w:t>
            </w:r>
          </w:p>
        </w:tc>
        <w:tc>
          <w:tcPr>
            <w:tcW w:w="3989" w:type="dxa"/>
            <w:tcBorders>
              <w:top w:val="nil"/>
              <w:left w:val="nil"/>
              <w:bottom w:val="single" w:sz="4" w:space="0" w:color="000000"/>
              <w:right w:val="single" w:sz="4" w:space="0" w:color="000000"/>
            </w:tcBorders>
            <w:vAlign w:val="center"/>
            <w:hideMark/>
          </w:tcPr>
          <w:p w14:paraId="1CAF7FA8" w14:textId="77777777" w:rsidR="002B4AD2" w:rsidRPr="00D131DE" w:rsidRDefault="002B4AD2" w:rsidP="002B4AD2">
            <w:pPr>
              <w:jc w:val="center"/>
              <w:rPr>
                <w:color w:val="000000" w:themeColor="text1"/>
                <w:sz w:val="20"/>
                <w:szCs w:val="20"/>
              </w:rPr>
            </w:pPr>
            <w:r w:rsidRPr="00D131DE">
              <w:rPr>
                <w:color w:val="000000" w:themeColor="text1"/>
                <w:sz w:val="20"/>
                <w:szCs w:val="20"/>
              </w:rPr>
              <w:t>Наименование АТЕ</w:t>
            </w:r>
          </w:p>
        </w:tc>
        <w:tc>
          <w:tcPr>
            <w:tcW w:w="1771" w:type="dxa"/>
            <w:tcBorders>
              <w:top w:val="nil"/>
              <w:left w:val="nil"/>
              <w:bottom w:val="single" w:sz="4" w:space="0" w:color="000000"/>
              <w:right w:val="single" w:sz="4" w:space="0" w:color="000000"/>
            </w:tcBorders>
            <w:vAlign w:val="center"/>
            <w:hideMark/>
          </w:tcPr>
          <w:p w14:paraId="13C11917" w14:textId="77777777" w:rsidR="002B4AD2" w:rsidRPr="00D131DE" w:rsidRDefault="002B4AD2" w:rsidP="002B4AD2">
            <w:pPr>
              <w:jc w:val="center"/>
              <w:rPr>
                <w:color w:val="000000" w:themeColor="text1"/>
                <w:sz w:val="20"/>
                <w:szCs w:val="20"/>
              </w:rPr>
            </w:pPr>
            <w:r w:rsidRPr="00D131DE">
              <w:rPr>
                <w:color w:val="000000" w:themeColor="text1"/>
                <w:sz w:val="20"/>
                <w:szCs w:val="20"/>
              </w:rPr>
              <w:t xml:space="preserve">Количество участников чел </w:t>
            </w:r>
          </w:p>
        </w:tc>
        <w:tc>
          <w:tcPr>
            <w:tcW w:w="1964" w:type="dxa"/>
            <w:tcBorders>
              <w:top w:val="nil"/>
              <w:left w:val="nil"/>
              <w:bottom w:val="single" w:sz="4" w:space="0" w:color="000000"/>
              <w:right w:val="single" w:sz="4" w:space="0" w:color="000000"/>
            </w:tcBorders>
            <w:vAlign w:val="center"/>
            <w:hideMark/>
          </w:tcPr>
          <w:p w14:paraId="71EC3EA6" w14:textId="77777777" w:rsidR="002B4AD2" w:rsidRPr="00D131DE" w:rsidRDefault="002B4AD2" w:rsidP="002B4AD2">
            <w:pPr>
              <w:jc w:val="center"/>
              <w:rPr>
                <w:color w:val="000000" w:themeColor="text1"/>
                <w:sz w:val="20"/>
                <w:szCs w:val="20"/>
              </w:rPr>
            </w:pPr>
            <w:r w:rsidRPr="00D131DE">
              <w:rPr>
                <w:color w:val="000000" w:themeColor="text1"/>
                <w:sz w:val="20"/>
                <w:szCs w:val="20"/>
              </w:rPr>
              <w:t>ниже минимального</w:t>
            </w:r>
          </w:p>
        </w:tc>
        <w:tc>
          <w:tcPr>
            <w:tcW w:w="1964" w:type="dxa"/>
            <w:tcBorders>
              <w:top w:val="nil"/>
              <w:left w:val="nil"/>
              <w:bottom w:val="single" w:sz="4" w:space="0" w:color="000000"/>
              <w:right w:val="single" w:sz="4" w:space="0" w:color="000000"/>
            </w:tcBorders>
            <w:vAlign w:val="center"/>
            <w:hideMark/>
          </w:tcPr>
          <w:p w14:paraId="0F2C6875" w14:textId="77777777" w:rsidR="002B4AD2" w:rsidRPr="00D131DE" w:rsidRDefault="002B4AD2" w:rsidP="002B4AD2">
            <w:pPr>
              <w:jc w:val="center"/>
              <w:rPr>
                <w:color w:val="000000" w:themeColor="text1"/>
                <w:sz w:val="20"/>
                <w:szCs w:val="20"/>
              </w:rPr>
            </w:pPr>
            <w:r w:rsidRPr="00D131DE">
              <w:rPr>
                <w:color w:val="000000" w:themeColor="text1"/>
                <w:sz w:val="20"/>
                <w:szCs w:val="20"/>
              </w:rPr>
              <w:t>от минимального до 60 баллов</w:t>
            </w:r>
          </w:p>
        </w:tc>
        <w:tc>
          <w:tcPr>
            <w:tcW w:w="1728" w:type="dxa"/>
            <w:tcBorders>
              <w:top w:val="nil"/>
              <w:left w:val="nil"/>
              <w:bottom w:val="single" w:sz="4" w:space="0" w:color="000000"/>
              <w:right w:val="single" w:sz="4" w:space="0" w:color="000000"/>
            </w:tcBorders>
            <w:vAlign w:val="center"/>
            <w:hideMark/>
          </w:tcPr>
          <w:p w14:paraId="35B0179D" w14:textId="77777777" w:rsidR="002B4AD2" w:rsidRPr="00D131DE" w:rsidRDefault="002B4AD2" w:rsidP="002B4AD2">
            <w:pPr>
              <w:jc w:val="center"/>
              <w:rPr>
                <w:color w:val="000000" w:themeColor="text1"/>
                <w:sz w:val="20"/>
                <w:szCs w:val="20"/>
              </w:rPr>
            </w:pPr>
            <w:r w:rsidRPr="00D131DE">
              <w:rPr>
                <w:color w:val="000000" w:themeColor="text1"/>
                <w:sz w:val="20"/>
                <w:szCs w:val="20"/>
              </w:rPr>
              <w:t>от 61 до 80 баллов</w:t>
            </w:r>
          </w:p>
        </w:tc>
        <w:tc>
          <w:tcPr>
            <w:tcW w:w="2329" w:type="dxa"/>
            <w:tcBorders>
              <w:top w:val="nil"/>
              <w:left w:val="nil"/>
              <w:bottom w:val="single" w:sz="4" w:space="0" w:color="000000"/>
              <w:right w:val="single" w:sz="4" w:space="0" w:color="000000"/>
            </w:tcBorders>
            <w:vAlign w:val="center"/>
            <w:hideMark/>
          </w:tcPr>
          <w:p w14:paraId="3F86A3F9" w14:textId="77777777" w:rsidR="002B4AD2" w:rsidRPr="00D131DE" w:rsidRDefault="002B4AD2" w:rsidP="002B4AD2">
            <w:pPr>
              <w:jc w:val="center"/>
              <w:rPr>
                <w:color w:val="000000" w:themeColor="text1"/>
                <w:sz w:val="20"/>
                <w:szCs w:val="20"/>
              </w:rPr>
            </w:pPr>
            <w:r w:rsidRPr="00D131DE">
              <w:rPr>
                <w:color w:val="000000" w:themeColor="text1"/>
                <w:sz w:val="20"/>
                <w:szCs w:val="20"/>
              </w:rPr>
              <w:t>от 81 до 100 баллов</w:t>
            </w:r>
          </w:p>
        </w:tc>
      </w:tr>
      <w:tr w:rsidR="002B4AD2" w:rsidRPr="00D131DE" w14:paraId="3ABE1954" w14:textId="77777777" w:rsidTr="002A60A2">
        <w:trPr>
          <w:trHeight w:val="243"/>
        </w:trPr>
        <w:tc>
          <w:tcPr>
            <w:tcW w:w="704" w:type="dxa"/>
            <w:tcBorders>
              <w:top w:val="nil"/>
              <w:left w:val="single" w:sz="4" w:space="0" w:color="000000"/>
              <w:bottom w:val="single" w:sz="4" w:space="0" w:color="000000"/>
              <w:right w:val="single" w:sz="4" w:space="0" w:color="000000"/>
            </w:tcBorders>
            <w:hideMark/>
          </w:tcPr>
          <w:p w14:paraId="51B47CA0" w14:textId="77777777" w:rsidR="002B4AD2" w:rsidRPr="00D131DE" w:rsidRDefault="002B4AD2" w:rsidP="002B4AD2">
            <w:pPr>
              <w:jc w:val="center"/>
              <w:rPr>
                <w:color w:val="000000" w:themeColor="text1"/>
                <w:sz w:val="20"/>
                <w:szCs w:val="20"/>
              </w:rPr>
            </w:pPr>
            <w:r w:rsidRPr="00D131DE">
              <w:rPr>
                <w:color w:val="000000" w:themeColor="text1"/>
                <w:sz w:val="20"/>
                <w:szCs w:val="20"/>
              </w:rPr>
              <w:t>1</w:t>
            </w:r>
          </w:p>
        </w:tc>
        <w:tc>
          <w:tcPr>
            <w:tcW w:w="3989" w:type="dxa"/>
            <w:tcBorders>
              <w:top w:val="nil"/>
              <w:left w:val="nil"/>
              <w:bottom w:val="single" w:sz="4" w:space="0" w:color="000000"/>
              <w:right w:val="single" w:sz="4" w:space="0" w:color="000000"/>
            </w:tcBorders>
            <w:hideMark/>
          </w:tcPr>
          <w:p w14:paraId="141DF64C" w14:textId="77777777" w:rsidR="002B4AD2" w:rsidRPr="00D131DE" w:rsidRDefault="002B4AD2" w:rsidP="002B4AD2">
            <w:pPr>
              <w:rPr>
                <w:color w:val="000000" w:themeColor="text1"/>
                <w:sz w:val="20"/>
                <w:szCs w:val="20"/>
              </w:rPr>
            </w:pPr>
            <w:r w:rsidRPr="00D131DE">
              <w:rPr>
                <w:color w:val="000000" w:themeColor="text1"/>
                <w:sz w:val="20"/>
                <w:szCs w:val="20"/>
              </w:rPr>
              <w:t xml:space="preserve"> Всего ВТГ</w:t>
            </w:r>
          </w:p>
        </w:tc>
        <w:tc>
          <w:tcPr>
            <w:tcW w:w="1771" w:type="dxa"/>
            <w:tcBorders>
              <w:top w:val="nil"/>
              <w:left w:val="nil"/>
              <w:bottom w:val="single" w:sz="4" w:space="0" w:color="000000"/>
              <w:right w:val="single" w:sz="4" w:space="0" w:color="000000"/>
            </w:tcBorders>
            <w:hideMark/>
          </w:tcPr>
          <w:p w14:paraId="5C7E71DD" w14:textId="77777777" w:rsidR="002B4AD2" w:rsidRPr="00D131DE" w:rsidRDefault="002B4AD2" w:rsidP="002B4AD2">
            <w:pPr>
              <w:jc w:val="right"/>
              <w:rPr>
                <w:color w:val="000000" w:themeColor="text1"/>
                <w:sz w:val="20"/>
                <w:szCs w:val="20"/>
              </w:rPr>
            </w:pPr>
            <w:r w:rsidRPr="00D131DE">
              <w:rPr>
                <w:color w:val="000000" w:themeColor="text1"/>
                <w:sz w:val="20"/>
                <w:szCs w:val="20"/>
              </w:rPr>
              <w:t>10</w:t>
            </w:r>
          </w:p>
        </w:tc>
        <w:tc>
          <w:tcPr>
            <w:tcW w:w="1964" w:type="dxa"/>
            <w:tcBorders>
              <w:top w:val="nil"/>
              <w:left w:val="nil"/>
              <w:bottom w:val="single" w:sz="4" w:space="0" w:color="000000"/>
              <w:right w:val="single" w:sz="4" w:space="0" w:color="000000"/>
            </w:tcBorders>
            <w:hideMark/>
          </w:tcPr>
          <w:p w14:paraId="79E30439" w14:textId="77777777" w:rsidR="002B4AD2" w:rsidRPr="00D131DE" w:rsidRDefault="002B4AD2" w:rsidP="002B4AD2">
            <w:pPr>
              <w:jc w:val="right"/>
              <w:rPr>
                <w:color w:val="000000" w:themeColor="text1"/>
                <w:sz w:val="20"/>
                <w:szCs w:val="20"/>
              </w:rPr>
            </w:pPr>
            <w:r w:rsidRPr="00D131DE">
              <w:rPr>
                <w:color w:val="000000" w:themeColor="text1"/>
                <w:sz w:val="20"/>
                <w:szCs w:val="20"/>
              </w:rPr>
              <w:t>30</w:t>
            </w:r>
          </w:p>
        </w:tc>
        <w:tc>
          <w:tcPr>
            <w:tcW w:w="1964" w:type="dxa"/>
            <w:tcBorders>
              <w:top w:val="nil"/>
              <w:left w:val="nil"/>
              <w:bottom w:val="single" w:sz="4" w:space="0" w:color="000000"/>
              <w:right w:val="single" w:sz="4" w:space="0" w:color="000000"/>
            </w:tcBorders>
            <w:hideMark/>
          </w:tcPr>
          <w:p w14:paraId="1525EFDA" w14:textId="77777777" w:rsidR="002B4AD2" w:rsidRPr="00D131DE" w:rsidRDefault="002B4AD2" w:rsidP="002B4AD2">
            <w:pPr>
              <w:jc w:val="right"/>
              <w:rPr>
                <w:color w:val="000000" w:themeColor="text1"/>
                <w:sz w:val="20"/>
                <w:szCs w:val="20"/>
              </w:rPr>
            </w:pPr>
            <w:r w:rsidRPr="00D131DE">
              <w:rPr>
                <w:color w:val="000000" w:themeColor="text1"/>
                <w:sz w:val="20"/>
                <w:szCs w:val="20"/>
              </w:rPr>
              <w:t>60</w:t>
            </w:r>
          </w:p>
        </w:tc>
        <w:tc>
          <w:tcPr>
            <w:tcW w:w="1728" w:type="dxa"/>
            <w:tcBorders>
              <w:top w:val="nil"/>
              <w:left w:val="nil"/>
              <w:bottom w:val="single" w:sz="4" w:space="0" w:color="000000"/>
              <w:right w:val="single" w:sz="4" w:space="0" w:color="000000"/>
            </w:tcBorders>
            <w:hideMark/>
          </w:tcPr>
          <w:p w14:paraId="6B6F3C75" w14:textId="77777777" w:rsidR="002B4AD2" w:rsidRPr="00D131DE" w:rsidRDefault="002B4AD2" w:rsidP="002B4AD2">
            <w:pPr>
              <w:jc w:val="right"/>
              <w:rPr>
                <w:color w:val="000000" w:themeColor="text1"/>
                <w:sz w:val="20"/>
                <w:szCs w:val="20"/>
              </w:rPr>
            </w:pPr>
            <w:r w:rsidRPr="00D131DE">
              <w:rPr>
                <w:color w:val="000000" w:themeColor="text1"/>
                <w:sz w:val="20"/>
                <w:szCs w:val="20"/>
              </w:rPr>
              <w:t>10</w:t>
            </w:r>
          </w:p>
        </w:tc>
        <w:tc>
          <w:tcPr>
            <w:tcW w:w="2329" w:type="dxa"/>
            <w:tcBorders>
              <w:top w:val="nil"/>
              <w:left w:val="nil"/>
              <w:bottom w:val="single" w:sz="4" w:space="0" w:color="000000"/>
              <w:right w:val="single" w:sz="4" w:space="0" w:color="000000"/>
            </w:tcBorders>
            <w:hideMark/>
          </w:tcPr>
          <w:p w14:paraId="256F5289" w14:textId="77777777" w:rsidR="002B4AD2" w:rsidRPr="00D131DE" w:rsidRDefault="002B4AD2" w:rsidP="002B4AD2">
            <w:pPr>
              <w:jc w:val="right"/>
              <w:rPr>
                <w:color w:val="000000" w:themeColor="text1"/>
                <w:sz w:val="20"/>
                <w:szCs w:val="20"/>
              </w:rPr>
            </w:pPr>
            <w:r w:rsidRPr="00D131DE">
              <w:rPr>
                <w:color w:val="000000" w:themeColor="text1"/>
                <w:sz w:val="20"/>
                <w:szCs w:val="20"/>
              </w:rPr>
              <w:t>0</w:t>
            </w:r>
          </w:p>
        </w:tc>
      </w:tr>
      <w:tr w:rsidR="002B4AD2" w:rsidRPr="00D131DE" w14:paraId="2920CADD" w14:textId="77777777" w:rsidTr="002A60A2">
        <w:trPr>
          <w:trHeight w:val="487"/>
        </w:trPr>
        <w:tc>
          <w:tcPr>
            <w:tcW w:w="704" w:type="dxa"/>
            <w:tcBorders>
              <w:top w:val="nil"/>
              <w:left w:val="single" w:sz="4" w:space="0" w:color="000000"/>
              <w:bottom w:val="single" w:sz="4" w:space="0" w:color="000000"/>
              <w:right w:val="single" w:sz="4" w:space="0" w:color="000000"/>
            </w:tcBorders>
            <w:hideMark/>
          </w:tcPr>
          <w:p w14:paraId="29DE70E7" w14:textId="77777777" w:rsidR="002B4AD2" w:rsidRPr="00D131DE" w:rsidRDefault="002B4AD2" w:rsidP="002B4AD2">
            <w:pPr>
              <w:jc w:val="center"/>
              <w:rPr>
                <w:color w:val="000000" w:themeColor="text1"/>
                <w:sz w:val="20"/>
                <w:szCs w:val="20"/>
              </w:rPr>
            </w:pPr>
            <w:r w:rsidRPr="00D131DE">
              <w:rPr>
                <w:color w:val="000000" w:themeColor="text1"/>
                <w:sz w:val="20"/>
                <w:szCs w:val="20"/>
              </w:rPr>
              <w:t>2</w:t>
            </w:r>
          </w:p>
        </w:tc>
        <w:tc>
          <w:tcPr>
            <w:tcW w:w="3989" w:type="dxa"/>
            <w:tcBorders>
              <w:top w:val="nil"/>
              <w:left w:val="nil"/>
              <w:bottom w:val="single" w:sz="4" w:space="0" w:color="000000"/>
              <w:right w:val="single" w:sz="4" w:space="0" w:color="000000"/>
            </w:tcBorders>
            <w:hideMark/>
          </w:tcPr>
          <w:p w14:paraId="559E0909" w14:textId="77777777" w:rsidR="002B4AD2" w:rsidRPr="00D131DE" w:rsidRDefault="002B4AD2" w:rsidP="002B4AD2">
            <w:pPr>
              <w:rPr>
                <w:color w:val="000000" w:themeColor="text1"/>
                <w:sz w:val="20"/>
                <w:szCs w:val="20"/>
              </w:rPr>
            </w:pPr>
            <w:r w:rsidRPr="00D131DE">
              <w:rPr>
                <w:color w:val="000000" w:themeColor="text1"/>
                <w:sz w:val="20"/>
                <w:szCs w:val="20"/>
              </w:rPr>
              <w:t>Администрация г. Магас</w:t>
            </w:r>
          </w:p>
        </w:tc>
        <w:tc>
          <w:tcPr>
            <w:tcW w:w="1771" w:type="dxa"/>
            <w:tcBorders>
              <w:top w:val="nil"/>
              <w:left w:val="nil"/>
              <w:bottom w:val="single" w:sz="4" w:space="0" w:color="000000"/>
              <w:right w:val="single" w:sz="4" w:space="0" w:color="000000"/>
            </w:tcBorders>
            <w:hideMark/>
          </w:tcPr>
          <w:p w14:paraId="2ACD842C" w14:textId="77777777" w:rsidR="002B4AD2" w:rsidRPr="00D131DE" w:rsidRDefault="002B4AD2" w:rsidP="002B4AD2">
            <w:pPr>
              <w:jc w:val="right"/>
              <w:rPr>
                <w:color w:val="000000" w:themeColor="text1"/>
                <w:sz w:val="20"/>
                <w:szCs w:val="20"/>
              </w:rPr>
            </w:pPr>
            <w:r w:rsidRPr="00D131DE">
              <w:rPr>
                <w:color w:val="000000" w:themeColor="text1"/>
                <w:sz w:val="20"/>
                <w:szCs w:val="20"/>
              </w:rPr>
              <w:t>1</w:t>
            </w:r>
          </w:p>
        </w:tc>
        <w:tc>
          <w:tcPr>
            <w:tcW w:w="1964" w:type="dxa"/>
            <w:tcBorders>
              <w:top w:val="nil"/>
              <w:left w:val="nil"/>
              <w:bottom w:val="single" w:sz="4" w:space="0" w:color="000000"/>
              <w:right w:val="single" w:sz="4" w:space="0" w:color="000000"/>
            </w:tcBorders>
            <w:hideMark/>
          </w:tcPr>
          <w:p w14:paraId="29546706" w14:textId="77777777" w:rsidR="002B4AD2" w:rsidRPr="00D131DE" w:rsidRDefault="002B4AD2" w:rsidP="002B4AD2">
            <w:pPr>
              <w:jc w:val="right"/>
              <w:rPr>
                <w:color w:val="000000" w:themeColor="text1"/>
                <w:sz w:val="20"/>
                <w:szCs w:val="20"/>
              </w:rPr>
            </w:pPr>
            <w:r w:rsidRPr="00D131DE">
              <w:rPr>
                <w:color w:val="000000" w:themeColor="text1"/>
                <w:sz w:val="20"/>
                <w:szCs w:val="20"/>
              </w:rPr>
              <w:t>0</w:t>
            </w:r>
          </w:p>
        </w:tc>
        <w:tc>
          <w:tcPr>
            <w:tcW w:w="1964" w:type="dxa"/>
            <w:tcBorders>
              <w:top w:val="nil"/>
              <w:left w:val="nil"/>
              <w:bottom w:val="single" w:sz="4" w:space="0" w:color="000000"/>
              <w:right w:val="single" w:sz="4" w:space="0" w:color="000000"/>
            </w:tcBorders>
            <w:hideMark/>
          </w:tcPr>
          <w:p w14:paraId="26011F42" w14:textId="77777777" w:rsidR="002B4AD2" w:rsidRPr="00D131DE" w:rsidRDefault="002B4AD2" w:rsidP="002B4AD2">
            <w:pPr>
              <w:jc w:val="right"/>
              <w:rPr>
                <w:color w:val="000000" w:themeColor="text1"/>
                <w:sz w:val="20"/>
                <w:szCs w:val="20"/>
              </w:rPr>
            </w:pPr>
            <w:r w:rsidRPr="00D131DE">
              <w:rPr>
                <w:color w:val="000000" w:themeColor="text1"/>
                <w:sz w:val="20"/>
                <w:szCs w:val="20"/>
              </w:rPr>
              <w:t>100</w:t>
            </w:r>
          </w:p>
        </w:tc>
        <w:tc>
          <w:tcPr>
            <w:tcW w:w="1728" w:type="dxa"/>
            <w:tcBorders>
              <w:top w:val="nil"/>
              <w:left w:val="nil"/>
              <w:bottom w:val="single" w:sz="4" w:space="0" w:color="000000"/>
              <w:right w:val="single" w:sz="4" w:space="0" w:color="000000"/>
            </w:tcBorders>
            <w:hideMark/>
          </w:tcPr>
          <w:p w14:paraId="1418E4CC" w14:textId="77777777" w:rsidR="002B4AD2" w:rsidRPr="00D131DE" w:rsidRDefault="002B4AD2" w:rsidP="002B4AD2">
            <w:pPr>
              <w:jc w:val="right"/>
              <w:rPr>
                <w:color w:val="000000" w:themeColor="text1"/>
                <w:sz w:val="20"/>
                <w:szCs w:val="20"/>
              </w:rPr>
            </w:pPr>
            <w:r w:rsidRPr="00D131DE">
              <w:rPr>
                <w:color w:val="000000" w:themeColor="text1"/>
                <w:sz w:val="20"/>
                <w:szCs w:val="20"/>
              </w:rPr>
              <w:t>0</w:t>
            </w:r>
          </w:p>
        </w:tc>
        <w:tc>
          <w:tcPr>
            <w:tcW w:w="2329" w:type="dxa"/>
            <w:tcBorders>
              <w:top w:val="nil"/>
              <w:left w:val="nil"/>
              <w:bottom w:val="single" w:sz="4" w:space="0" w:color="000000"/>
              <w:right w:val="single" w:sz="4" w:space="0" w:color="000000"/>
            </w:tcBorders>
            <w:hideMark/>
          </w:tcPr>
          <w:p w14:paraId="1A0E13F8" w14:textId="77777777" w:rsidR="002B4AD2" w:rsidRPr="00D131DE" w:rsidRDefault="002B4AD2" w:rsidP="002B4AD2">
            <w:pPr>
              <w:jc w:val="right"/>
              <w:rPr>
                <w:color w:val="000000" w:themeColor="text1"/>
                <w:sz w:val="20"/>
                <w:szCs w:val="20"/>
              </w:rPr>
            </w:pPr>
            <w:r w:rsidRPr="00D131DE">
              <w:rPr>
                <w:color w:val="000000" w:themeColor="text1"/>
                <w:sz w:val="20"/>
                <w:szCs w:val="20"/>
              </w:rPr>
              <w:t>0</w:t>
            </w:r>
          </w:p>
        </w:tc>
      </w:tr>
      <w:tr w:rsidR="002B4AD2" w:rsidRPr="00D131DE" w14:paraId="74C1DB21" w14:textId="77777777" w:rsidTr="002A60A2">
        <w:trPr>
          <w:trHeight w:val="487"/>
        </w:trPr>
        <w:tc>
          <w:tcPr>
            <w:tcW w:w="704" w:type="dxa"/>
            <w:tcBorders>
              <w:top w:val="nil"/>
              <w:left w:val="single" w:sz="4" w:space="0" w:color="000000"/>
              <w:bottom w:val="single" w:sz="4" w:space="0" w:color="000000"/>
              <w:right w:val="single" w:sz="4" w:space="0" w:color="000000"/>
            </w:tcBorders>
            <w:hideMark/>
          </w:tcPr>
          <w:p w14:paraId="6A135BD8" w14:textId="77777777" w:rsidR="002B4AD2" w:rsidRPr="00D131DE" w:rsidRDefault="002B4AD2" w:rsidP="002B4AD2">
            <w:pPr>
              <w:jc w:val="center"/>
              <w:rPr>
                <w:color w:val="000000" w:themeColor="text1"/>
                <w:sz w:val="20"/>
                <w:szCs w:val="20"/>
              </w:rPr>
            </w:pPr>
            <w:r w:rsidRPr="00D131DE">
              <w:rPr>
                <w:color w:val="000000" w:themeColor="text1"/>
                <w:sz w:val="20"/>
                <w:szCs w:val="20"/>
              </w:rPr>
              <w:lastRenderedPageBreak/>
              <w:t>3</w:t>
            </w:r>
          </w:p>
        </w:tc>
        <w:tc>
          <w:tcPr>
            <w:tcW w:w="3989" w:type="dxa"/>
            <w:tcBorders>
              <w:top w:val="nil"/>
              <w:left w:val="nil"/>
              <w:bottom w:val="single" w:sz="4" w:space="0" w:color="000000"/>
              <w:right w:val="single" w:sz="4" w:space="0" w:color="000000"/>
            </w:tcBorders>
            <w:hideMark/>
          </w:tcPr>
          <w:p w14:paraId="03B76C54" w14:textId="77777777" w:rsidR="002B4AD2" w:rsidRPr="00D131DE" w:rsidRDefault="002B4AD2" w:rsidP="002B4AD2">
            <w:pPr>
              <w:rPr>
                <w:color w:val="000000" w:themeColor="text1"/>
                <w:sz w:val="20"/>
                <w:szCs w:val="20"/>
              </w:rPr>
            </w:pPr>
            <w:r w:rsidRPr="00D131DE">
              <w:rPr>
                <w:color w:val="000000" w:themeColor="text1"/>
                <w:sz w:val="20"/>
                <w:szCs w:val="20"/>
              </w:rPr>
              <w:t>Администрация г. Малгобек</w:t>
            </w:r>
          </w:p>
        </w:tc>
        <w:tc>
          <w:tcPr>
            <w:tcW w:w="1771" w:type="dxa"/>
            <w:tcBorders>
              <w:top w:val="nil"/>
              <w:left w:val="nil"/>
              <w:bottom w:val="single" w:sz="4" w:space="0" w:color="000000"/>
              <w:right w:val="single" w:sz="4" w:space="0" w:color="000000"/>
            </w:tcBorders>
            <w:hideMark/>
          </w:tcPr>
          <w:p w14:paraId="2EC3737C" w14:textId="77777777" w:rsidR="002B4AD2" w:rsidRPr="00D131DE" w:rsidRDefault="002B4AD2" w:rsidP="002B4AD2">
            <w:pPr>
              <w:jc w:val="right"/>
              <w:rPr>
                <w:color w:val="000000" w:themeColor="text1"/>
                <w:sz w:val="20"/>
                <w:szCs w:val="20"/>
              </w:rPr>
            </w:pPr>
            <w:r w:rsidRPr="00D131DE">
              <w:rPr>
                <w:color w:val="000000" w:themeColor="text1"/>
                <w:sz w:val="20"/>
                <w:szCs w:val="20"/>
              </w:rPr>
              <w:t>1</w:t>
            </w:r>
          </w:p>
        </w:tc>
        <w:tc>
          <w:tcPr>
            <w:tcW w:w="1964" w:type="dxa"/>
            <w:tcBorders>
              <w:top w:val="nil"/>
              <w:left w:val="nil"/>
              <w:bottom w:val="single" w:sz="4" w:space="0" w:color="000000"/>
              <w:right w:val="single" w:sz="4" w:space="0" w:color="000000"/>
            </w:tcBorders>
            <w:hideMark/>
          </w:tcPr>
          <w:p w14:paraId="1B3232E4" w14:textId="77777777" w:rsidR="002B4AD2" w:rsidRPr="00D131DE" w:rsidRDefault="002B4AD2" w:rsidP="002B4AD2">
            <w:pPr>
              <w:jc w:val="right"/>
              <w:rPr>
                <w:color w:val="000000" w:themeColor="text1"/>
                <w:sz w:val="20"/>
                <w:szCs w:val="20"/>
              </w:rPr>
            </w:pPr>
            <w:r w:rsidRPr="00D131DE">
              <w:rPr>
                <w:color w:val="000000" w:themeColor="text1"/>
                <w:sz w:val="20"/>
                <w:szCs w:val="20"/>
              </w:rPr>
              <w:t>0</w:t>
            </w:r>
          </w:p>
        </w:tc>
        <w:tc>
          <w:tcPr>
            <w:tcW w:w="1964" w:type="dxa"/>
            <w:tcBorders>
              <w:top w:val="nil"/>
              <w:left w:val="nil"/>
              <w:bottom w:val="single" w:sz="4" w:space="0" w:color="000000"/>
              <w:right w:val="single" w:sz="4" w:space="0" w:color="000000"/>
            </w:tcBorders>
            <w:hideMark/>
          </w:tcPr>
          <w:p w14:paraId="6FD71C4F" w14:textId="77777777" w:rsidR="002B4AD2" w:rsidRPr="00D131DE" w:rsidRDefault="002B4AD2" w:rsidP="002B4AD2">
            <w:pPr>
              <w:jc w:val="right"/>
              <w:rPr>
                <w:color w:val="000000" w:themeColor="text1"/>
                <w:sz w:val="20"/>
                <w:szCs w:val="20"/>
              </w:rPr>
            </w:pPr>
            <w:r w:rsidRPr="00D131DE">
              <w:rPr>
                <w:color w:val="000000" w:themeColor="text1"/>
                <w:sz w:val="20"/>
                <w:szCs w:val="20"/>
              </w:rPr>
              <w:t>100</w:t>
            </w:r>
          </w:p>
        </w:tc>
        <w:tc>
          <w:tcPr>
            <w:tcW w:w="1728" w:type="dxa"/>
            <w:tcBorders>
              <w:top w:val="nil"/>
              <w:left w:val="nil"/>
              <w:bottom w:val="single" w:sz="4" w:space="0" w:color="000000"/>
              <w:right w:val="single" w:sz="4" w:space="0" w:color="000000"/>
            </w:tcBorders>
            <w:hideMark/>
          </w:tcPr>
          <w:p w14:paraId="2A65E77B" w14:textId="77777777" w:rsidR="002B4AD2" w:rsidRPr="00D131DE" w:rsidRDefault="002B4AD2" w:rsidP="002B4AD2">
            <w:pPr>
              <w:jc w:val="right"/>
              <w:rPr>
                <w:color w:val="000000" w:themeColor="text1"/>
                <w:sz w:val="20"/>
                <w:szCs w:val="20"/>
              </w:rPr>
            </w:pPr>
            <w:r w:rsidRPr="00D131DE">
              <w:rPr>
                <w:color w:val="000000" w:themeColor="text1"/>
                <w:sz w:val="20"/>
                <w:szCs w:val="20"/>
              </w:rPr>
              <w:t>0</w:t>
            </w:r>
          </w:p>
        </w:tc>
        <w:tc>
          <w:tcPr>
            <w:tcW w:w="2329" w:type="dxa"/>
            <w:tcBorders>
              <w:top w:val="nil"/>
              <w:left w:val="nil"/>
              <w:bottom w:val="single" w:sz="4" w:space="0" w:color="000000"/>
              <w:right w:val="single" w:sz="4" w:space="0" w:color="000000"/>
            </w:tcBorders>
            <w:hideMark/>
          </w:tcPr>
          <w:p w14:paraId="226E1900" w14:textId="77777777" w:rsidR="002B4AD2" w:rsidRPr="00D131DE" w:rsidRDefault="002B4AD2" w:rsidP="002B4AD2">
            <w:pPr>
              <w:jc w:val="right"/>
              <w:rPr>
                <w:color w:val="000000" w:themeColor="text1"/>
                <w:sz w:val="20"/>
                <w:szCs w:val="20"/>
              </w:rPr>
            </w:pPr>
            <w:r w:rsidRPr="00D131DE">
              <w:rPr>
                <w:color w:val="000000" w:themeColor="text1"/>
                <w:sz w:val="20"/>
                <w:szCs w:val="20"/>
              </w:rPr>
              <w:t>0</w:t>
            </w:r>
          </w:p>
        </w:tc>
      </w:tr>
      <w:tr w:rsidR="002B4AD2" w:rsidRPr="00D131DE" w14:paraId="02EDECD7" w14:textId="77777777" w:rsidTr="002A60A2">
        <w:trPr>
          <w:trHeight w:val="487"/>
        </w:trPr>
        <w:tc>
          <w:tcPr>
            <w:tcW w:w="704" w:type="dxa"/>
            <w:tcBorders>
              <w:top w:val="nil"/>
              <w:left w:val="single" w:sz="4" w:space="0" w:color="000000"/>
              <w:bottom w:val="single" w:sz="4" w:space="0" w:color="000000"/>
              <w:right w:val="single" w:sz="4" w:space="0" w:color="000000"/>
            </w:tcBorders>
            <w:hideMark/>
          </w:tcPr>
          <w:p w14:paraId="4C0081CA" w14:textId="77777777" w:rsidR="002B4AD2" w:rsidRPr="00D131DE" w:rsidRDefault="002B4AD2" w:rsidP="002B4AD2">
            <w:pPr>
              <w:jc w:val="center"/>
              <w:rPr>
                <w:color w:val="000000" w:themeColor="text1"/>
                <w:sz w:val="20"/>
                <w:szCs w:val="20"/>
              </w:rPr>
            </w:pPr>
            <w:r w:rsidRPr="00D131DE">
              <w:rPr>
                <w:color w:val="000000" w:themeColor="text1"/>
                <w:sz w:val="20"/>
                <w:szCs w:val="20"/>
              </w:rPr>
              <w:t>4</w:t>
            </w:r>
          </w:p>
        </w:tc>
        <w:tc>
          <w:tcPr>
            <w:tcW w:w="3989" w:type="dxa"/>
            <w:tcBorders>
              <w:top w:val="nil"/>
              <w:left w:val="nil"/>
              <w:bottom w:val="single" w:sz="4" w:space="0" w:color="000000"/>
              <w:right w:val="single" w:sz="4" w:space="0" w:color="000000"/>
            </w:tcBorders>
            <w:hideMark/>
          </w:tcPr>
          <w:p w14:paraId="4A800583" w14:textId="77777777" w:rsidR="002B4AD2" w:rsidRPr="00D131DE" w:rsidRDefault="002B4AD2" w:rsidP="002B4AD2">
            <w:pPr>
              <w:rPr>
                <w:color w:val="000000" w:themeColor="text1"/>
                <w:sz w:val="20"/>
                <w:szCs w:val="20"/>
              </w:rPr>
            </w:pPr>
            <w:r w:rsidRPr="00D131DE">
              <w:rPr>
                <w:color w:val="000000" w:themeColor="text1"/>
                <w:sz w:val="20"/>
                <w:szCs w:val="20"/>
              </w:rPr>
              <w:t>Администрация г. Назрань</w:t>
            </w:r>
          </w:p>
        </w:tc>
        <w:tc>
          <w:tcPr>
            <w:tcW w:w="1771" w:type="dxa"/>
            <w:tcBorders>
              <w:top w:val="nil"/>
              <w:left w:val="nil"/>
              <w:bottom w:val="single" w:sz="4" w:space="0" w:color="000000"/>
              <w:right w:val="single" w:sz="4" w:space="0" w:color="000000"/>
            </w:tcBorders>
            <w:hideMark/>
          </w:tcPr>
          <w:p w14:paraId="2C605858" w14:textId="77777777" w:rsidR="002B4AD2" w:rsidRPr="00D131DE" w:rsidRDefault="002B4AD2" w:rsidP="002B4AD2">
            <w:pPr>
              <w:jc w:val="right"/>
              <w:rPr>
                <w:color w:val="000000" w:themeColor="text1"/>
                <w:sz w:val="20"/>
                <w:szCs w:val="20"/>
              </w:rPr>
            </w:pPr>
            <w:r w:rsidRPr="00D131DE">
              <w:rPr>
                <w:color w:val="000000" w:themeColor="text1"/>
                <w:sz w:val="20"/>
                <w:szCs w:val="20"/>
              </w:rPr>
              <w:t>3</w:t>
            </w:r>
          </w:p>
        </w:tc>
        <w:tc>
          <w:tcPr>
            <w:tcW w:w="1964" w:type="dxa"/>
            <w:tcBorders>
              <w:top w:val="nil"/>
              <w:left w:val="nil"/>
              <w:bottom w:val="single" w:sz="4" w:space="0" w:color="000000"/>
              <w:right w:val="single" w:sz="4" w:space="0" w:color="000000"/>
            </w:tcBorders>
            <w:hideMark/>
          </w:tcPr>
          <w:p w14:paraId="0729F513" w14:textId="77777777" w:rsidR="002B4AD2" w:rsidRPr="00D131DE" w:rsidRDefault="002B4AD2" w:rsidP="002B4AD2">
            <w:pPr>
              <w:jc w:val="right"/>
              <w:rPr>
                <w:color w:val="000000" w:themeColor="text1"/>
                <w:sz w:val="20"/>
                <w:szCs w:val="20"/>
              </w:rPr>
            </w:pPr>
            <w:r w:rsidRPr="00D131DE">
              <w:rPr>
                <w:color w:val="000000" w:themeColor="text1"/>
                <w:sz w:val="20"/>
                <w:szCs w:val="20"/>
              </w:rPr>
              <w:t>33,33</w:t>
            </w:r>
          </w:p>
        </w:tc>
        <w:tc>
          <w:tcPr>
            <w:tcW w:w="1964" w:type="dxa"/>
            <w:tcBorders>
              <w:top w:val="nil"/>
              <w:left w:val="nil"/>
              <w:bottom w:val="single" w:sz="4" w:space="0" w:color="000000"/>
              <w:right w:val="single" w:sz="4" w:space="0" w:color="000000"/>
            </w:tcBorders>
            <w:hideMark/>
          </w:tcPr>
          <w:p w14:paraId="6FAB89DB" w14:textId="77777777" w:rsidR="002B4AD2" w:rsidRPr="00D131DE" w:rsidRDefault="002B4AD2" w:rsidP="002B4AD2">
            <w:pPr>
              <w:jc w:val="right"/>
              <w:rPr>
                <w:color w:val="000000" w:themeColor="text1"/>
                <w:sz w:val="20"/>
                <w:szCs w:val="20"/>
              </w:rPr>
            </w:pPr>
            <w:r w:rsidRPr="00D131DE">
              <w:rPr>
                <w:color w:val="000000" w:themeColor="text1"/>
                <w:sz w:val="20"/>
                <w:szCs w:val="20"/>
              </w:rPr>
              <w:t>66,67</w:t>
            </w:r>
          </w:p>
        </w:tc>
        <w:tc>
          <w:tcPr>
            <w:tcW w:w="1728" w:type="dxa"/>
            <w:tcBorders>
              <w:top w:val="nil"/>
              <w:left w:val="nil"/>
              <w:bottom w:val="single" w:sz="4" w:space="0" w:color="000000"/>
              <w:right w:val="single" w:sz="4" w:space="0" w:color="000000"/>
            </w:tcBorders>
            <w:hideMark/>
          </w:tcPr>
          <w:p w14:paraId="22D479FE" w14:textId="77777777" w:rsidR="002B4AD2" w:rsidRPr="00D131DE" w:rsidRDefault="002B4AD2" w:rsidP="002B4AD2">
            <w:pPr>
              <w:jc w:val="right"/>
              <w:rPr>
                <w:color w:val="000000" w:themeColor="text1"/>
                <w:sz w:val="20"/>
                <w:szCs w:val="20"/>
              </w:rPr>
            </w:pPr>
            <w:r w:rsidRPr="00D131DE">
              <w:rPr>
                <w:color w:val="000000" w:themeColor="text1"/>
                <w:sz w:val="20"/>
                <w:szCs w:val="20"/>
              </w:rPr>
              <w:t>0</w:t>
            </w:r>
          </w:p>
        </w:tc>
        <w:tc>
          <w:tcPr>
            <w:tcW w:w="2329" w:type="dxa"/>
            <w:tcBorders>
              <w:top w:val="nil"/>
              <w:left w:val="nil"/>
              <w:bottom w:val="single" w:sz="4" w:space="0" w:color="000000"/>
              <w:right w:val="single" w:sz="4" w:space="0" w:color="000000"/>
            </w:tcBorders>
            <w:hideMark/>
          </w:tcPr>
          <w:p w14:paraId="4C58BA3F" w14:textId="77777777" w:rsidR="002B4AD2" w:rsidRPr="00D131DE" w:rsidRDefault="002B4AD2" w:rsidP="002B4AD2">
            <w:pPr>
              <w:jc w:val="right"/>
              <w:rPr>
                <w:color w:val="000000" w:themeColor="text1"/>
                <w:sz w:val="20"/>
                <w:szCs w:val="20"/>
              </w:rPr>
            </w:pPr>
            <w:r w:rsidRPr="00D131DE">
              <w:rPr>
                <w:color w:val="000000" w:themeColor="text1"/>
                <w:sz w:val="20"/>
                <w:szCs w:val="20"/>
              </w:rPr>
              <w:t>0</w:t>
            </w:r>
          </w:p>
        </w:tc>
      </w:tr>
      <w:tr w:rsidR="002B4AD2" w:rsidRPr="00D131DE" w14:paraId="4B970331" w14:textId="77777777" w:rsidTr="002A60A2">
        <w:trPr>
          <w:trHeight w:val="730"/>
        </w:trPr>
        <w:tc>
          <w:tcPr>
            <w:tcW w:w="704" w:type="dxa"/>
            <w:tcBorders>
              <w:top w:val="nil"/>
              <w:left w:val="single" w:sz="4" w:space="0" w:color="000000"/>
              <w:bottom w:val="single" w:sz="4" w:space="0" w:color="000000"/>
              <w:right w:val="single" w:sz="4" w:space="0" w:color="000000"/>
            </w:tcBorders>
            <w:hideMark/>
          </w:tcPr>
          <w:p w14:paraId="7CA3A16F" w14:textId="77777777" w:rsidR="002B4AD2" w:rsidRPr="00D131DE" w:rsidRDefault="002B4AD2" w:rsidP="002B4AD2">
            <w:pPr>
              <w:jc w:val="center"/>
              <w:rPr>
                <w:color w:val="000000" w:themeColor="text1"/>
                <w:sz w:val="20"/>
                <w:szCs w:val="20"/>
              </w:rPr>
            </w:pPr>
            <w:r w:rsidRPr="00D131DE">
              <w:rPr>
                <w:color w:val="000000" w:themeColor="text1"/>
                <w:sz w:val="20"/>
                <w:szCs w:val="20"/>
              </w:rPr>
              <w:t>5</w:t>
            </w:r>
          </w:p>
        </w:tc>
        <w:tc>
          <w:tcPr>
            <w:tcW w:w="3989" w:type="dxa"/>
            <w:tcBorders>
              <w:top w:val="nil"/>
              <w:left w:val="nil"/>
              <w:bottom w:val="single" w:sz="4" w:space="0" w:color="000000"/>
              <w:right w:val="single" w:sz="4" w:space="0" w:color="000000"/>
            </w:tcBorders>
            <w:hideMark/>
          </w:tcPr>
          <w:p w14:paraId="2C751B69" w14:textId="77777777" w:rsidR="002B4AD2" w:rsidRPr="00D131DE" w:rsidRDefault="002B4AD2" w:rsidP="002B4AD2">
            <w:pPr>
              <w:rPr>
                <w:color w:val="000000" w:themeColor="text1"/>
                <w:sz w:val="20"/>
                <w:szCs w:val="20"/>
              </w:rPr>
            </w:pPr>
            <w:r w:rsidRPr="00D131DE">
              <w:rPr>
                <w:color w:val="000000" w:themeColor="text1"/>
                <w:sz w:val="20"/>
                <w:szCs w:val="20"/>
              </w:rPr>
              <w:t>Администрация Джейрахского района</w:t>
            </w:r>
          </w:p>
        </w:tc>
        <w:tc>
          <w:tcPr>
            <w:tcW w:w="1771" w:type="dxa"/>
            <w:tcBorders>
              <w:top w:val="nil"/>
              <w:left w:val="nil"/>
              <w:bottom w:val="single" w:sz="4" w:space="0" w:color="000000"/>
              <w:right w:val="single" w:sz="4" w:space="0" w:color="000000"/>
            </w:tcBorders>
            <w:hideMark/>
          </w:tcPr>
          <w:p w14:paraId="23A94DE8" w14:textId="77777777" w:rsidR="002B4AD2" w:rsidRPr="00D131DE" w:rsidRDefault="002B4AD2" w:rsidP="002B4AD2">
            <w:pPr>
              <w:jc w:val="right"/>
              <w:rPr>
                <w:color w:val="000000" w:themeColor="text1"/>
                <w:sz w:val="20"/>
                <w:szCs w:val="20"/>
              </w:rPr>
            </w:pPr>
            <w:r w:rsidRPr="00D131DE">
              <w:rPr>
                <w:color w:val="000000" w:themeColor="text1"/>
                <w:sz w:val="20"/>
                <w:szCs w:val="20"/>
              </w:rPr>
              <w:t>1</w:t>
            </w:r>
          </w:p>
        </w:tc>
        <w:tc>
          <w:tcPr>
            <w:tcW w:w="1964" w:type="dxa"/>
            <w:tcBorders>
              <w:top w:val="nil"/>
              <w:left w:val="nil"/>
              <w:bottom w:val="single" w:sz="4" w:space="0" w:color="000000"/>
              <w:right w:val="single" w:sz="4" w:space="0" w:color="000000"/>
            </w:tcBorders>
            <w:hideMark/>
          </w:tcPr>
          <w:p w14:paraId="311E910D" w14:textId="77777777" w:rsidR="002B4AD2" w:rsidRPr="00D131DE" w:rsidRDefault="002B4AD2" w:rsidP="002B4AD2">
            <w:pPr>
              <w:jc w:val="right"/>
              <w:rPr>
                <w:color w:val="000000" w:themeColor="text1"/>
                <w:sz w:val="20"/>
                <w:szCs w:val="20"/>
              </w:rPr>
            </w:pPr>
            <w:r w:rsidRPr="00D131DE">
              <w:rPr>
                <w:color w:val="000000" w:themeColor="text1"/>
                <w:sz w:val="20"/>
                <w:szCs w:val="20"/>
              </w:rPr>
              <w:t>100</w:t>
            </w:r>
          </w:p>
        </w:tc>
        <w:tc>
          <w:tcPr>
            <w:tcW w:w="1964" w:type="dxa"/>
            <w:tcBorders>
              <w:top w:val="nil"/>
              <w:left w:val="nil"/>
              <w:bottom w:val="single" w:sz="4" w:space="0" w:color="000000"/>
              <w:right w:val="single" w:sz="4" w:space="0" w:color="000000"/>
            </w:tcBorders>
            <w:hideMark/>
          </w:tcPr>
          <w:p w14:paraId="7CAF7C68" w14:textId="77777777" w:rsidR="002B4AD2" w:rsidRPr="00D131DE" w:rsidRDefault="002B4AD2" w:rsidP="002B4AD2">
            <w:pPr>
              <w:jc w:val="right"/>
              <w:rPr>
                <w:color w:val="000000" w:themeColor="text1"/>
                <w:sz w:val="20"/>
                <w:szCs w:val="20"/>
              </w:rPr>
            </w:pPr>
            <w:r w:rsidRPr="00D131DE">
              <w:rPr>
                <w:color w:val="000000" w:themeColor="text1"/>
                <w:sz w:val="20"/>
                <w:szCs w:val="20"/>
              </w:rPr>
              <w:t>0</w:t>
            </w:r>
          </w:p>
        </w:tc>
        <w:tc>
          <w:tcPr>
            <w:tcW w:w="1728" w:type="dxa"/>
            <w:tcBorders>
              <w:top w:val="nil"/>
              <w:left w:val="nil"/>
              <w:bottom w:val="single" w:sz="4" w:space="0" w:color="000000"/>
              <w:right w:val="single" w:sz="4" w:space="0" w:color="000000"/>
            </w:tcBorders>
            <w:hideMark/>
          </w:tcPr>
          <w:p w14:paraId="73449611" w14:textId="77777777" w:rsidR="002B4AD2" w:rsidRPr="00D131DE" w:rsidRDefault="002B4AD2" w:rsidP="002B4AD2">
            <w:pPr>
              <w:jc w:val="right"/>
              <w:rPr>
                <w:color w:val="000000" w:themeColor="text1"/>
                <w:sz w:val="20"/>
                <w:szCs w:val="20"/>
              </w:rPr>
            </w:pPr>
            <w:r w:rsidRPr="00D131DE">
              <w:rPr>
                <w:color w:val="000000" w:themeColor="text1"/>
                <w:sz w:val="20"/>
                <w:szCs w:val="20"/>
              </w:rPr>
              <w:t>0</w:t>
            </w:r>
          </w:p>
        </w:tc>
        <w:tc>
          <w:tcPr>
            <w:tcW w:w="2329" w:type="dxa"/>
            <w:tcBorders>
              <w:top w:val="nil"/>
              <w:left w:val="nil"/>
              <w:bottom w:val="single" w:sz="4" w:space="0" w:color="000000"/>
              <w:right w:val="single" w:sz="4" w:space="0" w:color="000000"/>
            </w:tcBorders>
            <w:hideMark/>
          </w:tcPr>
          <w:p w14:paraId="293E06C9" w14:textId="77777777" w:rsidR="002B4AD2" w:rsidRPr="00D131DE" w:rsidRDefault="002B4AD2" w:rsidP="002B4AD2">
            <w:pPr>
              <w:jc w:val="right"/>
              <w:rPr>
                <w:color w:val="000000" w:themeColor="text1"/>
                <w:sz w:val="20"/>
                <w:szCs w:val="20"/>
              </w:rPr>
            </w:pPr>
            <w:r w:rsidRPr="00D131DE">
              <w:rPr>
                <w:color w:val="000000" w:themeColor="text1"/>
                <w:sz w:val="20"/>
                <w:szCs w:val="20"/>
              </w:rPr>
              <w:t>0</w:t>
            </w:r>
          </w:p>
        </w:tc>
      </w:tr>
      <w:tr w:rsidR="002B4AD2" w:rsidRPr="00D131DE" w14:paraId="23108FAB" w14:textId="77777777" w:rsidTr="002A60A2">
        <w:trPr>
          <w:trHeight w:val="730"/>
        </w:trPr>
        <w:tc>
          <w:tcPr>
            <w:tcW w:w="704" w:type="dxa"/>
            <w:tcBorders>
              <w:top w:val="nil"/>
              <w:left w:val="single" w:sz="4" w:space="0" w:color="000000"/>
              <w:bottom w:val="single" w:sz="4" w:space="0" w:color="000000"/>
              <w:right w:val="single" w:sz="4" w:space="0" w:color="000000"/>
            </w:tcBorders>
            <w:hideMark/>
          </w:tcPr>
          <w:p w14:paraId="7B625526" w14:textId="77777777" w:rsidR="002B4AD2" w:rsidRPr="00D131DE" w:rsidRDefault="002B4AD2" w:rsidP="002B4AD2">
            <w:pPr>
              <w:jc w:val="center"/>
              <w:rPr>
                <w:color w:val="000000" w:themeColor="text1"/>
                <w:sz w:val="20"/>
                <w:szCs w:val="20"/>
              </w:rPr>
            </w:pPr>
            <w:r w:rsidRPr="00D131DE">
              <w:rPr>
                <w:color w:val="000000" w:themeColor="text1"/>
                <w:sz w:val="20"/>
                <w:szCs w:val="20"/>
              </w:rPr>
              <w:t>6</w:t>
            </w:r>
          </w:p>
        </w:tc>
        <w:tc>
          <w:tcPr>
            <w:tcW w:w="3989" w:type="dxa"/>
            <w:tcBorders>
              <w:top w:val="nil"/>
              <w:left w:val="nil"/>
              <w:bottom w:val="single" w:sz="4" w:space="0" w:color="000000"/>
              <w:right w:val="single" w:sz="4" w:space="0" w:color="000000"/>
            </w:tcBorders>
            <w:hideMark/>
          </w:tcPr>
          <w:p w14:paraId="066997A8" w14:textId="77777777" w:rsidR="002B4AD2" w:rsidRPr="00D131DE" w:rsidRDefault="002B4AD2" w:rsidP="002B4AD2">
            <w:pPr>
              <w:rPr>
                <w:color w:val="000000" w:themeColor="text1"/>
                <w:sz w:val="20"/>
                <w:szCs w:val="20"/>
              </w:rPr>
            </w:pPr>
            <w:r w:rsidRPr="00D131DE">
              <w:rPr>
                <w:color w:val="000000" w:themeColor="text1"/>
                <w:sz w:val="20"/>
                <w:szCs w:val="20"/>
              </w:rPr>
              <w:t>Администрация Малгобекского района</w:t>
            </w:r>
          </w:p>
        </w:tc>
        <w:tc>
          <w:tcPr>
            <w:tcW w:w="1771" w:type="dxa"/>
            <w:tcBorders>
              <w:top w:val="nil"/>
              <w:left w:val="nil"/>
              <w:bottom w:val="single" w:sz="4" w:space="0" w:color="000000"/>
              <w:right w:val="single" w:sz="4" w:space="0" w:color="000000"/>
            </w:tcBorders>
            <w:hideMark/>
          </w:tcPr>
          <w:p w14:paraId="1BEBBD75" w14:textId="77777777" w:rsidR="002B4AD2" w:rsidRPr="00D131DE" w:rsidRDefault="002B4AD2" w:rsidP="002B4AD2">
            <w:pPr>
              <w:jc w:val="right"/>
              <w:rPr>
                <w:color w:val="000000" w:themeColor="text1"/>
                <w:sz w:val="20"/>
                <w:szCs w:val="20"/>
              </w:rPr>
            </w:pPr>
            <w:r w:rsidRPr="00D131DE">
              <w:rPr>
                <w:color w:val="000000" w:themeColor="text1"/>
                <w:sz w:val="20"/>
                <w:szCs w:val="20"/>
              </w:rPr>
              <w:t>2</w:t>
            </w:r>
          </w:p>
        </w:tc>
        <w:tc>
          <w:tcPr>
            <w:tcW w:w="1964" w:type="dxa"/>
            <w:tcBorders>
              <w:top w:val="nil"/>
              <w:left w:val="nil"/>
              <w:bottom w:val="single" w:sz="4" w:space="0" w:color="000000"/>
              <w:right w:val="single" w:sz="4" w:space="0" w:color="000000"/>
            </w:tcBorders>
            <w:hideMark/>
          </w:tcPr>
          <w:p w14:paraId="3DCFF889" w14:textId="77777777" w:rsidR="002B4AD2" w:rsidRPr="00D131DE" w:rsidRDefault="002B4AD2" w:rsidP="002B4AD2">
            <w:pPr>
              <w:jc w:val="right"/>
              <w:rPr>
                <w:color w:val="000000" w:themeColor="text1"/>
                <w:sz w:val="20"/>
                <w:szCs w:val="20"/>
              </w:rPr>
            </w:pPr>
            <w:r w:rsidRPr="00D131DE">
              <w:rPr>
                <w:color w:val="000000" w:themeColor="text1"/>
                <w:sz w:val="20"/>
                <w:szCs w:val="20"/>
              </w:rPr>
              <w:t>50</w:t>
            </w:r>
          </w:p>
        </w:tc>
        <w:tc>
          <w:tcPr>
            <w:tcW w:w="1964" w:type="dxa"/>
            <w:tcBorders>
              <w:top w:val="nil"/>
              <w:left w:val="nil"/>
              <w:bottom w:val="single" w:sz="4" w:space="0" w:color="000000"/>
              <w:right w:val="single" w:sz="4" w:space="0" w:color="000000"/>
            </w:tcBorders>
            <w:hideMark/>
          </w:tcPr>
          <w:p w14:paraId="6E7E8119" w14:textId="77777777" w:rsidR="002B4AD2" w:rsidRPr="00D131DE" w:rsidRDefault="002B4AD2" w:rsidP="002B4AD2">
            <w:pPr>
              <w:jc w:val="right"/>
              <w:rPr>
                <w:color w:val="000000" w:themeColor="text1"/>
                <w:sz w:val="20"/>
                <w:szCs w:val="20"/>
              </w:rPr>
            </w:pPr>
            <w:r w:rsidRPr="00D131DE">
              <w:rPr>
                <w:color w:val="000000" w:themeColor="text1"/>
                <w:sz w:val="20"/>
                <w:szCs w:val="20"/>
              </w:rPr>
              <w:t>50</w:t>
            </w:r>
          </w:p>
        </w:tc>
        <w:tc>
          <w:tcPr>
            <w:tcW w:w="1728" w:type="dxa"/>
            <w:tcBorders>
              <w:top w:val="nil"/>
              <w:left w:val="nil"/>
              <w:bottom w:val="single" w:sz="4" w:space="0" w:color="000000"/>
              <w:right w:val="single" w:sz="4" w:space="0" w:color="000000"/>
            </w:tcBorders>
            <w:hideMark/>
          </w:tcPr>
          <w:p w14:paraId="062B9A6A" w14:textId="77777777" w:rsidR="002B4AD2" w:rsidRPr="00D131DE" w:rsidRDefault="002B4AD2" w:rsidP="002B4AD2">
            <w:pPr>
              <w:jc w:val="right"/>
              <w:rPr>
                <w:color w:val="000000" w:themeColor="text1"/>
                <w:sz w:val="20"/>
                <w:szCs w:val="20"/>
              </w:rPr>
            </w:pPr>
            <w:r w:rsidRPr="00D131DE">
              <w:rPr>
                <w:color w:val="000000" w:themeColor="text1"/>
                <w:sz w:val="20"/>
                <w:szCs w:val="20"/>
              </w:rPr>
              <w:t>0</w:t>
            </w:r>
          </w:p>
        </w:tc>
        <w:tc>
          <w:tcPr>
            <w:tcW w:w="2329" w:type="dxa"/>
            <w:tcBorders>
              <w:top w:val="nil"/>
              <w:left w:val="nil"/>
              <w:bottom w:val="single" w:sz="4" w:space="0" w:color="000000"/>
              <w:right w:val="single" w:sz="4" w:space="0" w:color="000000"/>
            </w:tcBorders>
            <w:hideMark/>
          </w:tcPr>
          <w:p w14:paraId="51CF9193" w14:textId="77777777" w:rsidR="002B4AD2" w:rsidRPr="00D131DE" w:rsidRDefault="002B4AD2" w:rsidP="002B4AD2">
            <w:pPr>
              <w:jc w:val="right"/>
              <w:rPr>
                <w:color w:val="000000" w:themeColor="text1"/>
                <w:sz w:val="20"/>
                <w:szCs w:val="20"/>
              </w:rPr>
            </w:pPr>
            <w:r w:rsidRPr="00D131DE">
              <w:rPr>
                <w:color w:val="000000" w:themeColor="text1"/>
                <w:sz w:val="20"/>
                <w:szCs w:val="20"/>
              </w:rPr>
              <w:t>0</w:t>
            </w:r>
          </w:p>
        </w:tc>
      </w:tr>
      <w:tr w:rsidR="002B4AD2" w:rsidRPr="00D131DE" w14:paraId="37EB97A7" w14:textId="77777777" w:rsidTr="002A60A2">
        <w:trPr>
          <w:trHeight w:val="730"/>
        </w:trPr>
        <w:tc>
          <w:tcPr>
            <w:tcW w:w="704" w:type="dxa"/>
            <w:tcBorders>
              <w:top w:val="nil"/>
              <w:left w:val="single" w:sz="4" w:space="0" w:color="000000"/>
              <w:bottom w:val="single" w:sz="4" w:space="0" w:color="000000"/>
              <w:right w:val="single" w:sz="4" w:space="0" w:color="000000"/>
            </w:tcBorders>
            <w:hideMark/>
          </w:tcPr>
          <w:p w14:paraId="4D644FBD" w14:textId="77777777" w:rsidR="002B4AD2" w:rsidRPr="00D131DE" w:rsidRDefault="002B4AD2" w:rsidP="002B4AD2">
            <w:pPr>
              <w:jc w:val="center"/>
              <w:rPr>
                <w:color w:val="000000" w:themeColor="text1"/>
                <w:sz w:val="20"/>
                <w:szCs w:val="20"/>
              </w:rPr>
            </w:pPr>
            <w:r w:rsidRPr="00D131DE">
              <w:rPr>
                <w:color w:val="000000" w:themeColor="text1"/>
                <w:sz w:val="20"/>
                <w:szCs w:val="20"/>
              </w:rPr>
              <w:t>7</w:t>
            </w:r>
          </w:p>
        </w:tc>
        <w:tc>
          <w:tcPr>
            <w:tcW w:w="3989" w:type="dxa"/>
            <w:tcBorders>
              <w:top w:val="nil"/>
              <w:left w:val="nil"/>
              <w:bottom w:val="single" w:sz="4" w:space="0" w:color="000000"/>
              <w:right w:val="single" w:sz="4" w:space="0" w:color="000000"/>
            </w:tcBorders>
            <w:hideMark/>
          </w:tcPr>
          <w:p w14:paraId="1C53DD7B" w14:textId="77777777" w:rsidR="002B4AD2" w:rsidRPr="00D131DE" w:rsidRDefault="002B4AD2" w:rsidP="002B4AD2">
            <w:pPr>
              <w:rPr>
                <w:color w:val="000000" w:themeColor="text1"/>
                <w:sz w:val="20"/>
                <w:szCs w:val="20"/>
              </w:rPr>
            </w:pPr>
            <w:r w:rsidRPr="00D131DE">
              <w:rPr>
                <w:color w:val="000000" w:themeColor="text1"/>
                <w:sz w:val="20"/>
                <w:szCs w:val="20"/>
              </w:rPr>
              <w:t>Администрация Назрановского района</w:t>
            </w:r>
          </w:p>
        </w:tc>
        <w:tc>
          <w:tcPr>
            <w:tcW w:w="1771" w:type="dxa"/>
            <w:tcBorders>
              <w:top w:val="nil"/>
              <w:left w:val="nil"/>
              <w:bottom w:val="single" w:sz="4" w:space="0" w:color="000000"/>
              <w:right w:val="single" w:sz="4" w:space="0" w:color="000000"/>
            </w:tcBorders>
            <w:hideMark/>
          </w:tcPr>
          <w:p w14:paraId="586466AA" w14:textId="77777777" w:rsidR="002B4AD2" w:rsidRPr="00D131DE" w:rsidRDefault="002B4AD2" w:rsidP="002B4AD2">
            <w:pPr>
              <w:jc w:val="right"/>
              <w:rPr>
                <w:color w:val="000000" w:themeColor="text1"/>
                <w:sz w:val="20"/>
                <w:szCs w:val="20"/>
              </w:rPr>
            </w:pPr>
            <w:r w:rsidRPr="00D131DE">
              <w:rPr>
                <w:color w:val="000000" w:themeColor="text1"/>
                <w:sz w:val="20"/>
                <w:szCs w:val="20"/>
              </w:rPr>
              <w:t>1</w:t>
            </w:r>
          </w:p>
        </w:tc>
        <w:tc>
          <w:tcPr>
            <w:tcW w:w="1964" w:type="dxa"/>
            <w:tcBorders>
              <w:top w:val="nil"/>
              <w:left w:val="nil"/>
              <w:bottom w:val="single" w:sz="4" w:space="0" w:color="000000"/>
              <w:right w:val="single" w:sz="4" w:space="0" w:color="000000"/>
            </w:tcBorders>
            <w:hideMark/>
          </w:tcPr>
          <w:p w14:paraId="1EC35D54" w14:textId="77777777" w:rsidR="002B4AD2" w:rsidRPr="00D131DE" w:rsidRDefault="002B4AD2" w:rsidP="002B4AD2">
            <w:pPr>
              <w:jc w:val="right"/>
              <w:rPr>
                <w:color w:val="000000" w:themeColor="text1"/>
                <w:sz w:val="20"/>
                <w:szCs w:val="20"/>
              </w:rPr>
            </w:pPr>
            <w:r w:rsidRPr="00D131DE">
              <w:rPr>
                <w:color w:val="000000" w:themeColor="text1"/>
                <w:sz w:val="20"/>
                <w:szCs w:val="20"/>
              </w:rPr>
              <w:t>0</w:t>
            </w:r>
          </w:p>
        </w:tc>
        <w:tc>
          <w:tcPr>
            <w:tcW w:w="1964" w:type="dxa"/>
            <w:tcBorders>
              <w:top w:val="nil"/>
              <w:left w:val="nil"/>
              <w:bottom w:val="single" w:sz="4" w:space="0" w:color="000000"/>
              <w:right w:val="single" w:sz="4" w:space="0" w:color="000000"/>
            </w:tcBorders>
            <w:hideMark/>
          </w:tcPr>
          <w:p w14:paraId="47E023A0" w14:textId="77777777" w:rsidR="002B4AD2" w:rsidRPr="00D131DE" w:rsidRDefault="002B4AD2" w:rsidP="002B4AD2">
            <w:pPr>
              <w:jc w:val="right"/>
              <w:rPr>
                <w:color w:val="000000" w:themeColor="text1"/>
                <w:sz w:val="20"/>
                <w:szCs w:val="20"/>
              </w:rPr>
            </w:pPr>
            <w:r w:rsidRPr="00D131DE">
              <w:rPr>
                <w:color w:val="000000" w:themeColor="text1"/>
                <w:sz w:val="20"/>
                <w:szCs w:val="20"/>
              </w:rPr>
              <w:t>0</w:t>
            </w:r>
          </w:p>
        </w:tc>
        <w:tc>
          <w:tcPr>
            <w:tcW w:w="1728" w:type="dxa"/>
            <w:tcBorders>
              <w:top w:val="nil"/>
              <w:left w:val="nil"/>
              <w:bottom w:val="single" w:sz="4" w:space="0" w:color="000000"/>
              <w:right w:val="single" w:sz="4" w:space="0" w:color="000000"/>
            </w:tcBorders>
            <w:hideMark/>
          </w:tcPr>
          <w:p w14:paraId="7CC38F3B" w14:textId="77777777" w:rsidR="002B4AD2" w:rsidRPr="00D131DE" w:rsidRDefault="002B4AD2" w:rsidP="002B4AD2">
            <w:pPr>
              <w:jc w:val="right"/>
              <w:rPr>
                <w:color w:val="000000" w:themeColor="text1"/>
                <w:sz w:val="20"/>
                <w:szCs w:val="20"/>
              </w:rPr>
            </w:pPr>
            <w:r w:rsidRPr="00D131DE">
              <w:rPr>
                <w:color w:val="000000" w:themeColor="text1"/>
                <w:sz w:val="20"/>
                <w:szCs w:val="20"/>
              </w:rPr>
              <w:t>100</w:t>
            </w:r>
          </w:p>
        </w:tc>
        <w:tc>
          <w:tcPr>
            <w:tcW w:w="2329" w:type="dxa"/>
            <w:tcBorders>
              <w:top w:val="nil"/>
              <w:left w:val="nil"/>
              <w:bottom w:val="single" w:sz="4" w:space="0" w:color="000000"/>
              <w:right w:val="single" w:sz="4" w:space="0" w:color="000000"/>
            </w:tcBorders>
            <w:hideMark/>
          </w:tcPr>
          <w:p w14:paraId="755AD007" w14:textId="77777777" w:rsidR="002B4AD2" w:rsidRPr="00D131DE" w:rsidRDefault="002B4AD2" w:rsidP="002B4AD2">
            <w:pPr>
              <w:jc w:val="right"/>
              <w:rPr>
                <w:color w:val="000000" w:themeColor="text1"/>
                <w:sz w:val="20"/>
                <w:szCs w:val="20"/>
              </w:rPr>
            </w:pPr>
            <w:r w:rsidRPr="00D131DE">
              <w:rPr>
                <w:color w:val="000000" w:themeColor="text1"/>
                <w:sz w:val="20"/>
                <w:szCs w:val="20"/>
              </w:rPr>
              <w:t>0</w:t>
            </w:r>
          </w:p>
        </w:tc>
      </w:tr>
      <w:tr w:rsidR="002B4AD2" w:rsidRPr="00D131DE" w14:paraId="5748E2F5" w14:textId="77777777" w:rsidTr="002A60A2">
        <w:trPr>
          <w:trHeight w:val="730"/>
        </w:trPr>
        <w:tc>
          <w:tcPr>
            <w:tcW w:w="704" w:type="dxa"/>
            <w:tcBorders>
              <w:top w:val="nil"/>
              <w:left w:val="single" w:sz="4" w:space="0" w:color="000000"/>
              <w:bottom w:val="single" w:sz="4" w:space="0" w:color="000000"/>
              <w:right w:val="single" w:sz="4" w:space="0" w:color="000000"/>
            </w:tcBorders>
            <w:hideMark/>
          </w:tcPr>
          <w:p w14:paraId="6425A5ED" w14:textId="77777777" w:rsidR="002B4AD2" w:rsidRPr="00D131DE" w:rsidRDefault="002B4AD2" w:rsidP="002B4AD2">
            <w:pPr>
              <w:jc w:val="center"/>
              <w:rPr>
                <w:color w:val="000000" w:themeColor="text1"/>
                <w:sz w:val="20"/>
                <w:szCs w:val="20"/>
              </w:rPr>
            </w:pPr>
            <w:r w:rsidRPr="00D131DE">
              <w:rPr>
                <w:color w:val="000000" w:themeColor="text1"/>
                <w:sz w:val="20"/>
                <w:szCs w:val="20"/>
              </w:rPr>
              <w:t>8</w:t>
            </w:r>
          </w:p>
        </w:tc>
        <w:tc>
          <w:tcPr>
            <w:tcW w:w="3989" w:type="dxa"/>
            <w:tcBorders>
              <w:top w:val="nil"/>
              <w:left w:val="nil"/>
              <w:bottom w:val="single" w:sz="4" w:space="0" w:color="000000"/>
              <w:right w:val="single" w:sz="4" w:space="0" w:color="000000"/>
            </w:tcBorders>
            <w:hideMark/>
          </w:tcPr>
          <w:p w14:paraId="135B6126" w14:textId="77777777" w:rsidR="002B4AD2" w:rsidRPr="00D131DE" w:rsidRDefault="002B4AD2" w:rsidP="002B4AD2">
            <w:pPr>
              <w:rPr>
                <w:color w:val="000000" w:themeColor="text1"/>
                <w:sz w:val="20"/>
                <w:szCs w:val="20"/>
              </w:rPr>
            </w:pPr>
            <w:r w:rsidRPr="00D131DE">
              <w:rPr>
                <w:color w:val="000000" w:themeColor="text1"/>
                <w:sz w:val="20"/>
                <w:szCs w:val="20"/>
              </w:rPr>
              <w:t>Администрация Сунженского района</w:t>
            </w:r>
          </w:p>
        </w:tc>
        <w:tc>
          <w:tcPr>
            <w:tcW w:w="1771" w:type="dxa"/>
            <w:tcBorders>
              <w:top w:val="nil"/>
              <w:left w:val="nil"/>
              <w:bottom w:val="single" w:sz="4" w:space="0" w:color="000000"/>
              <w:right w:val="single" w:sz="4" w:space="0" w:color="000000"/>
            </w:tcBorders>
            <w:hideMark/>
          </w:tcPr>
          <w:p w14:paraId="33AA9F6F" w14:textId="77777777" w:rsidR="002B4AD2" w:rsidRPr="00D131DE" w:rsidRDefault="002B4AD2" w:rsidP="002B4AD2">
            <w:pPr>
              <w:jc w:val="right"/>
              <w:rPr>
                <w:color w:val="000000" w:themeColor="text1"/>
                <w:sz w:val="20"/>
                <w:szCs w:val="20"/>
              </w:rPr>
            </w:pPr>
            <w:r w:rsidRPr="00D131DE">
              <w:rPr>
                <w:color w:val="000000" w:themeColor="text1"/>
                <w:sz w:val="20"/>
                <w:szCs w:val="20"/>
              </w:rPr>
              <w:t>1</w:t>
            </w:r>
          </w:p>
        </w:tc>
        <w:tc>
          <w:tcPr>
            <w:tcW w:w="1964" w:type="dxa"/>
            <w:tcBorders>
              <w:top w:val="nil"/>
              <w:left w:val="nil"/>
              <w:bottom w:val="single" w:sz="4" w:space="0" w:color="000000"/>
              <w:right w:val="single" w:sz="4" w:space="0" w:color="000000"/>
            </w:tcBorders>
            <w:hideMark/>
          </w:tcPr>
          <w:p w14:paraId="33B33ABE" w14:textId="77777777" w:rsidR="002B4AD2" w:rsidRPr="00D131DE" w:rsidRDefault="002B4AD2" w:rsidP="002B4AD2">
            <w:pPr>
              <w:jc w:val="right"/>
              <w:rPr>
                <w:color w:val="000000" w:themeColor="text1"/>
                <w:sz w:val="20"/>
                <w:szCs w:val="20"/>
              </w:rPr>
            </w:pPr>
            <w:r w:rsidRPr="00D131DE">
              <w:rPr>
                <w:color w:val="000000" w:themeColor="text1"/>
                <w:sz w:val="20"/>
                <w:szCs w:val="20"/>
              </w:rPr>
              <w:t>0</w:t>
            </w:r>
          </w:p>
        </w:tc>
        <w:tc>
          <w:tcPr>
            <w:tcW w:w="1964" w:type="dxa"/>
            <w:tcBorders>
              <w:top w:val="nil"/>
              <w:left w:val="nil"/>
              <w:bottom w:val="single" w:sz="4" w:space="0" w:color="000000"/>
              <w:right w:val="single" w:sz="4" w:space="0" w:color="000000"/>
            </w:tcBorders>
            <w:hideMark/>
          </w:tcPr>
          <w:p w14:paraId="7DE1678E" w14:textId="77777777" w:rsidR="002B4AD2" w:rsidRPr="00D131DE" w:rsidRDefault="002B4AD2" w:rsidP="002B4AD2">
            <w:pPr>
              <w:jc w:val="right"/>
              <w:rPr>
                <w:color w:val="000000" w:themeColor="text1"/>
                <w:sz w:val="20"/>
                <w:szCs w:val="20"/>
              </w:rPr>
            </w:pPr>
            <w:r w:rsidRPr="00D131DE">
              <w:rPr>
                <w:color w:val="000000" w:themeColor="text1"/>
                <w:sz w:val="20"/>
                <w:szCs w:val="20"/>
              </w:rPr>
              <w:t>100</w:t>
            </w:r>
          </w:p>
        </w:tc>
        <w:tc>
          <w:tcPr>
            <w:tcW w:w="1728" w:type="dxa"/>
            <w:tcBorders>
              <w:top w:val="nil"/>
              <w:left w:val="nil"/>
              <w:bottom w:val="single" w:sz="4" w:space="0" w:color="000000"/>
              <w:right w:val="single" w:sz="4" w:space="0" w:color="000000"/>
            </w:tcBorders>
            <w:hideMark/>
          </w:tcPr>
          <w:p w14:paraId="4B4EBF4D" w14:textId="77777777" w:rsidR="002B4AD2" w:rsidRPr="00D131DE" w:rsidRDefault="002B4AD2" w:rsidP="002B4AD2">
            <w:pPr>
              <w:jc w:val="right"/>
              <w:rPr>
                <w:color w:val="000000" w:themeColor="text1"/>
                <w:sz w:val="20"/>
                <w:szCs w:val="20"/>
              </w:rPr>
            </w:pPr>
            <w:r w:rsidRPr="00D131DE">
              <w:rPr>
                <w:color w:val="000000" w:themeColor="text1"/>
                <w:sz w:val="20"/>
                <w:szCs w:val="20"/>
              </w:rPr>
              <w:t>0</w:t>
            </w:r>
          </w:p>
        </w:tc>
        <w:tc>
          <w:tcPr>
            <w:tcW w:w="2329" w:type="dxa"/>
            <w:tcBorders>
              <w:top w:val="nil"/>
              <w:left w:val="nil"/>
              <w:bottom w:val="single" w:sz="4" w:space="0" w:color="000000"/>
              <w:right w:val="single" w:sz="4" w:space="0" w:color="000000"/>
            </w:tcBorders>
            <w:hideMark/>
          </w:tcPr>
          <w:p w14:paraId="270DCB9C" w14:textId="77777777" w:rsidR="002B4AD2" w:rsidRPr="00D131DE" w:rsidRDefault="002B4AD2" w:rsidP="002B4AD2">
            <w:pPr>
              <w:jc w:val="right"/>
              <w:rPr>
                <w:color w:val="000000" w:themeColor="text1"/>
                <w:sz w:val="20"/>
                <w:szCs w:val="20"/>
              </w:rPr>
            </w:pPr>
            <w:r w:rsidRPr="00D131DE">
              <w:rPr>
                <w:color w:val="000000" w:themeColor="text1"/>
                <w:sz w:val="20"/>
                <w:szCs w:val="20"/>
              </w:rPr>
              <w:t>0</w:t>
            </w:r>
          </w:p>
        </w:tc>
      </w:tr>
    </w:tbl>
    <w:p w14:paraId="2237AF31" w14:textId="77777777" w:rsidR="002B4AD2" w:rsidRPr="00D131DE" w:rsidRDefault="002B4AD2" w:rsidP="002B4AD2">
      <w:pPr>
        <w:rPr>
          <w:color w:val="000000" w:themeColor="text1"/>
        </w:rPr>
      </w:pPr>
    </w:p>
    <w:p w14:paraId="4D48AAA4" w14:textId="77777777" w:rsidR="002B4AD2" w:rsidRPr="00D131DE" w:rsidRDefault="002B4AD2" w:rsidP="002B4AD2">
      <w:pPr>
        <w:rPr>
          <w:color w:val="000000" w:themeColor="text1"/>
        </w:rPr>
      </w:pPr>
    </w:p>
    <w:p w14:paraId="77C7261F" w14:textId="77777777" w:rsidR="002B4AD2" w:rsidRPr="00D131DE" w:rsidRDefault="002B4AD2" w:rsidP="002B4AD2">
      <w:pPr>
        <w:keepNext/>
        <w:keepLines/>
        <w:numPr>
          <w:ilvl w:val="1"/>
          <w:numId w:val="3"/>
        </w:numPr>
        <w:tabs>
          <w:tab w:val="left" w:pos="142"/>
        </w:tabs>
        <w:spacing w:before="200"/>
        <w:ind w:left="142" w:hanging="426"/>
        <w:outlineLvl w:val="2"/>
        <w:rPr>
          <w:rFonts w:eastAsia="SimSun"/>
          <w:b/>
          <w:bCs/>
          <w:color w:val="000000" w:themeColor="text1"/>
          <w:sz w:val="28"/>
          <w:lang w:val="x-none"/>
        </w:rPr>
      </w:pPr>
      <w:r w:rsidRPr="00D131DE">
        <w:rPr>
          <w:rFonts w:eastAsia="SimSun"/>
          <w:b/>
          <w:bCs/>
          <w:color w:val="000000" w:themeColor="text1"/>
          <w:sz w:val="28"/>
          <w:lang w:val="x-none"/>
        </w:rPr>
        <w:t>Выделение перечня ОО, продемонстрировавших наиболее высокие и низкие результаты ЕГЭ по предмету</w:t>
      </w:r>
    </w:p>
    <w:p w14:paraId="2E0E7D95" w14:textId="77777777" w:rsidR="002B4AD2" w:rsidRPr="00D131DE" w:rsidRDefault="002B4AD2" w:rsidP="002B4AD2">
      <w:pPr>
        <w:keepNext/>
        <w:keepLines/>
        <w:numPr>
          <w:ilvl w:val="2"/>
          <w:numId w:val="3"/>
        </w:numPr>
        <w:spacing w:before="200"/>
        <w:outlineLvl w:val="2"/>
        <w:rPr>
          <w:rFonts w:eastAsia="SimSun"/>
          <w:color w:val="000000" w:themeColor="text1"/>
          <w:sz w:val="28"/>
          <w:lang w:val="x-none"/>
        </w:rPr>
      </w:pPr>
      <w:r w:rsidRPr="00D131DE">
        <w:rPr>
          <w:rFonts w:eastAsia="SimSun"/>
          <w:color w:val="000000" w:themeColor="text1"/>
          <w:sz w:val="28"/>
          <w:lang w:val="x-none"/>
        </w:rPr>
        <w:t>Перечень ОО, продемонстрировавших наиболее высокие результаты ЕГЭ по предмету</w:t>
      </w:r>
    </w:p>
    <w:p w14:paraId="7CF47C97" w14:textId="77777777" w:rsidR="002B4AD2" w:rsidRPr="00D131DE" w:rsidRDefault="002B4AD2" w:rsidP="002B4AD2">
      <w:pPr>
        <w:keepNext/>
        <w:keepLines/>
        <w:spacing w:before="200"/>
        <w:ind w:firstLine="568"/>
        <w:jc w:val="both"/>
        <w:outlineLvl w:val="2"/>
        <w:rPr>
          <w:rFonts w:eastAsia="SimSun"/>
          <w:bCs/>
          <w:i/>
          <w:iCs/>
          <w:color w:val="000000" w:themeColor="text1"/>
          <w:sz w:val="28"/>
          <w:szCs w:val="22"/>
          <w:lang w:val="x-none"/>
        </w:rPr>
      </w:pPr>
      <w:r w:rsidRPr="00D131DE">
        <w:rPr>
          <w:rFonts w:eastAsia="SimSun"/>
          <w:b/>
          <w:i/>
          <w:iCs/>
          <w:color w:val="000000" w:themeColor="text1"/>
          <w:szCs w:val="22"/>
          <w:lang w:val="x-none"/>
        </w:rPr>
        <w:t>Выбирается</w:t>
      </w:r>
      <w:r w:rsidRPr="00D131DE">
        <w:rPr>
          <w:rFonts w:eastAsia="SimSun"/>
          <w:iCs/>
          <w:color w:val="000000" w:themeColor="text1"/>
          <w:szCs w:val="22"/>
          <w:vertAlign w:val="superscript"/>
          <w:lang w:val="x-none"/>
        </w:rPr>
        <w:footnoteReference w:id="4"/>
      </w:r>
      <w:r w:rsidRPr="00D131DE">
        <w:rPr>
          <w:rFonts w:eastAsia="SimSun"/>
          <w:b/>
          <w:i/>
          <w:iCs/>
          <w:color w:val="000000" w:themeColor="text1"/>
          <w:szCs w:val="22"/>
          <w:lang w:val="x-none"/>
        </w:rPr>
        <w:t xml:space="preserve"> от 5 до 15%</w:t>
      </w:r>
      <w:r w:rsidRPr="00D131DE">
        <w:rPr>
          <w:rFonts w:eastAsia="SimSun"/>
          <w:i/>
          <w:iCs/>
          <w:color w:val="000000" w:themeColor="text1"/>
          <w:szCs w:val="22"/>
          <w:lang w:val="x-none"/>
        </w:rPr>
        <w:t xml:space="preserve"> от общего числа ОО в субъекте Российской Федерации,</w:t>
      </w:r>
      <w:r w:rsidRPr="00D131DE">
        <w:rPr>
          <w:rFonts w:eastAsia="SimSun"/>
          <w:i/>
          <w:iCs/>
          <w:color w:val="000000" w:themeColor="text1"/>
          <w:szCs w:val="22"/>
        </w:rPr>
        <w:t xml:space="preserve"> </w:t>
      </w:r>
      <w:r w:rsidRPr="00D131DE">
        <w:rPr>
          <w:rFonts w:eastAsia="SimSun"/>
          <w:i/>
          <w:iCs/>
          <w:color w:val="000000" w:themeColor="text1"/>
          <w:szCs w:val="22"/>
          <w:lang w:val="x-none"/>
        </w:rPr>
        <w:t xml:space="preserve">в которых: </w:t>
      </w:r>
    </w:p>
    <w:p w14:paraId="4A5CA74A" w14:textId="77777777" w:rsidR="002B4AD2" w:rsidRPr="00D131DE" w:rsidRDefault="002B4AD2" w:rsidP="002B4AD2">
      <w:pPr>
        <w:numPr>
          <w:ilvl w:val="0"/>
          <w:numId w:val="1"/>
        </w:numPr>
        <w:ind w:left="709" w:hanging="425"/>
        <w:contextualSpacing/>
        <w:jc w:val="both"/>
        <w:rPr>
          <w:rFonts w:eastAsia="Times New Roman"/>
          <w:b/>
          <w:i/>
          <w:iCs/>
          <w:color w:val="000000" w:themeColor="text1"/>
        </w:rPr>
      </w:pPr>
      <w:r w:rsidRPr="00D131DE">
        <w:rPr>
          <w:rFonts w:eastAsia="Times New Roman"/>
          <w:bCs/>
          <w:i/>
          <w:iCs/>
          <w:color w:val="000000" w:themeColor="text1"/>
        </w:rPr>
        <w:t>доля</w:t>
      </w:r>
      <w:r w:rsidRPr="00D131DE">
        <w:rPr>
          <w:rFonts w:eastAsia="Times New Roman"/>
          <w:i/>
          <w:iCs/>
          <w:color w:val="000000" w:themeColor="text1"/>
        </w:rPr>
        <w:t xml:space="preserve"> участников ЕГЭ-ВТГ, </w:t>
      </w:r>
      <w:r w:rsidRPr="00D131DE">
        <w:rPr>
          <w:rFonts w:eastAsia="Times New Roman"/>
          <w:b/>
          <w:i/>
          <w:iCs/>
          <w:color w:val="000000" w:themeColor="text1"/>
        </w:rPr>
        <w:t xml:space="preserve">получивших от 81 до 100 баллов, </w:t>
      </w:r>
      <w:r w:rsidRPr="00D131DE">
        <w:rPr>
          <w:rFonts w:eastAsia="Times New Roman"/>
          <w:i/>
          <w:iCs/>
          <w:color w:val="000000" w:themeColor="text1"/>
        </w:rPr>
        <w:t xml:space="preserve">имеет </w:t>
      </w:r>
      <w:r w:rsidRPr="00D131DE">
        <w:rPr>
          <w:rFonts w:eastAsia="Times New Roman"/>
          <w:b/>
          <w:i/>
          <w:iCs/>
          <w:color w:val="000000" w:themeColor="text1"/>
        </w:rPr>
        <w:t>максимальные значения</w:t>
      </w:r>
      <w:r w:rsidRPr="00D131DE">
        <w:rPr>
          <w:rFonts w:eastAsia="Times New Roman"/>
          <w:i/>
          <w:iCs/>
          <w:color w:val="000000" w:themeColor="text1"/>
        </w:rPr>
        <w:t xml:space="preserve"> (по сравнению с другими ОО субъекта Российской Федерации);</w:t>
      </w:r>
      <w:r w:rsidRPr="00D131DE">
        <w:rPr>
          <w:rFonts w:eastAsia="Times New Roman"/>
          <w:b/>
          <w:i/>
          <w:iCs/>
          <w:color w:val="000000" w:themeColor="text1"/>
        </w:rPr>
        <w:t xml:space="preserve"> </w:t>
      </w:r>
    </w:p>
    <w:p w14:paraId="5F8A943A" w14:textId="77777777" w:rsidR="002B4AD2" w:rsidRPr="00D131DE" w:rsidRDefault="002B4AD2" w:rsidP="002B4AD2">
      <w:pPr>
        <w:contextualSpacing/>
        <w:jc w:val="both"/>
        <w:rPr>
          <w:rFonts w:eastAsia="Times New Roman"/>
          <w:i/>
          <w:iCs/>
          <w:color w:val="000000" w:themeColor="text1"/>
        </w:rPr>
      </w:pPr>
      <w:r w:rsidRPr="00D131DE">
        <w:rPr>
          <w:rFonts w:eastAsia="Times New Roman"/>
          <w:i/>
          <w:iCs/>
          <w:color w:val="000000" w:themeColor="text1"/>
        </w:rPr>
        <w:t>Примечание: при необходимости по отдельным предметам можно сравнивать и доли участников ЕГЭ-ВТГ, получивших от 61 до 80 баллов.</w:t>
      </w:r>
    </w:p>
    <w:p w14:paraId="626566CF" w14:textId="77777777" w:rsidR="002B4AD2" w:rsidRPr="00D131DE" w:rsidRDefault="002B4AD2" w:rsidP="002B4AD2">
      <w:pPr>
        <w:numPr>
          <w:ilvl w:val="0"/>
          <w:numId w:val="1"/>
        </w:numPr>
        <w:spacing w:after="120"/>
        <w:ind w:left="709" w:hanging="425"/>
        <w:contextualSpacing/>
        <w:jc w:val="both"/>
        <w:rPr>
          <w:rFonts w:eastAsia="Times New Roman"/>
          <w:i/>
          <w:iCs/>
          <w:color w:val="000000" w:themeColor="text1"/>
        </w:rPr>
      </w:pPr>
      <w:r w:rsidRPr="00D131DE">
        <w:rPr>
          <w:rFonts w:eastAsia="Times New Roman"/>
          <w:bCs/>
          <w:i/>
          <w:iCs/>
          <w:color w:val="000000" w:themeColor="text1"/>
        </w:rPr>
        <w:t>доля</w:t>
      </w:r>
      <w:r w:rsidRPr="00D131DE">
        <w:rPr>
          <w:rFonts w:eastAsia="Times New Roman"/>
          <w:i/>
          <w:iCs/>
          <w:color w:val="000000" w:themeColor="text1"/>
        </w:rPr>
        <w:t xml:space="preserve"> участников ЕГЭ-ВТГ,</w:t>
      </w:r>
      <w:r w:rsidRPr="00D131DE">
        <w:rPr>
          <w:rFonts w:eastAsia="Times New Roman"/>
          <w:b/>
          <w:i/>
          <w:iCs/>
          <w:color w:val="000000" w:themeColor="text1"/>
        </w:rPr>
        <w:t xml:space="preserve"> не достигших</w:t>
      </w:r>
      <w:r w:rsidRPr="00D131DE">
        <w:rPr>
          <w:rFonts w:eastAsia="Times New Roman"/>
          <w:i/>
          <w:iCs/>
          <w:color w:val="000000" w:themeColor="text1"/>
        </w:rPr>
        <w:t xml:space="preserve"> </w:t>
      </w:r>
      <w:r w:rsidRPr="00D131DE">
        <w:rPr>
          <w:rFonts w:eastAsia="Times New Roman"/>
          <w:b/>
          <w:i/>
          <w:iCs/>
          <w:color w:val="000000" w:themeColor="text1"/>
        </w:rPr>
        <w:t>минимального балла</w:t>
      </w:r>
      <w:r w:rsidRPr="00D131DE">
        <w:rPr>
          <w:rFonts w:eastAsia="Times New Roman"/>
          <w:i/>
          <w:iCs/>
          <w:color w:val="000000" w:themeColor="text1"/>
        </w:rPr>
        <w:t xml:space="preserve">, имеет </w:t>
      </w:r>
      <w:r w:rsidRPr="00D131DE">
        <w:rPr>
          <w:rFonts w:eastAsia="Times New Roman"/>
          <w:b/>
          <w:i/>
          <w:iCs/>
          <w:color w:val="000000" w:themeColor="text1"/>
        </w:rPr>
        <w:t>минимальные значения</w:t>
      </w:r>
      <w:r w:rsidRPr="00D131DE">
        <w:rPr>
          <w:rFonts w:eastAsia="Times New Roman"/>
          <w:i/>
          <w:iCs/>
          <w:color w:val="000000" w:themeColor="text1"/>
        </w:rPr>
        <w:t xml:space="preserve"> (по сравнению с другими ОО субъекта Российской Федерации)</w:t>
      </w:r>
    </w:p>
    <w:p w14:paraId="6726090F" w14:textId="77777777" w:rsidR="002B4AD2" w:rsidRPr="00D131DE" w:rsidRDefault="002B4AD2" w:rsidP="002B4AD2">
      <w:pPr>
        <w:keepNext/>
        <w:numPr>
          <w:ilvl w:val="0"/>
          <w:numId w:val="1"/>
        </w:numPr>
        <w:spacing w:after="200"/>
        <w:jc w:val="right"/>
        <w:rPr>
          <w:bCs/>
          <w:i/>
          <w:color w:val="000000" w:themeColor="text1"/>
          <w:sz w:val="18"/>
          <w:szCs w:val="18"/>
        </w:rPr>
      </w:pPr>
      <w:r w:rsidRPr="00D131DE">
        <w:rPr>
          <w:bCs/>
          <w:i/>
          <w:color w:val="000000" w:themeColor="text1"/>
          <w:sz w:val="18"/>
          <w:szCs w:val="18"/>
        </w:rPr>
        <w:t>Таблица 2</w:t>
      </w:r>
      <w:r w:rsidRPr="00D131DE">
        <w:rPr>
          <w:bCs/>
          <w:i/>
          <w:color w:val="000000" w:themeColor="text1"/>
          <w:sz w:val="18"/>
          <w:szCs w:val="18"/>
        </w:rPr>
        <w:noBreakHyphen/>
      </w:r>
      <w:r w:rsidRPr="00D131DE">
        <w:rPr>
          <w:bCs/>
          <w:i/>
          <w:color w:val="000000" w:themeColor="text1"/>
          <w:sz w:val="18"/>
          <w:szCs w:val="18"/>
        </w:rPr>
        <w:fldChar w:fldCharType="begin"/>
      </w:r>
      <w:r w:rsidRPr="00D131DE">
        <w:rPr>
          <w:bCs/>
          <w:i/>
          <w:color w:val="000000" w:themeColor="text1"/>
          <w:sz w:val="18"/>
          <w:szCs w:val="18"/>
        </w:rPr>
        <w:instrText xml:space="preserve"> SEQ Таблица \* ARABIC \s 1 </w:instrText>
      </w:r>
      <w:r w:rsidRPr="00D131DE">
        <w:rPr>
          <w:bCs/>
          <w:i/>
          <w:color w:val="000000" w:themeColor="text1"/>
          <w:sz w:val="18"/>
          <w:szCs w:val="18"/>
        </w:rPr>
        <w:fldChar w:fldCharType="separate"/>
      </w:r>
      <w:r w:rsidRPr="00D131DE">
        <w:rPr>
          <w:bCs/>
          <w:i/>
          <w:noProof/>
          <w:color w:val="000000" w:themeColor="text1"/>
          <w:sz w:val="18"/>
          <w:szCs w:val="18"/>
        </w:rPr>
        <w:t>11</w:t>
      </w:r>
      <w:r w:rsidRPr="00D131DE">
        <w:rPr>
          <w:bCs/>
          <w:i/>
          <w:noProof/>
          <w:color w:val="000000" w:themeColor="text1"/>
          <w:sz w:val="18"/>
          <w:szCs w:val="18"/>
        </w:rPr>
        <w:fldChar w:fldCharType="end"/>
      </w:r>
    </w:p>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268"/>
        <w:gridCol w:w="1560"/>
        <w:gridCol w:w="2445"/>
        <w:gridCol w:w="2445"/>
        <w:gridCol w:w="2445"/>
        <w:gridCol w:w="2445"/>
      </w:tblGrid>
      <w:tr w:rsidR="002B4AD2" w:rsidRPr="00D131DE" w14:paraId="21C33E04" w14:textId="77777777" w:rsidTr="002A60A2">
        <w:trPr>
          <w:cantSplit/>
          <w:tblHeader/>
        </w:trPr>
        <w:tc>
          <w:tcPr>
            <w:tcW w:w="567" w:type="dxa"/>
            <w:vMerge w:val="restart"/>
            <w:vAlign w:val="center"/>
          </w:tcPr>
          <w:p w14:paraId="393679F0" w14:textId="77777777" w:rsidR="002B4AD2" w:rsidRPr="00D131DE" w:rsidRDefault="002B4AD2" w:rsidP="002B4AD2">
            <w:pPr>
              <w:contextualSpacing/>
              <w:jc w:val="center"/>
              <w:rPr>
                <w:rFonts w:eastAsia="Times New Roman"/>
                <w:color w:val="000000" w:themeColor="text1"/>
              </w:rPr>
            </w:pPr>
            <w:r w:rsidRPr="00D131DE">
              <w:rPr>
                <w:rFonts w:eastAsia="Times New Roman"/>
                <w:color w:val="000000" w:themeColor="text1"/>
              </w:rPr>
              <w:t>№ п/п</w:t>
            </w:r>
          </w:p>
        </w:tc>
        <w:tc>
          <w:tcPr>
            <w:tcW w:w="2268" w:type="dxa"/>
            <w:vMerge w:val="restart"/>
            <w:vAlign w:val="center"/>
          </w:tcPr>
          <w:p w14:paraId="79F0BED5" w14:textId="77777777" w:rsidR="002B4AD2" w:rsidRPr="00D131DE" w:rsidRDefault="002B4AD2" w:rsidP="002B4AD2">
            <w:pPr>
              <w:contextualSpacing/>
              <w:jc w:val="center"/>
              <w:rPr>
                <w:color w:val="000000" w:themeColor="text1"/>
                <w:szCs w:val="22"/>
                <w:lang w:eastAsia="en-US"/>
              </w:rPr>
            </w:pPr>
            <w:r w:rsidRPr="00D131DE">
              <w:rPr>
                <w:color w:val="000000" w:themeColor="text1"/>
                <w:szCs w:val="22"/>
                <w:lang w:eastAsia="en-US"/>
              </w:rPr>
              <w:t xml:space="preserve">Наименование </w:t>
            </w:r>
            <w:r w:rsidRPr="00D131DE">
              <w:rPr>
                <w:rFonts w:eastAsia="Times New Roman"/>
                <w:color w:val="000000" w:themeColor="text1"/>
              </w:rPr>
              <w:t>ОО</w:t>
            </w:r>
          </w:p>
        </w:tc>
        <w:tc>
          <w:tcPr>
            <w:tcW w:w="1560" w:type="dxa"/>
            <w:vMerge w:val="restart"/>
            <w:vAlign w:val="center"/>
          </w:tcPr>
          <w:p w14:paraId="23D5D8A2" w14:textId="77777777" w:rsidR="002B4AD2" w:rsidRPr="00D131DE" w:rsidRDefault="002B4AD2" w:rsidP="002B4AD2">
            <w:pPr>
              <w:contextualSpacing/>
              <w:jc w:val="center"/>
              <w:rPr>
                <w:rFonts w:eastAsia="Times New Roman"/>
                <w:color w:val="000000" w:themeColor="text1"/>
              </w:rPr>
            </w:pPr>
            <w:r w:rsidRPr="00D131DE">
              <w:rPr>
                <w:rFonts w:eastAsia="Times New Roman"/>
                <w:color w:val="000000" w:themeColor="text1"/>
              </w:rPr>
              <w:t>Количество ВТГ, чел.</w:t>
            </w:r>
          </w:p>
        </w:tc>
        <w:tc>
          <w:tcPr>
            <w:tcW w:w="9780" w:type="dxa"/>
            <w:gridSpan w:val="4"/>
            <w:vAlign w:val="center"/>
          </w:tcPr>
          <w:p w14:paraId="5DE47E04" w14:textId="77777777" w:rsidR="002B4AD2" w:rsidRPr="00D131DE" w:rsidRDefault="002B4AD2" w:rsidP="002B4AD2">
            <w:pPr>
              <w:contextualSpacing/>
              <w:jc w:val="center"/>
              <w:rPr>
                <w:rFonts w:eastAsia="Times New Roman"/>
                <w:color w:val="000000" w:themeColor="text1"/>
              </w:rPr>
            </w:pPr>
            <w:r w:rsidRPr="00D131DE">
              <w:rPr>
                <w:rFonts w:eastAsia="Times New Roman"/>
                <w:color w:val="000000" w:themeColor="text1"/>
              </w:rPr>
              <w:t xml:space="preserve">Доля ВТГ, получивших тестовый балл </w:t>
            </w:r>
          </w:p>
        </w:tc>
      </w:tr>
      <w:tr w:rsidR="002B4AD2" w:rsidRPr="00D131DE" w14:paraId="6118A1DB" w14:textId="77777777" w:rsidTr="002A60A2">
        <w:trPr>
          <w:cantSplit/>
          <w:tblHeader/>
        </w:trPr>
        <w:tc>
          <w:tcPr>
            <w:tcW w:w="567" w:type="dxa"/>
            <w:vMerge/>
            <w:vAlign w:val="center"/>
          </w:tcPr>
          <w:p w14:paraId="5A2EDBC5" w14:textId="77777777" w:rsidR="002B4AD2" w:rsidRPr="00D131DE" w:rsidRDefault="002B4AD2" w:rsidP="002B4AD2">
            <w:pPr>
              <w:contextualSpacing/>
              <w:jc w:val="center"/>
              <w:rPr>
                <w:rFonts w:eastAsia="Times New Roman"/>
                <w:color w:val="000000" w:themeColor="text1"/>
              </w:rPr>
            </w:pPr>
          </w:p>
        </w:tc>
        <w:tc>
          <w:tcPr>
            <w:tcW w:w="2268" w:type="dxa"/>
            <w:vMerge/>
            <w:vAlign w:val="center"/>
          </w:tcPr>
          <w:p w14:paraId="52B1F6DF" w14:textId="77777777" w:rsidR="002B4AD2" w:rsidRPr="00D131DE" w:rsidRDefault="002B4AD2" w:rsidP="002B4AD2">
            <w:pPr>
              <w:contextualSpacing/>
              <w:jc w:val="center"/>
              <w:rPr>
                <w:rFonts w:eastAsia="Times New Roman"/>
                <w:color w:val="000000" w:themeColor="text1"/>
              </w:rPr>
            </w:pPr>
          </w:p>
        </w:tc>
        <w:tc>
          <w:tcPr>
            <w:tcW w:w="1560" w:type="dxa"/>
            <w:vMerge/>
            <w:vAlign w:val="center"/>
          </w:tcPr>
          <w:p w14:paraId="1058AED8" w14:textId="77777777" w:rsidR="002B4AD2" w:rsidRPr="00D131DE" w:rsidRDefault="002B4AD2" w:rsidP="002B4AD2">
            <w:pPr>
              <w:contextualSpacing/>
              <w:jc w:val="center"/>
              <w:rPr>
                <w:rFonts w:eastAsia="Times New Roman"/>
                <w:color w:val="000000" w:themeColor="text1"/>
              </w:rPr>
            </w:pPr>
          </w:p>
        </w:tc>
        <w:tc>
          <w:tcPr>
            <w:tcW w:w="2445" w:type="dxa"/>
            <w:vAlign w:val="center"/>
          </w:tcPr>
          <w:p w14:paraId="3538422D" w14:textId="77777777" w:rsidR="002B4AD2" w:rsidRPr="00D131DE" w:rsidRDefault="002B4AD2" w:rsidP="002B4AD2">
            <w:pPr>
              <w:contextualSpacing/>
              <w:jc w:val="center"/>
              <w:rPr>
                <w:rFonts w:eastAsia="Times New Roman"/>
                <w:color w:val="000000" w:themeColor="text1"/>
              </w:rPr>
            </w:pPr>
            <w:r w:rsidRPr="00D131DE">
              <w:rPr>
                <w:rFonts w:eastAsia="Times New Roman"/>
                <w:color w:val="000000" w:themeColor="text1"/>
              </w:rPr>
              <w:t>от 81 до 100 баллов</w:t>
            </w:r>
          </w:p>
        </w:tc>
        <w:tc>
          <w:tcPr>
            <w:tcW w:w="2445" w:type="dxa"/>
            <w:vAlign w:val="center"/>
          </w:tcPr>
          <w:p w14:paraId="4A4F8A8B" w14:textId="77777777" w:rsidR="002B4AD2" w:rsidRPr="00D131DE" w:rsidRDefault="002B4AD2" w:rsidP="002B4AD2">
            <w:pPr>
              <w:contextualSpacing/>
              <w:jc w:val="center"/>
              <w:rPr>
                <w:rFonts w:eastAsia="Times New Roman"/>
                <w:color w:val="000000" w:themeColor="text1"/>
              </w:rPr>
            </w:pPr>
            <w:r w:rsidRPr="00D131DE">
              <w:rPr>
                <w:rFonts w:eastAsia="Times New Roman"/>
                <w:color w:val="000000" w:themeColor="text1"/>
              </w:rPr>
              <w:t>от 61 до 80 баллов</w:t>
            </w:r>
          </w:p>
        </w:tc>
        <w:tc>
          <w:tcPr>
            <w:tcW w:w="2445" w:type="dxa"/>
            <w:vAlign w:val="center"/>
          </w:tcPr>
          <w:p w14:paraId="6882DA4C" w14:textId="77777777" w:rsidR="002B4AD2" w:rsidRPr="00D131DE" w:rsidRDefault="002B4AD2" w:rsidP="002B4AD2">
            <w:pPr>
              <w:contextualSpacing/>
              <w:jc w:val="center"/>
              <w:rPr>
                <w:rFonts w:eastAsia="Times New Roman"/>
                <w:color w:val="000000" w:themeColor="text1"/>
              </w:rPr>
            </w:pPr>
            <w:r w:rsidRPr="00D131DE">
              <w:rPr>
                <w:rFonts w:eastAsia="Times New Roman"/>
                <w:color w:val="000000" w:themeColor="text1"/>
              </w:rPr>
              <w:t>от минимального балла до 60 баллов</w:t>
            </w:r>
          </w:p>
        </w:tc>
        <w:tc>
          <w:tcPr>
            <w:tcW w:w="2445" w:type="dxa"/>
            <w:vAlign w:val="center"/>
          </w:tcPr>
          <w:p w14:paraId="7EFD93B6" w14:textId="77777777" w:rsidR="002B4AD2" w:rsidRPr="00D131DE" w:rsidRDefault="002B4AD2" w:rsidP="002B4AD2">
            <w:pPr>
              <w:contextualSpacing/>
              <w:jc w:val="center"/>
              <w:rPr>
                <w:rFonts w:eastAsia="Times New Roman"/>
                <w:color w:val="000000" w:themeColor="text1"/>
              </w:rPr>
            </w:pPr>
            <w:r w:rsidRPr="00D131DE">
              <w:rPr>
                <w:rFonts w:eastAsia="Times New Roman"/>
                <w:color w:val="000000" w:themeColor="text1"/>
              </w:rPr>
              <w:t>ниже минимального</w:t>
            </w:r>
          </w:p>
        </w:tc>
      </w:tr>
      <w:tr w:rsidR="002B4AD2" w:rsidRPr="00D131DE" w14:paraId="06E8F7C7" w14:textId="77777777" w:rsidTr="002A60A2">
        <w:trPr>
          <w:cantSplit/>
          <w:trHeight w:val="224"/>
        </w:trPr>
        <w:tc>
          <w:tcPr>
            <w:tcW w:w="567" w:type="dxa"/>
          </w:tcPr>
          <w:p w14:paraId="09062867" w14:textId="77777777" w:rsidR="002B4AD2" w:rsidRPr="00D131DE" w:rsidRDefault="002B4AD2" w:rsidP="002B4AD2">
            <w:pPr>
              <w:jc w:val="both"/>
              <w:rPr>
                <w:color w:val="000000" w:themeColor="text1"/>
                <w:lang w:eastAsia="en-US"/>
              </w:rPr>
            </w:pPr>
            <w:r w:rsidRPr="00D131DE">
              <w:rPr>
                <w:color w:val="000000" w:themeColor="text1"/>
                <w:lang w:eastAsia="en-US"/>
              </w:rPr>
              <w:lastRenderedPageBreak/>
              <w:t>1.</w:t>
            </w:r>
          </w:p>
        </w:tc>
        <w:tc>
          <w:tcPr>
            <w:tcW w:w="2268" w:type="dxa"/>
          </w:tcPr>
          <w:p w14:paraId="4C48A2BA" w14:textId="77777777" w:rsidR="002B4AD2" w:rsidRPr="00D131DE" w:rsidRDefault="002B4AD2" w:rsidP="002B4AD2">
            <w:pPr>
              <w:jc w:val="center"/>
              <w:rPr>
                <w:color w:val="000000" w:themeColor="text1"/>
                <w:lang w:eastAsia="en-US"/>
              </w:rPr>
            </w:pPr>
            <w:r w:rsidRPr="00D131DE">
              <w:rPr>
                <w:color w:val="000000" w:themeColor="text1"/>
                <w:lang w:eastAsia="en-US"/>
              </w:rPr>
              <w:t>-</w:t>
            </w:r>
          </w:p>
        </w:tc>
        <w:tc>
          <w:tcPr>
            <w:tcW w:w="1560" w:type="dxa"/>
            <w:vAlign w:val="center"/>
          </w:tcPr>
          <w:p w14:paraId="199792F6" w14:textId="77777777" w:rsidR="002B4AD2" w:rsidRPr="00D131DE" w:rsidRDefault="002B4AD2" w:rsidP="002B4AD2">
            <w:pPr>
              <w:jc w:val="center"/>
              <w:rPr>
                <w:rFonts w:eastAsia="Times New Roman"/>
                <w:color w:val="000000" w:themeColor="text1"/>
              </w:rPr>
            </w:pPr>
            <w:r w:rsidRPr="00D131DE">
              <w:rPr>
                <w:rFonts w:eastAsia="Times New Roman"/>
                <w:color w:val="000000" w:themeColor="text1"/>
              </w:rPr>
              <w:t>-</w:t>
            </w:r>
          </w:p>
        </w:tc>
        <w:tc>
          <w:tcPr>
            <w:tcW w:w="2445" w:type="dxa"/>
            <w:vAlign w:val="center"/>
          </w:tcPr>
          <w:p w14:paraId="66EDB597" w14:textId="77777777" w:rsidR="002B4AD2" w:rsidRPr="00D131DE" w:rsidRDefault="002B4AD2" w:rsidP="002B4AD2">
            <w:pPr>
              <w:jc w:val="center"/>
              <w:rPr>
                <w:rFonts w:eastAsia="Times New Roman"/>
                <w:color w:val="000000" w:themeColor="text1"/>
              </w:rPr>
            </w:pPr>
            <w:r w:rsidRPr="00D131DE">
              <w:rPr>
                <w:rFonts w:eastAsia="Times New Roman"/>
                <w:color w:val="000000" w:themeColor="text1"/>
              </w:rPr>
              <w:t>-</w:t>
            </w:r>
          </w:p>
        </w:tc>
        <w:tc>
          <w:tcPr>
            <w:tcW w:w="2445" w:type="dxa"/>
            <w:vAlign w:val="center"/>
          </w:tcPr>
          <w:p w14:paraId="485C53F9" w14:textId="77777777" w:rsidR="002B4AD2" w:rsidRPr="00D131DE" w:rsidRDefault="002B4AD2" w:rsidP="002B4AD2">
            <w:pPr>
              <w:jc w:val="center"/>
              <w:rPr>
                <w:rFonts w:eastAsia="Times New Roman"/>
                <w:color w:val="000000" w:themeColor="text1"/>
              </w:rPr>
            </w:pPr>
            <w:r w:rsidRPr="00D131DE">
              <w:rPr>
                <w:rFonts w:eastAsia="Times New Roman"/>
                <w:color w:val="000000" w:themeColor="text1"/>
              </w:rPr>
              <w:t>-</w:t>
            </w:r>
          </w:p>
        </w:tc>
        <w:tc>
          <w:tcPr>
            <w:tcW w:w="2445" w:type="dxa"/>
            <w:vAlign w:val="center"/>
          </w:tcPr>
          <w:p w14:paraId="190E4370" w14:textId="77777777" w:rsidR="002B4AD2" w:rsidRPr="00D131DE" w:rsidRDefault="002B4AD2" w:rsidP="002B4AD2">
            <w:pPr>
              <w:jc w:val="center"/>
              <w:rPr>
                <w:rFonts w:eastAsia="Times New Roman"/>
                <w:color w:val="000000" w:themeColor="text1"/>
              </w:rPr>
            </w:pPr>
            <w:r w:rsidRPr="00D131DE">
              <w:rPr>
                <w:rFonts w:eastAsia="Times New Roman"/>
                <w:color w:val="000000" w:themeColor="text1"/>
              </w:rPr>
              <w:t>-</w:t>
            </w:r>
          </w:p>
        </w:tc>
        <w:tc>
          <w:tcPr>
            <w:tcW w:w="2445" w:type="dxa"/>
            <w:vAlign w:val="center"/>
          </w:tcPr>
          <w:p w14:paraId="533DDA35" w14:textId="77777777" w:rsidR="002B4AD2" w:rsidRPr="00D131DE" w:rsidRDefault="002B4AD2" w:rsidP="002B4AD2">
            <w:pPr>
              <w:jc w:val="center"/>
              <w:rPr>
                <w:rFonts w:eastAsia="Times New Roman"/>
                <w:color w:val="000000" w:themeColor="text1"/>
              </w:rPr>
            </w:pPr>
            <w:r w:rsidRPr="00D131DE">
              <w:rPr>
                <w:rFonts w:eastAsia="Times New Roman"/>
                <w:color w:val="000000" w:themeColor="text1"/>
              </w:rPr>
              <w:t>-</w:t>
            </w:r>
          </w:p>
        </w:tc>
      </w:tr>
      <w:tr w:rsidR="002B4AD2" w:rsidRPr="00D131DE" w14:paraId="06534C3F" w14:textId="77777777" w:rsidTr="002A60A2">
        <w:trPr>
          <w:cantSplit/>
        </w:trPr>
        <w:tc>
          <w:tcPr>
            <w:tcW w:w="567" w:type="dxa"/>
          </w:tcPr>
          <w:p w14:paraId="32763C93" w14:textId="77777777" w:rsidR="002B4AD2" w:rsidRPr="00D131DE" w:rsidRDefault="002B4AD2" w:rsidP="002B4AD2">
            <w:pPr>
              <w:jc w:val="both"/>
              <w:rPr>
                <w:color w:val="000000" w:themeColor="text1"/>
                <w:lang w:eastAsia="en-US"/>
              </w:rPr>
            </w:pPr>
          </w:p>
        </w:tc>
        <w:tc>
          <w:tcPr>
            <w:tcW w:w="2268" w:type="dxa"/>
          </w:tcPr>
          <w:p w14:paraId="7CFE9E7A" w14:textId="77777777" w:rsidR="002B4AD2" w:rsidRPr="00D131DE" w:rsidRDefault="002B4AD2" w:rsidP="002B4AD2">
            <w:pPr>
              <w:jc w:val="both"/>
              <w:rPr>
                <w:color w:val="000000" w:themeColor="text1"/>
                <w:lang w:eastAsia="en-US"/>
              </w:rPr>
            </w:pPr>
            <w:r w:rsidRPr="00D131DE">
              <w:rPr>
                <w:color w:val="000000" w:themeColor="text1"/>
                <w:lang w:eastAsia="en-US"/>
              </w:rPr>
              <w:t>…</w:t>
            </w:r>
          </w:p>
        </w:tc>
        <w:tc>
          <w:tcPr>
            <w:tcW w:w="1560" w:type="dxa"/>
            <w:vAlign w:val="center"/>
          </w:tcPr>
          <w:p w14:paraId="4F12AEAC" w14:textId="77777777" w:rsidR="002B4AD2" w:rsidRPr="00D131DE" w:rsidRDefault="002B4AD2" w:rsidP="002B4AD2">
            <w:pPr>
              <w:jc w:val="center"/>
              <w:rPr>
                <w:rFonts w:eastAsia="Times New Roman"/>
                <w:color w:val="000000" w:themeColor="text1"/>
              </w:rPr>
            </w:pPr>
          </w:p>
        </w:tc>
        <w:tc>
          <w:tcPr>
            <w:tcW w:w="2445" w:type="dxa"/>
            <w:vAlign w:val="center"/>
          </w:tcPr>
          <w:p w14:paraId="1AC3DC2C" w14:textId="77777777" w:rsidR="002B4AD2" w:rsidRPr="00D131DE" w:rsidRDefault="002B4AD2" w:rsidP="002B4AD2">
            <w:pPr>
              <w:jc w:val="center"/>
              <w:rPr>
                <w:rFonts w:eastAsia="Times New Roman"/>
                <w:color w:val="000000" w:themeColor="text1"/>
              </w:rPr>
            </w:pPr>
          </w:p>
        </w:tc>
        <w:tc>
          <w:tcPr>
            <w:tcW w:w="2445" w:type="dxa"/>
            <w:vAlign w:val="center"/>
          </w:tcPr>
          <w:p w14:paraId="66E235BC" w14:textId="77777777" w:rsidR="002B4AD2" w:rsidRPr="00D131DE" w:rsidRDefault="002B4AD2" w:rsidP="002B4AD2">
            <w:pPr>
              <w:jc w:val="center"/>
              <w:rPr>
                <w:rFonts w:eastAsia="Times New Roman"/>
                <w:color w:val="000000" w:themeColor="text1"/>
              </w:rPr>
            </w:pPr>
          </w:p>
        </w:tc>
        <w:tc>
          <w:tcPr>
            <w:tcW w:w="2445" w:type="dxa"/>
            <w:vAlign w:val="center"/>
          </w:tcPr>
          <w:p w14:paraId="0F345E84" w14:textId="77777777" w:rsidR="002B4AD2" w:rsidRPr="00D131DE" w:rsidRDefault="002B4AD2" w:rsidP="002B4AD2">
            <w:pPr>
              <w:jc w:val="center"/>
              <w:rPr>
                <w:rFonts w:eastAsia="Times New Roman"/>
                <w:color w:val="000000" w:themeColor="text1"/>
              </w:rPr>
            </w:pPr>
          </w:p>
        </w:tc>
        <w:tc>
          <w:tcPr>
            <w:tcW w:w="2445" w:type="dxa"/>
            <w:vAlign w:val="center"/>
          </w:tcPr>
          <w:p w14:paraId="671AB309" w14:textId="77777777" w:rsidR="002B4AD2" w:rsidRPr="00D131DE" w:rsidRDefault="002B4AD2" w:rsidP="002B4AD2">
            <w:pPr>
              <w:jc w:val="center"/>
              <w:rPr>
                <w:rFonts w:eastAsia="Times New Roman"/>
                <w:color w:val="000000" w:themeColor="text1"/>
              </w:rPr>
            </w:pPr>
          </w:p>
        </w:tc>
      </w:tr>
    </w:tbl>
    <w:p w14:paraId="44A0B68C" w14:textId="77777777" w:rsidR="002B4AD2" w:rsidRPr="00D131DE" w:rsidRDefault="002B4AD2" w:rsidP="002B4AD2">
      <w:pPr>
        <w:keepNext/>
        <w:keepLines/>
        <w:numPr>
          <w:ilvl w:val="2"/>
          <w:numId w:val="3"/>
        </w:numPr>
        <w:spacing w:before="200"/>
        <w:outlineLvl w:val="2"/>
        <w:rPr>
          <w:rFonts w:eastAsia="SimSun"/>
          <w:color w:val="000000" w:themeColor="text1"/>
          <w:sz w:val="28"/>
          <w:lang w:val="x-none"/>
        </w:rPr>
      </w:pPr>
      <w:bookmarkStart w:id="4" w:name="_Toc395183674"/>
      <w:bookmarkStart w:id="5" w:name="_Toc423954908"/>
      <w:bookmarkStart w:id="6" w:name="_Toc424490594"/>
      <w:r w:rsidRPr="00D131DE">
        <w:rPr>
          <w:rFonts w:eastAsia="SimSun"/>
          <w:color w:val="000000" w:themeColor="text1"/>
          <w:sz w:val="28"/>
          <w:lang w:val="x-none"/>
        </w:rPr>
        <w:t xml:space="preserve"> Перечень ОО, продемонстрировавших низкие результаты ЕГЭ по предмету</w:t>
      </w:r>
    </w:p>
    <w:p w14:paraId="6487F266" w14:textId="77777777" w:rsidR="002B4AD2" w:rsidRPr="00D131DE" w:rsidRDefault="002B4AD2" w:rsidP="002B4AD2">
      <w:pPr>
        <w:keepNext/>
        <w:keepLines/>
        <w:spacing w:before="200"/>
        <w:ind w:firstLine="568"/>
        <w:outlineLvl w:val="2"/>
        <w:rPr>
          <w:rFonts w:eastAsia="SimSun"/>
          <w:b/>
          <w:bCs/>
          <w:i/>
          <w:iCs/>
          <w:color w:val="000000" w:themeColor="text1"/>
          <w:szCs w:val="22"/>
          <w:lang w:val="x-none"/>
        </w:rPr>
      </w:pPr>
      <w:r w:rsidRPr="00D131DE">
        <w:rPr>
          <w:rFonts w:eastAsia="SimSun"/>
          <w:b/>
          <w:i/>
          <w:iCs/>
          <w:color w:val="000000" w:themeColor="text1"/>
          <w:szCs w:val="22"/>
          <w:lang w:val="x-none"/>
        </w:rPr>
        <w:t>Выбирается</w:t>
      </w:r>
      <w:r w:rsidRPr="00D131DE">
        <w:rPr>
          <w:rFonts w:eastAsia="SimSun"/>
          <w:iCs/>
          <w:color w:val="000000" w:themeColor="text1"/>
          <w:szCs w:val="22"/>
          <w:vertAlign w:val="superscript"/>
          <w:lang w:val="x-none"/>
        </w:rPr>
        <w:footnoteReference w:id="5"/>
      </w:r>
      <w:r w:rsidRPr="00D131DE">
        <w:rPr>
          <w:rFonts w:eastAsia="SimSun"/>
          <w:b/>
          <w:i/>
          <w:iCs/>
          <w:color w:val="000000" w:themeColor="text1"/>
          <w:szCs w:val="22"/>
          <w:lang w:val="x-none"/>
        </w:rPr>
        <w:t xml:space="preserve"> от 5 до 15%</w:t>
      </w:r>
      <w:r w:rsidRPr="00D131DE">
        <w:rPr>
          <w:rFonts w:eastAsia="SimSun"/>
          <w:i/>
          <w:iCs/>
          <w:color w:val="000000" w:themeColor="text1"/>
          <w:szCs w:val="22"/>
          <w:lang w:val="x-none"/>
        </w:rPr>
        <w:t xml:space="preserve"> от общего числа ОО в субъекте Российской Федерации, </w:t>
      </w:r>
      <w:r w:rsidRPr="00D131DE">
        <w:rPr>
          <w:rFonts w:eastAsia="SimSun"/>
          <w:i/>
          <w:iCs/>
          <w:color w:val="000000" w:themeColor="text1"/>
          <w:szCs w:val="22"/>
          <w:lang w:val="x-none"/>
        </w:rPr>
        <w:br/>
        <w:t xml:space="preserve">в которых: </w:t>
      </w:r>
    </w:p>
    <w:p w14:paraId="4E6B0F37" w14:textId="77777777" w:rsidR="002B4AD2" w:rsidRPr="00D131DE" w:rsidRDefault="002B4AD2" w:rsidP="002B4AD2">
      <w:pPr>
        <w:numPr>
          <w:ilvl w:val="0"/>
          <w:numId w:val="1"/>
        </w:numPr>
        <w:spacing w:after="120"/>
        <w:ind w:left="709" w:hanging="425"/>
        <w:contextualSpacing/>
        <w:jc w:val="both"/>
        <w:rPr>
          <w:rFonts w:eastAsia="Times New Roman"/>
          <w:i/>
          <w:iCs/>
          <w:color w:val="000000" w:themeColor="text1"/>
        </w:rPr>
      </w:pPr>
      <w:r w:rsidRPr="00D131DE">
        <w:rPr>
          <w:rFonts w:eastAsia="Times New Roman"/>
          <w:bCs/>
          <w:i/>
          <w:iCs/>
          <w:color w:val="000000" w:themeColor="text1"/>
        </w:rPr>
        <w:t>доля</w:t>
      </w:r>
      <w:r w:rsidRPr="00D131DE">
        <w:rPr>
          <w:rFonts w:eastAsia="Times New Roman"/>
          <w:i/>
          <w:iCs/>
          <w:color w:val="000000" w:themeColor="text1"/>
        </w:rPr>
        <w:t xml:space="preserve"> участников ЕГЭ-ВТГ, </w:t>
      </w:r>
      <w:r w:rsidRPr="00D131DE">
        <w:rPr>
          <w:rFonts w:eastAsia="Times New Roman"/>
          <w:b/>
          <w:i/>
          <w:iCs/>
          <w:color w:val="000000" w:themeColor="text1"/>
        </w:rPr>
        <w:t>не достигших минимального балла</w:t>
      </w:r>
      <w:r w:rsidRPr="00D131DE">
        <w:rPr>
          <w:rFonts w:eastAsia="Times New Roman"/>
          <w:i/>
          <w:iCs/>
          <w:color w:val="000000" w:themeColor="text1"/>
        </w:rPr>
        <w:t xml:space="preserve">, имеет </w:t>
      </w:r>
      <w:r w:rsidRPr="00D131DE">
        <w:rPr>
          <w:rFonts w:eastAsia="Times New Roman"/>
          <w:b/>
          <w:i/>
          <w:iCs/>
          <w:color w:val="000000" w:themeColor="text1"/>
        </w:rPr>
        <w:t>максимальные значения</w:t>
      </w:r>
      <w:r w:rsidRPr="00D131DE">
        <w:rPr>
          <w:rFonts w:eastAsia="Times New Roman"/>
          <w:i/>
          <w:iCs/>
          <w:color w:val="000000" w:themeColor="text1"/>
        </w:rPr>
        <w:t xml:space="preserve"> (по сравнению с другими ОО субъекта Российской Федерации);</w:t>
      </w:r>
    </w:p>
    <w:p w14:paraId="7C339ADA" w14:textId="77777777" w:rsidR="002B4AD2" w:rsidRPr="00D131DE" w:rsidRDefault="002B4AD2" w:rsidP="002B4AD2">
      <w:pPr>
        <w:numPr>
          <w:ilvl w:val="0"/>
          <w:numId w:val="1"/>
        </w:numPr>
        <w:spacing w:after="120"/>
        <w:ind w:left="709" w:hanging="425"/>
        <w:contextualSpacing/>
        <w:jc w:val="both"/>
        <w:rPr>
          <w:rFonts w:eastAsia="Times New Roman"/>
          <w:i/>
          <w:iCs/>
          <w:color w:val="000000" w:themeColor="text1"/>
        </w:rPr>
      </w:pPr>
      <w:r w:rsidRPr="00D131DE">
        <w:rPr>
          <w:rFonts w:eastAsia="Times New Roman"/>
          <w:bCs/>
          <w:i/>
          <w:iCs/>
          <w:color w:val="000000" w:themeColor="text1"/>
        </w:rPr>
        <w:t>доля</w:t>
      </w:r>
      <w:r w:rsidRPr="00D131DE">
        <w:rPr>
          <w:rFonts w:eastAsia="Times New Roman"/>
          <w:i/>
          <w:iCs/>
          <w:color w:val="000000" w:themeColor="text1"/>
        </w:rPr>
        <w:t xml:space="preserve"> участников ЕГЭ-ВТГ, </w:t>
      </w:r>
      <w:r w:rsidRPr="00D131DE">
        <w:rPr>
          <w:rFonts w:eastAsia="Times New Roman"/>
          <w:b/>
          <w:i/>
          <w:iCs/>
          <w:color w:val="000000" w:themeColor="text1"/>
        </w:rPr>
        <w:t>получивших от 61 до 100 баллов</w:t>
      </w:r>
      <w:r w:rsidRPr="00D131DE">
        <w:rPr>
          <w:rFonts w:eastAsia="Times New Roman"/>
          <w:i/>
          <w:iCs/>
          <w:color w:val="000000" w:themeColor="text1"/>
        </w:rPr>
        <w:t xml:space="preserve">, имеет </w:t>
      </w:r>
      <w:r w:rsidRPr="00D131DE">
        <w:rPr>
          <w:rFonts w:eastAsia="Times New Roman"/>
          <w:b/>
          <w:i/>
          <w:iCs/>
          <w:color w:val="000000" w:themeColor="text1"/>
        </w:rPr>
        <w:t>минимальные значения</w:t>
      </w:r>
      <w:r w:rsidRPr="00D131DE">
        <w:rPr>
          <w:rFonts w:eastAsia="Times New Roman"/>
          <w:i/>
          <w:iCs/>
          <w:color w:val="000000" w:themeColor="text1"/>
        </w:rPr>
        <w:t xml:space="preserve"> (по сравнению с другими ОО субъекта Российской Федерации).</w:t>
      </w:r>
    </w:p>
    <w:p w14:paraId="62C89049" w14:textId="77777777" w:rsidR="002B4AD2" w:rsidRPr="00D131DE" w:rsidRDefault="002B4AD2" w:rsidP="002B4AD2">
      <w:pPr>
        <w:keepNext/>
        <w:spacing w:after="200"/>
        <w:ind w:left="1069"/>
        <w:jc w:val="right"/>
        <w:rPr>
          <w:bCs/>
          <w:i/>
          <w:color w:val="000000" w:themeColor="text1"/>
          <w:sz w:val="18"/>
          <w:szCs w:val="18"/>
        </w:rPr>
      </w:pPr>
      <w:r w:rsidRPr="00D131DE">
        <w:rPr>
          <w:bCs/>
          <w:i/>
          <w:color w:val="000000" w:themeColor="text1"/>
          <w:sz w:val="18"/>
          <w:szCs w:val="18"/>
        </w:rPr>
        <w:t>Таблица 2</w:t>
      </w:r>
      <w:r w:rsidRPr="00D131DE">
        <w:rPr>
          <w:bCs/>
          <w:i/>
          <w:color w:val="000000" w:themeColor="text1"/>
          <w:sz w:val="18"/>
          <w:szCs w:val="18"/>
        </w:rPr>
        <w:noBreakHyphen/>
      </w:r>
      <w:r w:rsidRPr="00D131DE">
        <w:rPr>
          <w:bCs/>
          <w:i/>
          <w:color w:val="000000" w:themeColor="text1"/>
          <w:sz w:val="18"/>
          <w:szCs w:val="18"/>
        </w:rPr>
        <w:fldChar w:fldCharType="begin"/>
      </w:r>
      <w:r w:rsidRPr="00D131DE">
        <w:rPr>
          <w:bCs/>
          <w:i/>
          <w:color w:val="000000" w:themeColor="text1"/>
          <w:sz w:val="18"/>
          <w:szCs w:val="18"/>
        </w:rPr>
        <w:instrText xml:space="preserve"> SEQ Таблица \* ARABIC \s 1 </w:instrText>
      </w:r>
      <w:r w:rsidRPr="00D131DE">
        <w:rPr>
          <w:bCs/>
          <w:i/>
          <w:color w:val="000000" w:themeColor="text1"/>
          <w:sz w:val="18"/>
          <w:szCs w:val="18"/>
        </w:rPr>
        <w:fldChar w:fldCharType="separate"/>
      </w:r>
      <w:r w:rsidRPr="00D131DE">
        <w:rPr>
          <w:bCs/>
          <w:i/>
          <w:noProof/>
          <w:color w:val="000000" w:themeColor="text1"/>
          <w:sz w:val="18"/>
          <w:szCs w:val="18"/>
        </w:rPr>
        <w:t>12</w:t>
      </w:r>
      <w:r w:rsidRPr="00D131DE">
        <w:rPr>
          <w:bCs/>
          <w:i/>
          <w:noProof/>
          <w:color w:val="000000" w:themeColor="text1"/>
          <w:sz w:val="18"/>
          <w:szCs w:val="18"/>
        </w:rPr>
        <w:fldChar w:fldCharType="end"/>
      </w:r>
    </w:p>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
        <w:gridCol w:w="2360"/>
        <w:gridCol w:w="1887"/>
        <w:gridCol w:w="2343"/>
        <w:gridCol w:w="2344"/>
        <w:gridCol w:w="2343"/>
        <w:gridCol w:w="2344"/>
      </w:tblGrid>
      <w:tr w:rsidR="002B4AD2" w:rsidRPr="00D131DE" w14:paraId="0818D7D0" w14:textId="77777777" w:rsidTr="002A60A2">
        <w:trPr>
          <w:cantSplit/>
          <w:tblHeader/>
        </w:trPr>
        <w:tc>
          <w:tcPr>
            <w:tcW w:w="554" w:type="dxa"/>
            <w:vMerge w:val="restart"/>
            <w:vAlign w:val="center"/>
          </w:tcPr>
          <w:p w14:paraId="43541A5C" w14:textId="77777777" w:rsidR="002B4AD2" w:rsidRPr="00D131DE" w:rsidRDefault="002B4AD2" w:rsidP="002B4AD2">
            <w:pPr>
              <w:contextualSpacing/>
              <w:jc w:val="center"/>
              <w:rPr>
                <w:rFonts w:eastAsia="Times New Roman"/>
                <w:color w:val="000000" w:themeColor="text1"/>
              </w:rPr>
            </w:pPr>
            <w:r w:rsidRPr="00D131DE">
              <w:rPr>
                <w:rFonts w:eastAsia="Times New Roman"/>
                <w:color w:val="000000" w:themeColor="text1"/>
              </w:rPr>
              <w:t>№ п/п</w:t>
            </w:r>
          </w:p>
        </w:tc>
        <w:tc>
          <w:tcPr>
            <w:tcW w:w="2360" w:type="dxa"/>
            <w:vMerge w:val="restart"/>
            <w:vAlign w:val="center"/>
          </w:tcPr>
          <w:p w14:paraId="0C840D19" w14:textId="77777777" w:rsidR="002B4AD2" w:rsidRPr="00D131DE" w:rsidRDefault="002B4AD2" w:rsidP="002B4AD2">
            <w:pPr>
              <w:contextualSpacing/>
              <w:jc w:val="center"/>
              <w:rPr>
                <w:rFonts w:eastAsia="Times New Roman"/>
                <w:color w:val="000000" w:themeColor="text1"/>
              </w:rPr>
            </w:pPr>
            <w:r w:rsidRPr="00D131DE">
              <w:rPr>
                <w:rFonts w:eastAsia="Times New Roman"/>
                <w:color w:val="000000" w:themeColor="text1"/>
              </w:rPr>
              <w:t>Наименование ОО</w:t>
            </w:r>
          </w:p>
        </w:tc>
        <w:tc>
          <w:tcPr>
            <w:tcW w:w="1887" w:type="dxa"/>
            <w:vMerge w:val="restart"/>
            <w:vAlign w:val="center"/>
          </w:tcPr>
          <w:p w14:paraId="40F72B1C" w14:textId="77777777" w:rsidR="002B4AD2" w:rsidRPr="00D131DE" w:rsidRDefault="002B4AD2" w:rsidP="002B4AD2">
            <w:pPr>
              <w:contextualSpacing/>
              <w:jc w:val="center"/>
              <w:rPr>
                <w:rFonts w:eastAsia="Times New Roman"/>
                <w:color w:val="000000" w:themeColor="text1"/>
              </w:rPr>
            </w:pPr>
            <w:r w:rsidRPr="00D131DE">
              <w:rPr>
                <w:rFonts w:eastAsia="Times New Roman"/>
                <w:color w:val="000000" w:themeColor="text1"/>
              </w:rPr>
              <w:t>Количество ВТГ, чел.</w:t>
            </w:r>
          </w:p>
        </w:tc>
        <w:tc>
          <w:tcPr>
            <w:tcW w:w="9374" w:type="dxa"/>
            <w:gridSpan w:val="4"/>
            <w:vAlign w:val="center"/>
          </w:tcPr>
          <w:p w14:paraId="653D9F65" w14:textId="77777777" w:rsidR="002B4AD2" w:rsidRPr="00D131DE" w:rsidRDefault="002B4AD2" w:rsidP="002B4AD2">
            <w:pPr>
              <w:contextualSpacing/>
              <w:jc w:val="center"/>
              <w:rPr>
                <w:rFonts w:eastAsia="Times New Roman"/>
                <w:color w:val="000000" w:themeColor="text1"/>
              </w:rPr>
            </w:pPr>
            <w:r w:rsidRPr="00D131DE">
              <w:rPr>
                <w:rFonts w:eastAsia="Times New Roman"/>
                <w:color w:val="000000" w:themeColor="text1"/>
              </w:rPr>
              <w:t>Доля ВТГ, получивших тестовый балл</w:t>
            </w:r>
          </w:p>
        </w:tc>
      </w:tr>
      <w:tr w:rsidR="002B4AD2" w:rsidRPr="00D131DE" w14:paraId="4B10CF74" w14:textId="77777777" w:rsidTr="002A60A2">
        <w:trPr>
          <w:cantSplit/>
          <w:tblHeader/>
        </w:trPr>
        <w:tc>
          <w:tcPr>
            <w:tcW w:w="554" w:type="dxa"/>
            <w:vMerge/>
            <w:vAlign w:val="center"/>
          </w:tcPr>
          <w:p w14:paraId="3C1BEC2D" w14:textId="77777777" w:rsidR="002B4AD2" w:rsidRPr="00D131DE" w:rsidRDefault="002B4AD2" w:rsidP="002B4AD2">
            <w:pPr>
              <w:contextualSpacing/>
              <w:jc w:val="center"/>
              <w:rPr>
                <w:rFonts w:eastAsia="Times New Roman"/>
                <w:color w:val="000000" w:themeColor="text1"/>
              </w:rPr>
            </w:pPr>
          </w:p>
        </w:tc>
        <w:tc>
          <w:tcPr>
            <w:tcW w:w="2360" w:type="dxa"/>
            <w:vMerge/>
            <w:vAlign w:val="center"/>
          </w:tcPr>
          <w:p w14:paraId="16405B3C" w14:textId="77777777" w:rsidR="002B4AD2" w:rsidRPr="00D131DE" w:rsidRDefault="002B4AD2" w:rsidP="002B4AD2">
            <w:pPr>
              <w:contextualSpacing/>
              <w:jc w:val="center"/>
              <w:rPr>
                <w:rFonts w:eastAsia="Times New Roman"/>
                <w:color w:val="000000" w:themeColor="text1"/>
              </w:rPr>
            </w:pPr>
          </w:p>
        </w:tc>
        <w:tc>
          <w:tcPr>
            <w:tcW w:w="1887" w:type="dxa"/>
            <w:vMerge/>
            <w:vAlign w:val="center"/>
          </w:tcPr>
          <w:p w14:paraId="3DF8BAF4" w14:textId="77777777" w:rsidR="002B4AD2" w:rsidRPr="00D131DE" w:rsidRDefault="002B4AD2" w:rsidP="002B4AD2">
            <w:pPr>
              <w:contextualSpacing/>
              <w:jc w:val="center"/>
              <w:rPr>
                <w:rFonts w:eastAsia="Times New Roman"/>
                <w:color w:val="000000" w:themeColor="text1"/>
              </w:rPr>
            </w:pPr>
          </w:p>
        </w:tc>
        <w:tc>
          <w:tcPr>
            <w:tcW w:w="2343" w:type="dxa"/>
            <w:vAlign w:val="center"/>
          </w:tcPr>
          <w:p w14:paraId="0A28F84A" w14:textId="77777777" w:rsidR="002B4AD2" w:rsidRPr="00D131DE" w:rsidRDefault="002B4AD2" w:rsidP="002B4AD2">
            <w:pPr>
              <w:contextualSpacing/>
              <w:jc w:val="center"/>
              <w:rPr>
                <w:rFonts w:eastAsia="Times New Roman"/>
                <w:color w:val="000000" w:themeColor="text1"/>
              </w:rPr>
            </w:pPr>
            <w:r w:rsidRPr="00D131DE">
              <w:rPr>
                <w:rFonts w:eastAsia="Times New Roman"/>
                <w:color w:val="000000" w:themeColor="text1"/>
              </w:rPr>
              <w:t xml:space="preserve">ниже минимального </w:t>
            </w:r>
          </w:p>
        </w:tc>
        <w:tc>
          <w:tcPr>
            <w:tcW w:w="2344" w:type="dxa"/>
            <w:vAlign w:val="center"/>
          </w:tcPr>
          <w:p w14:paraId="60C9D399" w14:textId="77777777" w:rsidR="002B4AD2" w:rsidRPr="00D131DE" w:rsidRDefault="002B4AD2" w:rsidP="002B4AD2">
            <w:pPr>
              <w:contextualSpacing/>
              <w:jc w:val="center"/>
              <w:rPr>
                <w:rFonts w:eastAsia="Times New Roman"/>
                <w:color w:val="000000" w:themeColor="text1"/>
              </w:rPr>
            </w:pPr>
            <w:r w:rsidRPr="00D131DE">
              <w:rPr>
                <w:rFonts w:eastAsia="Times New Roman"/>
                <w:color w:val="000000" w:themeColor="text1"/>
              </w:rPr>
              <w:t>от минимального балла до 60 баллов</w:t>
            </w:r>
          </w:p>
        </w:tc>
        <w:tc>
          <w:tcPr>
            <w:tcW w:w="2343" w:type="dxa"/>
            <w:vAlign w:val="center"/>
          </w:tcPr>
          <w:p w14:paraId="39C76E92" w14:textId="77777777" w:rsidR="002B4AD2" w:rsidRPr="00D131DE" w:rsidRDefault="002B4AD2" w:rsidP="002B4AD2">
            <w:pPr>
              <w:contextualSpacing/>
              <w:jc w:val="center"/>
              <w:rPr>
                <w:rFonts w:eastAsia="Times New Roman"/>
                <w:color w:val="000000" w:themeColor="text1"/>
              </w:rPr>
            </w:pPr>
            <w:r w:rsidRPr="00D131DE">
              <w:rPr>
                <w:rFonts w:eastAsia="Times New Roman"/>
                <w:color w:val="000000" w:themeColor="text1"/>
              </w:rPr>
              <w:t>от 61 до 80 баллов</w:t>
            </w:r>
          </w:p>
        </w:tc>
        <w:tc>
          <w:tcPr>
            <w:tcW w:w="2344" w:type="dxa"/>
            <w:vAlign w:val="center"/>
          </w:tcPr>
          <w:p w14:paraId="32E9B6A6" w14:textId="77777777" w:rsidR="002B4AD2" w:rsidRPr="00D131DE" w:rsidRDefault="002B4AD2" w:rsidP="002B4AD2">
            <w:pPr>
              <w:contextualSpacing/>
              <w:jc w:val="center"/>
              <w:rPr>
                <w:rFonts w:eastAsia="Times New Roman"/>
                <w:color w:val="000000" w:themeColor="text1"/>
              </w:rPr>
            </w:pPr>
            <w:r w:rsidRPr="00D131DE">
              <w:rPr>
                <w:rFonts w:eastAsia="Times New Roman"/>
                <w:color w:val="000000" w:themeColor="text1"/>
              </w:rPr>
              <w:t>от 81 до 100 баллов</w:t>
            </w:r>
          </w:p>
        </w:tc>
      </w:tr>
      <w:tr w:rsidR="002B4AD2" w:rsidRPr="00D131DE" w14:paraId="6FC6CB25" w14:textId="77777777" w:rsidTr="002A60A2">
        <w:trPr>
          <w:cantSplit/>
        </w:trPr>
        <w:tc>
          <w:tcPr>
            <w:tcW w:w="554" w:type="dxa"/>
          </w:tcPr>
          <w:p w14:paraId="5EF3641D" w14:textId="77777777" w:rsidR="002B4AD2" w:rsidRPr="00D131DE" w:rsidRDefault="002B4AD2" w:rsidP="002B4AD2">
            <w:pPr>
              <w:contextualSpacing/>
              <w:jc w:val="center"/>
              <w:rPr>
                <w:rFonts w:eastAsia="Times New Roman"/>
                <w:color w:val="000000" w:themeColor="text1"/>
              </w:rPr>
            </w:pPr>
            <w:r w:rsidRPr="00D131DE">
              <w:rPr>
                <w:rFonts w:eastAsia="Times New Roman"/>
                <w:color w:val="000000" w:themeColor="text1"/>
              </w:rPr>
              <w:t>1.</w:t>
            </w:r>
          </w:p>
        </w:tc>
        <w:tc>
          <w:tcPr>
            <w:tcW w:w="2360" w:type="dxa"/>
          </w:tcPr>
          <w:p w14:paraId="3A54979C" w14:textId="77777777" w:rsidR="002B4AD2" w:rsidRPr="00D131DE" w:rsidRDefault="002B4AD2" w:rsidP="002B4AD2">
            <w:pPr>
              <w:contextualSpacing/>
              <w:jc w:val="center"/>
              <w:rPr>
                <w:rFonts w:eastAsia="Times New Roman"/>
                <w:color w:val="000000" w:themeColor="text1"/>
              </w:rPr>
            </w:pPr>
            <w:r w:rsidRPr="00D131DE">
              <w:rPr>
                <w:rFonts w:eastAsia="Times New Roman"/>
                <w:color w:val="000000" w:themeColor="text1"/>
              </w:rPr>
              <w:t>-</w:t>
            </w:r>
          </w:p>
        </w:tc>
        <w:tc>
          <w:tcPr>
            <w:tcW w:w="1887" w:type="dxa"/>
            <w:vAlign w:val="center"/>
          </w:tcPr>
          <w:p w14:paraId="5A4904CD" w14:textId="77777777" w:rsidR="002B4AD2" w:rsidRPr="00D131DE" w:rsidRDefault="002B4AD2" w:rsidP="002B4AD2">
            <w:pPr>
              <w:contextualSpacing/>
              <w:jc w:val="center"/>
              <w:rPr>
                <w:rFonts w:eastAsia="Times New Roman"/>
                <w:color w:val="000000" w:themeColor="text1"/>
              </w:rPr>
            </w:pPr>
            <w:r w:rsidRPr="00D131DE">
              <w:rPr>
                <w:rFonts w:eastAsia="Times New Roman"/>
                <w:color w:val="000000" w:themeColor="text1"/>
              </w:rPr>
              <w:t>-</w:t>
            </w:r>
          </w:p>
        </w:tc>
        <w:tc>
          <w:tcPr>
            <w:tcW w:w="2343" w:type="dxa"/>
            <w:vAlign w:val="center"/>
          </w:tcPr>
          <w:p w14:paraId="3E4A111A" w14:textId="77777777" w:rsidR="002B4AD2" w:rsidRPr="00D131DE" w:rsidRDefault="002B4AD2" w:rsidP="002B4AD2">
            <w:pPr>
              <w:contextualSpacing/>
              <w:jc w:val="center"/>
              <w:rPr>
                <w:rFonts w:eastAsia="Times New Roman"/>
                <w:color w:val="000000" w:themeColor="text1"/>
              </w:rPr>
            </w:pPr>
            <w:r w:rsidRPr="00D131DE">
              <w:rPr>
                <w:rFonts w:eastAsia="Times New Roman"/>
                <w:color w:val="000000" w:themeColor="text1"/>
              </w:rPr>
              <w:t>-</w:t>
            </w:r>
          </w:p>
        </w:tc>
        <w:tc>
          <w:tcPr>
            <w:tcW w:w="2344" w:type="dxa"/>
            <w:vAlign w:val="center"/>
          </w:tcPr>
          <w:p w14:paraId="3A7EEA1D" w14:textId="77777777" w:rsidR="002B4AD2" w:rsidRPr="00D131DE" w:rsidRDefault="002B4AD2" w:rsidP="002B4AD2">
            <w:pPr>
              <w:contextualSpacing/>
              <w:jc w:val="center"/>
              <w:rPr>
                <w:rFonts w:eastAsia="Times New Roman"/>
                <w:color w:val="000000" w:themeColor="text1"/>
              </w:rPr>
            </w:pPr>
            <w:r w:rsidRPr="00D131DE">
              <w:rPr>
                <w:rFonts w:eastAsia="Times New Roman"/>
                <w:color w:val="000000" w:themeColor="text1"/>
              </w:rPr>
              <w:t>-</w:t>
            </w:r>
          </w:p>
        </w:tc>
        <w:tc>
          <w:tcPr>
            <w:tcW w:w="2343" w:type="dxa"/>
            <w:vAlign w:val="center"/>
          </w:tcPr>
          <w:p w14:paraId="31E821F1" w14:textId="77777777" w:rsidR="002B4AD2" w:rsidRPr="00D131DE" w:rsidRDefault="002B4AD2" w:rsidP="002B4AD2">
            <w:pPr>
              <w:contextualSpacing/>
              <w:jc w:val="center"/>
              <w:rPr>
                <w:rFonts w:eastAsia="Times New Roman"/>
                <w:color w:val="000000" w:themeColor="text1"/>
              </w:rPr>
            </w:pPr>
            <w:r w:rsidRPr="00D131DE">
              <w:rPr>
                <w:rFonts w:eastAsia="Times New Roman"/>
                <w:color w:val="000000" w:themeColor="text1"/>
              </w:rPr>
              <w:t>-</w:t>
            </w:r>
          </w:p>
        </w:tc>
        <w:tc>
          <w:tcPr>
            <w:tcW w:w="2344" w:type="dxa"/>
            <w:vAlign w:val="center"/>
          </w:tcPr>
          <w:p w14:paraId="316AF85D" w14:textId="77777777" w:rsidR="002B4AD2" w:rsidRPr="00D131DE" w:rsidRDefault="002B4AD2" w:rsidP="002B4AD2">
            <w:pPr>
              <w:contextualSpacing/>
              <w:jc w:val="center"/>
              <w:rPr>
                <w:rFonts w:eastAsia="Times New Roman"/>
                <w:color w:val="000000" w:themeColor="text1"/>
              </w:rPr>
            </w:pPr>
            <w:r w:rsidRPr="00D131DE">
              <w:rPr>
                <w:rFonts w:eastAsia="Times New Roman"/>
                <w:color w:val="000000" w:themeColor="text1"/>
              </w:rPr>
              <w:t>-</w:t>
            </w:r>
          </w:p>
        </w:tc>
      </w:tr>
      <w:tr w:rsidR="002B4AD2" w:rsidRPr="00D131DE" w14:paraId="4928A782" w14:textId="77777777" w:rsidTr="002A60A2">
        <w:trPr>
          <w:cantSplit/>
        </w:trPr>
        <w:tc>
          <w:tcPr>
            <w:tcW w:w="554" w:type="dxa"/>
          </w:tcPr>
          <w:p w14:paraId="386C2F98" w14:textId="77777777" w:rsidR="002B4AD2" w:rsidRPr="00D131DE" w:rsidRDefault="002B4AD2" w:rsidP="002B4AD2">
            <w:pPr>
              <w:contextualSpacing/>
              <w:jc w:val="center"/>
              <w:rPr>
                <w:rFonts w:eastAsia="Times New Roman"/>
                <w:color w:val="000000" w:themeColor="text1"/>
              </w:rPr>
            </w:pPr>
          </w:p>
        </w:tc>
        <w:tc>
          <w:tcPr>
            <w:tcW w:w="2360" w:type="dxa"/>
          </w:tcPr>
          <w:p w14:paraId="296ABC74" w14:textId="77777777" w:rsidR="002B4AD2" w:rsidRPr="00D131DE" w:rsidRDefault="002B4AD2" w:rsidP="002B4AD2">
            <w:pPr>
              <w:contextualSpacing/>
              <w:rPr>
                <w:rFonts w:eastAsia="Times New Roman"/>
                <w:color w:val="000000" w:themeColor="text1"/>
              </w:rPr>
            </w:pPr>
            <w:r w:rsidRPr="00D131DE">
              <w:rPr>
                <w:rFonts w:eastAsia="Times New Roman"/>
                <w:color w:val="000000" w:themeColor="text1"/>
              </w:rPr>
              <w:t>…</w:t>
            </w:r>
          </w:p>
        </w:tc>
        <w:tc>
          <w:tcPr>
            <w:tcW w:w="1887" w:type="dxa"/>
            <w:vAlign w:val="center"/>
          </w:tcPr>
          <w:p w14:paraId="7ECC66A2" w14:textId="77777777" w:rsidR="002B4AD2" w:rsidRPr="00D131DE" w:rsidRDefault="002B4AD2" w:rsidP="002B4AD2">
            <w:pPr>
              <w:contextualSpacing/>
              <w:jc w:val="center"/>
              <w:rPr>
                <w:rFonts w:eastAsia="Times New Roman"/>
                <w:color w:val="000000" w:themeColor="text1"/>
              </w:rPr>
            </w:pPr>
          </w:p>
        </w:tc>
        <w:tc>
          <w:tcPr>
            <w:tcW w:w="2343" w:type="dxa"/>
            <w:vAlign w:val="center"/>
          </w:tcPr>
          <w:p w14:paraId="028A5369" w14:textId="77777777" w:rsidR="002B4AD2" w:rsidRPr="00D131DE" w:rsidRDefault="002B4AD2" w:rsidP="002B4AD2">
            <w:pPr>
              <w:contextualSpacing/>
              <w:jc w:val="center"/>
              <w:rPr>
                <w:rFonts w:eastAsia="Times New Roman"/>
                <w:color w:val="000000" w:themeColor="text1"/>
              </w:rPr>
            </w:pPr>
          </w:p>
        </w:tc>
        <w:tc>
          <w:tcPr>
            <w:tcW w:w="2344" w:type="dxa"/>
            <w:vAlign w:val="center"/>
          </w:tcPr>
          <w:p w14:paraId="0FAE8EAE" w14:textId="77777777" w:rsidR="002B4AD2" w:rsidRPr="00D131DE" w:rsidRDefault="002B4AD2" w:rsidP="002B4AD2">
            <w:pPr>
              <w:contextualSpacing/>
              <w:jc w:val="center"/>
              <w:rPr>
                <w:rFonts w:eastAsia="Times New Roman"/>
                <w:color w:val="000000" w:themeColor="text1"/>
              </w:rPr>
            </w:pPr>
          </w:p>
        </w:tc>
        <w:tc>
          <w:tcPr>
            <w:tcW w:w="2343" w:type="dxa"/>
            <w:vAlign w:val="center"/>
          </w:tcPr>
          <w:p w14:paraId="36A47125" w14:textId="77777777" w:rsidR="002B4AD2" w:rsidRPr="00D131DE" w:rsidRDefault="002B4AD2" w:rsidP="002B4AD2">
            <w:pPr>
              <w:contextualSpacing/>
              <w:jc w:val="center"/>
              <w:rPr>
                <w:rFonts w:eastAsia="Times New Roman"/>
                <w:color w:val="000000" w:themeColor="text1"/>
              </w:rPr>
            </w:pPr>
          </w:p>
        </w:tc>
        <w:tc>
          <w:tcPr>
            <w:tcW w:w="2344" w:type="dxa"/>
            <w:vAlign w:val="center"/>
          </w:tcPr>
          <w:p w14:paraId="5D95714E" w14:textId="77777777" w:rsidR="002B4AD2" w:rsidRPr="00D131DE" w:rsidRDefault="002B4AD2" w:rsidP="002B4AD2">
            <w:pPr>
              <w:contextualSpacing/>
              <w:jc w:val="center"/>
              <w:rPr>
                <w:rFonts w:eastAsia="Times New Roman"/>
                <w:color w:val="000000" w:themeColor="text1"/>
              </w:rPr>
            </w:pPr>
          </w:p>
        </w:tc>
      </w:tr>
    </w:tbl>
    <w:bookmarkEnd w:id="4"/>
    <w:bookmarkEnd w:id="5"/>
    <w:bookmarkEnd w:id="6"/>
    <w:p w14:paraId="37AF0ED4" w14:textId="77777777" w:rsidR="002B4AD2" w:rsidRPr="00D131DE" w:rsidRDefault="002B4AD2" w:rsidP="002B4AD2">
      <w:pPr>
        <w:keepNext/>
        <w:keepLines/>
        <w:numPr>
          <w:ilvl w:val="1"/>
          <w:numId w:val="3"/>
        </w:numPr>
        <w:tabs>
          <w:tab w:val="left" w:pos="142"/>
        </w:tabs>
        <w:spacing w:before="200"/>
        <w:ind w:left="142" w:hanging="426"/>
        <w:outlineLvl w:val="2"/>
        <w:rPr>
          <w:rFonts w:eastAsia="SimSun"/>
          <w:b/>
          <w:bCs/>
          <w:color w:val="000000" w:themeColor="text1"/>
          <w:sz w:val="28"/>
          <w:lang w:val="x-none"/>
        </w:rPr>
      </w:pPr>
      <w:r w:rsidRPr="00D131DE">
        <w:rPr>
          <w:rFonts w:eastAsia="SimSun"/>
          <w:b/>
          <w:bCs/>
          <w:color w:val="000000" w:themeColor="text1"/>
          <w:sz w:val="28"/>
          <w:lang w:val="x-none"/>
        </w:rPr>
        <w:t xml:space="preserve"> ВЫВОДЫ о характере изменения результатов ЕГЭ по предмету</w:t>
      </w:r>
    </w:p>
    <w:p w14:paraId="782A8434" w14:textId="77777777" w:rsidR="00D0199B" w:rsidRPr="00D131DE" w:rsidRDefault="00D0199B" w:rsidP="00D0199B">
      <w:pPr>
        <w:keepNext/>
        <w:keepLines/>
        <w:tabs>
          <w:tab w:val="left" w:pos="142"/>
        </w:tabs>
        <w:spacing w:before="200"/>
        <w:ind w:left="142"/>
        <w:outlineLvl w:val="2"/>
        <w:rPr>
          <w:rFonts w:eastAsia="SimSun"/>
          <w:b/>
          <w:bCs/>
          <w:color w:val="000000" w:themeColor="text1"/>
          <w:sz w:val="28"/>
          <w:lang w:val="x-none"/>
        </w:rPr>
      </w:pPr>
    </w:p>
    <w:p w14:paraId="51D8A45F" w14:textId="77777777" w:rsidR="002B4AD2" w:rsidRPr="00D131DE" w:rsidRDefault="002B4AD2" w:rsidP="00323349">
      <w:pPr>
        <w:keepNext/>
        <w:keepLines/>
        <w:ind w:firstLine="709"/>
        <w:jc w:val="both"/>
        <w:outlineLvl w:val="2"/>
        <w:rPr>
          <w:rFonts w:eastAsia="SimSun"/>
          <w:i/>
          <w:iCs/>
          <w:color w:val="000000" w:themeColor="text1"/>
          <w:szCs w:val="22"/>
          <w:lang w:val="x-none"/>
        </w:rPr>
      </w:pPr>
      <w:r w:rsidRPr="00D131DE">
        <w:rPr>
          <w:rFonts w:eastAsia="SimSun"/>
          <w:i/>
          <w:iCs/>
          <w:color w:val="000000" w:themeColor="text1"/>
          <w:szCs w:val="22"/>
          <w:lang w:val="x-none"/>
        </w:rPr>
        <w:t>На основе приведенных в разделе показателей</w:t>
      </w:r>
      <w:r w:rsidRPr="00D131DE">
        <w:rPr>
          <w:rFonts w:eastAsia="SimSun"/>
          <w:i/>
          <w:iCs/>
          <w:color w:val="000000" w:themeColor="text1"/>
          <w:szCs w:val="22"/>
        </w:rPr>
        <w:t xml:space="preserve"> фиксируются</w:t>
      </w:r>
      <w:r w:rsidRPr="00D131DE">
        <w:rPr>
          <w:rFonts w:eastAsia="SimSun"/>
          <w:i/>
          <w:iCs/>
          <w:color w:val="000000" w:themeColor="text1"/>
          <w:szCs w:val="22"/>
          <w:lang w:val="x-none"/>
        </w:rPr>
        <w:t xml:space="preserve"> </w:t>
      </w:r>
      <w:r w:rsidRPr="00D131DE">
        <w:rPr>
          <w:rFonts w:eastAsia="SimSun"/>
          <w:b/>
          <w:i/>
          <w:iCs/>
          <w:color w:val="000000" w:themeColor="text1"/>
          <w:szCs w:val="22"/>
          <w:lang w:val="x-none"/>
        </w:rPr>
        <w:t>значимые изменения</w:t>
      </w:r>
      <w:r w:rsidRPr="00D131DE">
        <w:rPr>
          <w:rFonts w:eastAsia="SimSun"/>
          <w:i/>
          <w:iCs/>
          <w:color w:val="000000" w:themeColor="text1"/>
          <w:szCs w:val="22"/>
          <w:lang w:val="x-none"/>
        </w:rPr>
        <w:t xml:space="preserve"> в результатах ЕГЭ 202</w:t>
      </w:r>
      <w:r w:rsidRPr="00D131DE">
        <w:rPr>
          <w:rFonts w:eastAsia="SimSun"/>
          <w:i/>
          <w:iCs/>
          <w:color w:val="000000" w:themeColor="text1"/>
          <w:szCs w:val="22"/>
        </w:rPr>
        <w:t>6</w:t>
      </w:r>
      <w:r w:rsidRPr="00D131DE">
        <w:rPr>
          <w:rFonts w:eastAsia="SimSun"/>
          <w:i/>
          <w:iCs/>
          <w:color w:val="000000" w:themeColor="text1"/>
          <w:szCs w:val="22"/>
          <w:lang w:val="x-none"/>
        </w:rPr>
        <w:t xml:space="preserve"> г</w:t>
      </w:r>
      <w:r w:rsidRPr="00D131DE">
        <w:rPr>
          <w:rFonts w:eastAsia="SimSun"/>
          <w:i/>
          <w:iCs/>
          <w:color w:val="000000" w:themeColor="text1"/>
          <w:szCs w:val="22"/>
        </w:rPr>
        <w:t>.</w:t>
      </w:r>
      <w:r w:rsidRPr="00D131DE">
        <w:rPr>
          <w:rFonts w:eastAsia="SimSun"/>
          <w:i/>
          <w:iCs/>
          <w:color w:val="000000" w:themeColor="text1"/>
          <w:szCs w:val="22"/>
          <w:lang w:val="x-none"/>
        </w:rPr>
        <w:t xml:space="preserve"> по учебному предмету относительно результатов </w:t>
      </w:r>
      <w:r w:rsidRPr="00D131DE">
        <w:rPr>
          <w:rFonts w:eastAsia="SimSun"/>
          <w:i/>
          <w:iCs/>
          <w:color w:val="000000" w:themeColor="text1"/>
          <w:szCs w:val="22"/>
        </w:rPr>
        <w:t xml:space="preserve">ЕГЭ </w:t>
      </w:r>
      <w:r w:rsidRPr="00D131DE">
        <w:rPr>
          <w:rFonts w:eastAsia="SimSun"/>
          <w:i/>
          <w:iCs/>
          <w:color w:val="000000" w:themeColor="text1"/>
          <w:szCs w:val="22"/>
          <w:lang w:val="x-none"/>
        </w:rPr>
        <w:t>202</w:t>
      </w:r>
      <w:r w:rsidRPr="00D131DE">
        <w:rPr>
          <w:rFonts w:eastAsia="SimSun"/>
          <w:i/>
          <w:iCs/>
          <w:color w:val="000000" w:themeColor="text1"/>
          <w:szCs w:val="22"/>
        </w:rPr>
        <w:t>5 </w:t>
      </w:r>
      <w:r w:rsidRPr="00D131DE">
        <w:rPr>
          <w:rFonts w:eastAsia="SimSun"/>
          <w:i/>
          <w:iCs/>
          <w:color w:val="000000" w:themeColor="text1"/>
          <w:szCs w:val="22"/>
          <w:lang w:val="x-none"/>
        </w:rPr>
        <w:t xml:space="preserve">г. </w:t>
      </w:r>
      <w:r w:rsidRPr="00D131DE">
        <w:rPr>
          <w:rFonts w:eastAsia="SimSun"/>
          <w:i/>
          <w:iCs/>
          <w:color w:val="000000" w:themeColor="text1"/>
          <w:szCs w:val="22"/>
        </w:rPr>
        <w:t>и 2024 г</w:t>
      </w:r>
      <w:r w:rsidRPr="00D131DE">
        <w:rPr>
          <w:rFonts w:eastAsia="SimSun"/>
          <w:b/>
          <w:i/>
          <w:iCs/>
          <w:color w:val="000000" w:themeColor="text1"/>
          <w:szCs w:val="22"/>
          <w:lang w:val="x-none"/>
        </w:rPr>
        <w:t>. или отсутствие значимых изменений</w:t>
      </w:r>
      <w:r w:rsidRPr="00D131DE">
        <w:rPr>
          <w:rFonts w:eastAsia="SimSun"/>
          <w:i/>
          <w:iCs/>
          <w:color w:val="000000" w:themeColor="text1"/>
          <w:szCs w:val="22"/>
        </w:rPr>
        <w:t>.</w:t>
      </w:r>
    </w:p>
    <w:p w14:paraId="5B7BA7FF" w14:textId="77777777" w:rsidR="00323349" w:rsidRPr="00D131DE" w:rsidRDefault="00323349" w:rsidP="00323349">
      <w:pPr>
        <w:ind w:firstLine="709"/>
        <w:rPr>
          <w:rFonts w:eastAsia="SimSun"/>
          <w:i/>
          <w:iCs/>
          <w:color w:val="000000" w:themeColor="text1"/>
        </w:rPr>
      </w:pPr>
      <w:r w:rsidRPr="00D131DE">
        <w:rPr>
          <w:rFonts w:eastAsia="SimSun"/>
          <w:i/>
          <w:iCs/>
          <w:color w:val="000000" w:themeColor="text1"/>
        </w:rPr>
        <w:t>На основе анализа статистических данных за трехлетний период (2024–2026 гг.) в регионе фиксируются значимые позитивные изменения в результатах ЕГЭ по географии. Наблюдается устойчивый рост качества подготовки участников экзамена по всем ключевым показателям.</w:t>
      </w:r>
    </w:p>
    <w:p w14:paraId="31E8DA59" w14:textId="77777777" w:rsidR="00323349" w:rsidRPr="00D131DE" w:rsidRDefault="00323349" w:rsidP="00323349">
      <w:pPr>
        <w:ind w:firstLine="709"/>
        <w:rPr>
          <w:rFonts w:eastAsia="SimSun"/>
          <w:i/>
          <w:iCs/>
          <w:color w:val="000000" w:themeColor="text1"/>
        </w:rPr>
      </w:pPr>
      <w:r w:rsidRPr="00D131DE">
        <w:rPr>
          <w:rFonts w:eastAsia="SimSun"/>
          <w:i/>
          <w:iCs/>
          <w:color w:val="000000" w:themeColor="text1"/>
        </w:rPr>
        <w:t>Рост среднего тестового балла.</w:t>
      </w:r>
    </w:p>
    <w:p w14:paraId="4D0D53B6" w14:textId="77777777" w:rsidR="00323349" w:rsidRPr="00D131DE" w:rsidRDefault="00323349" w:rsidP="00323349">
      <w:pPr>
        <w:ind w:firstLine="709"/>
        <w:rPr>
          <w:rFonts w:eastAsia="SimSun"/>
          <w:i/>
          <w:iCs/>
          <w:color w:val="000000" w:themeColor="text1"/>
        </w:rPr>
      </w:pPr>
      <w:r w:rsidRPr="00D131DE">
        <w:rPr>
          <w:rFonts w:eastAsia="SimSun"/>
          <w:i/>
          <w:iCs/>
          <w:color w:val="000000" w:themeColor="text1"/>
        </w:rPr>
        <w:lastRenderedPageBreak/>
        <w:t>Зафиксирована выраженная положительная динамика среднего балла в регионе. В 2024 году он составлял всего 25,23 балла, в 2025 году поднялся до 29,5, а в 2026 году достиг отметки 38,1 балла. Таким образом, за два года средний результат увеличился почти на 13 тестовых баллов.</w:t>
      </w:r>
    </w:p>
    <w:p w14:paraId="13513C9F" w14:textId="77777777" w:rsidR="00323349" w:rsidRPr="00D131DE" w:rsidRDefault="00323349" w:rsidP="00323349">
      <w:pPr>
        <w:ind w:firstLine="709"/>
        <w:rPr>
          <w:rFonts w:eastAsia="SimSun"/>
          <w:i/>
          <w:iCs/>
          <w:color w:val="000000" w:themeColor="text1"/>
        </w:rPr>
      </w:pPr>
      <w:r w:rsidRPr="00D131DE">
        <w:rPr>
          <w:rFonts w:eastAsia="SimSun"/>
          <w:i/>
          <w:iCs/>
          <w:color w:val="000000" w:themeColor="text1"/>
        </w:rPr>
        <w:t>Резкое сокращение доли участников, не сдавших экзамен.</w:t>
      </w:r>
    </w:p>
    <w:p w14:paraId="2E8F4886" w14:textId="77777777" w:rsidR="00323349" w:rsidRPr="00D131DE" w:rsidRDefault="00323349" w:rsidP="00323349">
      <w:pPr>
        <w:ind w:firstLine="709"/>
        <w:rPr>
          <w:rFonts w:eastAsia="SimSun"/>
          <w:i/>
          <w:iCs/>
          <w:color w:val="000000" w:themeColor="text1"/>
        </w:rPr>
      </w:pPr>
      <w:r w:rsidRPr="00D131DE">
        <w:rPr>
          <w:rFonts w:eastAsia="SimSun"/>
          <w:i/>
          <w:iCs/>
          <w:color w:val="000000" w:themeColor="text1"/>
        </w:rPr>
        <w:t>Доля выпускников, чей результат оказался ниже минимального балла, сократилась более чем в два раза. Если в 2024 году порог не преодолели 72,73% участников, а в 2025 году — 62,5%, то в 2026 году этот показатель снизился до 30%.</w:t>
      </w:r>
    </w:p>
    <w:p w14:paraId="49DE0F53" w14:textId="77777777" w:rsidR="00323349" w:rsidRPr="00D131DE" w:rsidRDefault="00323349" w:rsidP="00323349">
      <w:pPr>
        <w:ind w:firstLine="709"/>
        <w:rPr>
          <w:rFonts w:eastAsia="SimSun"/>
          <w:i/>
          <w:iCs/>
          <w:color w:val="000000" w:themeColor="text1"/>
        </w:rPr>
      </w:pPr>
      <w:r w:rsidRPr="00D131DE">
        <w:rPr>
          <w:rFonts w:eastAsia="SimSun"/>
          <w:i/>
          <w:iCs/>
          <w:color w:val="000000" w:themeColor="text1"/>
        </w:rPr>
        <w:t>Увеличение доли участников со средним уровнем подготовки.</w:t>
      </w:r>
    </w:p>
    <w:p w14:paraId="66FECA67" w14:textId="77777777" w:rsidR="00323349" w:rsidRPr="00D131DE" w:rsidRDefault="00323349" w:rsidP="00323349">
      <w:pPr>
        <w:ind w:firstLine="709"/>
        <w:rPr>
          <w:rFonts w:eastAsia="SimSun"/>
          <w:i/>
          <w:iCs/>
          <w:color w:val="000000" w:themeColor="text1"/>
        </w:rPr>
      </w:pPr>
      <w:r w:rsidRPr="00D131DE">
        <w:rPr>
          <w:rFonts w:eastAsia="SimSun"/>
          <w:i/>
          <w:iCs/>
          <w:color w:val="000000" w:themeColor="text1"/>
        </w:rPr>
        <w:t>Значительно выросло число ребят, набравших от минимального порога до 60 баллов. В 2026 году эта группа составила 60% от общего числа сдающих, что в два раза превышает показатель 2024 года (27,27%) и заметно выше уровня 2025 года (37,5%).</w:t>
      </w:r>
    </w:p>
    <w:p w14:paraId="57A7B6CB" w14:textId="77777777" w:rsidR="00323349" w:rsidRPr="00D131DE" w:rsidRDefault="00323349" w:rsidP="00323349">
      <w:pPr>
        <w:ind w:firstLine="709"/>
        <w:rPr>
          <w:rFonts w:eastAsia="SimSun"/>
          <w:i/>
          <w:iCs/>
          <w:color w:val="000000" w:themeColor="text1"/>
        </w:rPr>
      </w:pPr>
      <w:r w:rsidRPr="00D131DE">
        <w:rPr>
          <w:rFonts w:eastAsia="SimSun"/>
          <w:i/>
          <w:iCs/>
          <w:color w:val="000000" w:themeColor="text1"/>
        </w:rPr>
        <w:t>Появление выпускников с хорошими баллами.</w:t>
      </w:r>
    </w:p>
    <w:p w14:paraId="581C80BB" w14:textId="77777777" w:rsidR="00323349" w:rsidRPr="00D131DE" w:rsidRDefault="00323349" w:rsidP="00323349">
      <w:pPr>
        <w:ind w:firstLine="709"/>
        <w:rPr>
          <w:rFonts w:eastAsia="SimSun"/>
          <w:i/>
          <w:iCs/>
          <w:color w:val="000000" w:themeColor="text1"/>
        </w:rPr>
      </w:pPr>
      <w:r w:rsidRPr="00D131DE">
        <w:rPr>
          <w:rFonts w:eastAsia="SimSun"/>
          <w:i/>
          <w:iCs/>
          <w:color w:val="000000" w:themeColor="text1"/>
        </w:rPr>
        <w:t xml:space="preserve">Впервые за три года в регионе преодолена планка </w:t>
      </w:r>
      <w:proofErr w:type="spellStart"/>
      <w:r w:rsidRPr="00D131DE">
        <w:rPr>
          <w:rFonts w:eastAsia="SimSun"/>
          <w:i/>
          <w:iCs/>
          <w:color w:val="000000" w:themeColor="text1"/>
        </w:rPr>
        <w:t>высокобалльной</w:t>
      </w:r>
      <w:proofErr w:type="spellEnd"/>
      <w:r w:rsidRPr="00D131DE">
        <w:rPr>
          <w:rFonts w:eastAsia="SimSun"/>
          <w:i/>
          <w:iCs/>
          <w:color w:val="000000" w:themeColor="text1"/>
        </w:rPr>
        <w:t xml:space="preserve"> подготовки прошлых лет. В 2026 году 10% участников смогли набрать от 61 до 80 баллов, тогда как в 2024 и 2025 годах таких результатов в регионе не было вообще (0%). Доля отличников (от 81 до 100 баллов) пока остается на нулевой отметке.</w:t>
      </w:r>
    </w:p>
    <w:p w14:paraId="588370DB" w14:textId="77777777" w:rsidR="00323349" w:rsidRPr="00D131DE" w:rsidRDefault="00323349" w:rsidP="00323349">
      <w:pPr>
        <w:ind w:firstLine="709"/>
        <w:rPr>
          <w:rFonts w:eastAsia="SimSun"/>
          <w:i/>
          <w:iCs/>
          <w:color w:val="000000" w:themeColor="text1"/>
        </w:rPr>
      </w:pPr>
      <w:r w:rsidRPr="00D131DE">
        <w:rPr>
          <w:rFonts w:eastAsia="SimSun"/>
          <w:i/>
          <w:iCs/>
          <w:color w:val="000000" w:themeColor="text1"/>
        </w:rPr>
        <w:t>Общий вывод:</w:t>
      </w:r>
    </w:p>
    <w:p w14:paraId="458D631D" w14:textId="77777777" w:rsidR="00323349" w:rsidRPr="00D131DE" w:rsidRDefault="00323349" w:rsidP="00323349">
      <w:pPr>
        <w:ind w:firstLine="709"/>
        <w:rPr>
          <w:rFonts w:eastAsia="SimSun"/>
          <w:i/>
          <w:iCs/>
          <w:color w:val="000000" w:themeColor="text1"/>
        </w:rPr>
      </w:pPr>
      <w:r w:rsidRPr="00D131DE">
        <w:rPr>
          <w:rFonts w:eastAsia="SimSun"/>
          <w:i/>
          <w:iCs/>
          <w:color w:val="000000" w:themeColor="text1"/>
        </w:rPr>
        <w:t xml:space="preserve">Результаты экзаменационной кампании 2026 года свидетельствуют о существенном повышении эффективности преподавания географии в образовательных организациях региона. Целенаправленная работа по сокращению группы риска (не сдавших экзамен) принесла наглядные плоды. Ситуация сдвинулась в сторону средних и хороших результатов. В качестве главного вектора развития на следующий учебный год необходимо определить методическую поддержку учителей для подготовки учеников к выходу в категорию </w:t>
      </w:r>
      <w:proofErr w:type="spellStart"/>
      <w:r w:rsidRPr="00D131DE">
        <w:rPr>
          <w:rFonts w:eastAsia="SimSun"/>
          <w:i/>
          <w:iCs/>
          <w:color w:val="000000" w:themeColor="text1"/>
        </w:rPr>
        <w:t>высокобалльников</w:t>
      </w:r>
      <w:proofErr w:type="spellEnd"/>
      <w:r w:rsidRPr="00D131DE">
        <w:rPr>
          <w:rFonts w:eastAsia="SimSun"/>
          <w:i/>
          <w:iCs/>
          <w:color w:val="000000" w:themeColor="text1"/>
        </w:rPr>
        <w:t xml:space="preserve"> (более 80 баллов).</w:t>
      </w:r>
    </w:p>
    <w:p w14:paraId="08623BE2" w14:textId="77777777" w:rsidR="002B4AD2" w:rsidRPr="00D131DE" w:rsidRDefault="002B4AD2" w:rsidP="002B4AD2">
      <w:pPr>
        <w:keepNext/>
        <w:keepLines/>
        <w:numPr>
          <w:ilvl w:val="1"/>
          <w:numId w:val="3"/>
        </w:numPr>
        <w:tabs>
          <w:tab w:val="left" w:pos="142"/>
        </w:tabs>
        <w:spacing w:before="200"/>
        <w:ind w:left="142" w:hanging="426"/>
        <w:jc w:val="both"/>
        <w:outlineLvl w:val="2"/>
        <w:rPr>
          <w:rFonts w:eastAsia="SimSun"/>
          <w:b/>
          <w:bCs/>
          <w:color w:val="000000" w:themeColor="text1"/>
          <w:sz w:val="28"/>
        </w:rPr>
      </w:pPr>
      <w:r w:rsidRPr="00D131DE">
        <w:rPr>
          <w:rFonts w:eastAsia="SimSun"/>
          <w:b/>
          <w:bCs/>
          <w:color w:val="000000" w:themeColor="text1"/>
          <w:sz w:val="28"/>
        </w:rPr>
        <w:t xml:space="preserve"> Связь динамики результатов ЕГЭ по предмету с принятыми на уровне субъекта Российской Федерации, муниципалитета, образовательных организаций мерами повышения качества освоения ФОП</w:t>
      </w:r>
    </w:p>
    <w:p w14:paraId="3B9FEF58" w14:textId="77777777" w:rsidR="002B4AD2" w:rsidRPr="00D131DE" w:rsidRDefault="002B4AD2" w:rsidP="002B4AD2">
      <w:pPr>
        <w:keepNext/>
        <w:keepLines/>
        <w:spacing w:before="200"/>
        <w:ind w:firstLine="568"/>
        <w:jc w:val="both"/>
        <w:outlineLvl w:val="2"/>
        <w:rPr>
          <w:rFonts w:eastAsia="SimSun"/>
          <w:i/>
          <w:iCs/>
          <w:color w:val="000000" w:themeColor="text1"/>
          <w:szCs w:val="22"/>
        </w:rPr>
      </w:pPr>
      <w:r w:rsidRPr="00D131DE">
        <w:rPr>
          <w:rFonts w:eastAsia="SimSun"/>
          <w:i/>
          <w:iCs/>
          <w:color w:val="000000" w:themeColor="text1"/>
          <w:szCs w:val="22"/>
          <w:lang w:val="x-none"/>
        </w:rPr>
        <w:t>Приводится перечень принятых в предыдущие годы мер</w:t>
      </w:r>
      <w:r w:rsidRPr="00D131DE">
        <w:rPr>
          <w:rFonts w:eastAsia="SimSun"/>
          <w:i/>
          <w:iCs/>
          <w:color w:val="000000" w:themeColor="text1"/>
          <w:szCs w:val="22"/>
        </w:rPr>
        <w:t>, направленных на повышение качества освоения ФОП</w:t>
      </w:r>
      <w:r w:rsidRPr="00D131DE">
        <w:rPr>
          <w:rFonts w:eastAsia="SimSun"/>
          <w:i/>
          <w:iCs/>
          <w:color w:val="000000" w:themeColor="text1"/>
          <w:szCs w:val="22"/>
          <w:lang w:val="x-none"/>
        </w:rPr>
        <w:t xml:space="preserve">. </w:t>
      </w:r>
      <w:r w:rsidRPr="00D131DE">
        <w:rPr>
          <w:rFonts w:eastAsia="SimSun"/>
          <w:i/>
          <w:iCs/>
          <w:color w:val="000000" w:themeColor="text1"/>
          <w:szCs w:val="22"/>
        </w:rPr>
        <w:t>Делается предположение о влиянии принятых мер на динамику результатов ЕГЭ по учебному предмету.</w:t>
      </w:r>
    </w:p>
    <w:p w14:paraId="792BC432" w14:textId="77777777" w:rsidR="008C5C6E" w:rsidRPr="00D131DE" w:rsidRDefault="008C5C6E" w:rsidP="008C5C6E">
      <w:pPr>
        <w:rPr>
          <w:rFonts w:eastAsia="Times New Roman"/>
          <w:color w:val="000000" w:themeColor="text1"/>
        </w:rPr>
      </w:pPr>
      <w:r w:rsidRPr="00D131DE">
        <w:rPr>
          <w:rFonts w:eastAsia="Times New Roman"/>
          <w:color w:val="000000" w:themeColor="text1"/>
        </w:rPr>
        <w:t>Перечень мер, принятых в предыдущие годы (2024–2025 гг.)</w:t>
      </w:r>
    </w:p>
    <w:p w14:paraId="1F12ADCC" w14:textId="77777777" w:rsidR="008C5C6E" w:rsidRPr="00D131DE" w:rsidRDefault="008C5C6E" w:rsidP="008C5C6E">
      <w:pPr>
        <w:rPr>
          <w:rFonts w:eastAsia="Times New Roman"/>
          <w:color w:val="000000" w:themeColor="text1"/>
        </w:rPr>
      </w:pPr>
      <w:r w:rsidRPr="00D131DE">
        <w:rPr>
          <w:rFonts w:eastAsia="Times New Roman"/>
          <w:color w:val="000000" w:themeColor="text1"/>
        </w:rPr>
        <w:t xml:space="preserve">Ввиду критической ситуации с результатами ЕГЭ по географии в прошлые годы (в 2024 году </w:t>
      </w:r>
      <w:r w:rsidRPr="00D131DE">
        <w:rPr>
          <w:rFonts w:eastAsia="Times New Roman"/>
          <w:b/>
          <w:bCs/>
          <w:color w:val="000000" w:themeColor="text1"/>
        </w:rPr>
        <w:t>72,73%</w:t>
      </w:r>
      <w:r w:rsidRPr="00D131DE">
        <w:rPr>
          <w:rFonts w:eastAsia="Times New Roman"/>
          <w:color w:val="000000" w:themeColor="text1"/>
        </w:rPr>
        <w:t xml:space="preserve"> участников не преодолели минимальный порог), в регионе был реализован комплекс управленческих и методических мер, направленных на эффективное внедрение Федеральной образовательной программы (ФОП).</w:t>
      </w:r>
    </w:p>
    <w:p w14:paraId="2AA239B6" w14:textId="77777777" w:rsidR="008C5C6E" w:rsidRPr="00D131DE" w:rsidRDefault="008C5C6E" w:rsidP="008C5C6E">
      <w:pPr>
        <w:rPr>
          <w:rFonts w:eastAsia="Times New Roman"/>
          <w:b/>
          <w:bCs/>
          <w:color w:val="000000" w:themeColor="text1"/>
        </w:rPr>
      </w:pPr>
      <w:r w:rsidRPr="00D131DE">
        <w:rPr>
          <w:rFonts w:eastAsia="Times New Roman"/>
          <w:b/>
          <w:bCs/>
          <w:color w:val="000000" w:themeColor="text1"/>
        </w:rPr>
        <w:t>Региональный уровень (Субъект РФ)</w:t>
      </w:r>
    </w:p>
    <w:p w14:paraId="2C8CC359" w14:textId="77777777" w:rsidR="008C5C6E" w:rsidRPr="00D131DE" w:rsidRDefault="008C5C6E" w:rsidP="008C5C6E">
      <w:pPr>
        <w:numPr>
          <w:ilvl w:val="0"/>
          <w:numId w:val="156"/>
        </w:numPr>
        <w:ind w:left="0"/>
        <w:rPr>
          <w:rFonts w:eastAsia="Times New Roman"/>
          <w:color w:val="000000" w:themeColor="text1"/>
        </w:rPr>
      </w:pPr>
      <w:r w:rsidRPr="00D131DE">
        <w:rPr>
          <w:rFonts w:eastAsia="Times New Roman"/>
          <w:b/>
          <w:bCs/>
          <w:color w:val="000000" w:themeColor="text1"/>
        </w:rPr>
        <w:t>Адресное повышение квалификации:</w:t>
      </w:r>
      <w:r w:rsidRPr="00D131DE">
        <w:rPr>
          <w:rFonts w:eastAsia="Times New Roman"/>
          <w:color w:val="000000" w:themeColor="text1"/>
        </w:rPr>
        <w:t xml:space="preserve"> Разработка и проведение Институтом развития образования (ИРО) специализированных практико-ориентированных курсов для учителей географии, направленных на синхронизацию базового уровня ФОП с требованиями КИМ ЕГЭ.</w:t>
      </w:r>
    </w:p>
    <w:p w14:paraId="2F2F0B12" w14:textId="77777777" w:rsidR="008C5C6E" w:rsidRPr="00D131DE" w:rsidRDefault="008C5C6E" w:rsidP="008C5C6E">
      <w:pPr>
        <w:numPr>
          <w:ilvl w:val="0"/>
          <w:numId w:val="156"/>
        </w:numPr>
        <w:ind w:left="0"/>
        <w:rPr>
          <w:rFonts w:eastAsia="Times New Roman"/>
          <w:color w:val="000000" w:themeColor="text1"/>
        </w:rPr>
      </w:pPr>
      <w:r w:rsidRPr="00D131DE">
        <w:rPr>
          <w:rFonts w:eastAsia="Times New Roman"/>
          <w:b/>
          <w:bCs/>
          <w:color w:val="000000" w:themeColor="text1"/>
        </w:rPr>
        <w:t>Диагностический мониторинг:</w:t>
      </w:r>
      <w:r w:rsidRPr="00D131DE">
        <w:rPr>
          <w:rFonts w:eastAsia="Times New Roman"/>
          <w:color w:val="000000" w:themeColor="text1"/>
        </w:rPr>
        <w:t xml:space="preserve"> Проведение обязательных региональных диагностических работ (РДР) по географии в 10–11 классах для раннего выявления предметных дефицитов и формирования «группы риска».</w:t>
      </w:r>
    </w:p>
    <w:p w14:paraId="3AC86DEF" w14:textId="77777777" w:rsidR="008C5C6E" w:rsidRPr="00D131DE" w:rsidRDefault="008C5C6E" w:rsidP="008C5C6E">
      <w:pPr>
        <w:numPr>
          <w:ilvl w:val="0"/>
          <w:numId w:val="156"/>
        </w:numPr>
        <w:ind w:left="0"/>
        <w:rPr>
          <w:rFonts w:eastAsia="Times New Roman"/>
          <w:color w:val="000000" w:themeColor="text1"/>
        </w:rPr>
      </w:pPr>
      <w:r w:rsidRPr="00D131DE">
        <w:rPr>
          <w:rFonts w:eastAsia="Times New Roman"/>
          <w:b/>
          <w:bCs/>
          <w:color w:val="000000" w:themeColor="text1"/>
        </w:rPr>
        <w:lastRenderedPageBreak/>
        <w:t>Разработка методических кейсов:</w:t>
      </w:r>
      <w:r w:rsidRPr="00D131DE">
        <w:rPr>
          <w:rFonts w:eastAsia="Times New Roman"/>
          <w:color w:val="000000" w:themeColor="text1"/>
        </w:rPr>
        <w:t xml:space="preserve"> Подготовка региональным экспертным сообществом методических рекомендаций по преподаванию наиболее сложных разделов ФОП (включая темы, проверяемые в заданиях с развернутым ответом).</w:t>
      </w:r>
    </w:p>
    <w:p w14:paraId="362E2CBC" w14:textId="77777777" w:rsidR="008C5C6E" w:rsidRPr="00D131DE" w:rsidRDefault="008C5C6E" w:rsidP="008C5C6E">
      <w:pPr>
        <w:rPr>
          <w:rFonts w:eastAsia="Times New Roman"/>
          <w:b/>
          <w:bCs/>
          <w:color w:val="000000" w:themeColor="text1"/>
        </w:rPr>
      </w:pPr>
      <w:r w:rsidRPr="00D131DE">
        <w:rPr>
          <w:rFonts w:eastAsia="Times New Roman"/>
          <w:b/>
          <w:bCs/>
          <w:color w:val="000000" w:themeColor="text1"/>
        </w:rPr>
        <w:t>Муниципальный уровень</w:t>
      </w:r>
    </w:p>
    <w:p w14:paraId="24770A01" w14:textId="77777777" w:rsidR="008C5C6E" w:rsidRPr="00D131DE" w:rsidRDefault="008C5C6E" w:rsidP="008C5C6E">
      <w:pPr>
        <w:numPr>
          <w:ilvl w:val="0"/>
          <w:numId w:val="157"/>
        </w:numPr>
        <w:ind w:left="0"/>
        <w:rPr>
          <w:rFonts w:eastAsia="Times New Roman"/>
          <w:color w:val="000000" w:themeColor="text1"/>
        </w:rPr>
      </w:pPr>
      <w:r w:rsidRPr="00D131DE">
        <w:rPr>
          <w:rFonts w:eastAsia="Times New Roman"/>
          <w:b/>
          <w:bCs/>
          <w:color w:val="000000" w:themeColor="text1"/>
        </w:rPr>
        <w:t>Модернизация работы РМО:</w:t>
      </w:r>
      <w:r w:rsidRPr="00D131DE">
        <w:rPr>
          <w:rFonts w:eastAsia="Times New Roman"/>
          <w:color w:val="000000" w:themeColor="text1"/>
        </w:rPr>
        <w:t xml:space="preserve"> Переформатирование заседаний районных методических объединений (РМО). Переход от теоретических докладов к практическим семинарам по разбору критериев оценивания развернутых ответов (Часть 2 КИМ) и вееров ответов.</w:t>
      </w:r>
    </w:p>
    <w:p w14:paraId="05C79CD0" w14:textId="77777777" w:rsidR="008C5C6E" w:rsidRPr="00D131DE" w:rsidRDefault="008C5C6E" w:rsidP="008C5C6E">
      <w:pPr>
        <w:numPr>
          <w:ilvl w:val="0"/>
          <w:numId w:val="157"/>
        </w:numPr>
        <w:ind w:left="0"/>
        <w:rPr>
          <w:rFonts w:eastAsia="Times New Roman"/>
          <w:color w:val="000000" w:themeColor="text1"/>
        </w:rPr>
      </w:pPr>
      <w:r w:rsidRPr="00D131DE">
        <w:rPr>
          <w:rFonts w:eastAsia="Times New Roman"/>
          <w:b/>
          <w:bCs/>
          <w:color w:val="000000" w:themeColor="text1"/>
        </w:rPr>
        <w:t>Кураторское сопровождение:</w:t>
      </w:r>
      <w:r w:rsidRPr="00D131DE">
        <w:rPr>
          <w:rFonts w:eastAsia="Times New Roman"/>
          <w:color w:val="000000" w:themeColor="text1"/>
        </w:rPr>
        <w:t xml:space="preserve"> Введение адресного методического шефства силами педагогов-лидеров над образовательными организациями, стабильно демонстрировавшими низкие результаты ЕГЭ.</w:t>
      </w:r>
    </w:p>
    <w:p w14:paraId="55D77FDF" w14:textId="77777777" w:rsidR="008C5C6E" w:rsidRPr="00D131DE" w:rsidRDefault="008C5C6E" w:rsidP="008C5C6E">
      <w:pPr>
        <w:numPr>
          <w:ilvl w:val="0"/>
          <w:numId w:val="157"/>
        </w:numPr>
        <w:ind w:left="0"/>
        <w:rPr>
          <w:rFonts w:eastAsia="Times New Roman"/>
          <w:color w:val="000000" w:themeColor="text1"/>
        </w:rPr>
      </w:pPr>
      <w:r w:rsidRPr="00D131DE">
        <w:rPr>
          <w:rFonts w:eastAsia="Times New Roman"/>
          <w:b/>
          <w:bCs/>
          <w:color w:val="000000" w:themeColor="text1"/>
        </w:rPr>
        <w:t>Организационный контроль:</w:t>
      </w:r>
      <w:r w:rsidRPr="00D131DE">
        <w:rPr>
          <w:rFonts w:eastAsia="Times New Roman"/>
          <w:color w:val="000000" w:themeColor="text1"/>
        </w:rPr>
        <w:t xml:space="preserve"> Аудит соблюдения требований ФОП в части выполнения практической составляющей федеральной рабочей программы по географии (работа со статистическими источниками, профилями рельефа, картами).</w:t>
      </w:r>
    </w:p>
    <w:p w14:paraId="47518393" w14:textId="77777777" w:rsidR="008C5C6E" w:rsidRPr="00D131DE" w:rsidRDefault="008C5C6E" w:rsidP="008C5C6E">
      <w:pPr>
        <w:rPr>
          <w:rFonts w:eastAsia="Times New Roman"/>
          <w:b/>
          <w:bCs/>
          <w:color w:val="000000" w:themeColor="text1"/>
        </w:rPr>
      </w:pPr>
      <w:r w:rsidRPr="00D131DE">
        <w:rPr>
          <w:rFonts w:eastAsia="Times New Roman"/>
          <w:b/>
          <w:bCs/>
          <w:color w:val="000000" w:themeColor="text1"/>
        </w:rPr>
        <w:t>Уровень образовательной организации (ОО)</w:t>
      </w:r>
    </w:p>
    <w:p w14:paraId="1D317805" w14:textId="77777777" w:rsidR="008C5C6E" w:rsidRPr="00D131DE" w:rsidRDefault="008C5C6E" w:rsidP="008C5C6E">
      <w:pPr>
        <w:numPr>
          <w:ilvl w:val="0"/>
          <w:numId w:val="158"/>
        </w:numPr>
        <w:ind w:left="0"/>
        <w:rPr>
          <w:rFonts w:eastAsia="Times New Roman"/>
          <w:color w:val="000000" w:themeColor="text1"/>
        </w:rPr>
      </w:pPr>
      <w:r w:rsidRPr="00D131DE">
        <w:rPr>
          <w:rFonts w:eastAsia="Times New Roman"/>
          <w:b/>
          <w:bCs/>
          <w:color w:val="000000" w:themeColor="text1"/>
        </w:rPr>
        <w:t>Усиление инвариантной и внеурочной деятельности:</w:t>
      </w:r>
      <w:r w:rsidRPr="00D131DE">
        <w:rPr>
          <w:rFonts w:eastAsia="Times New Roman"/>
          <w:color w:val="000000" w:themeColor="text1"/>
        </w:rPr>
        <w:t xml:space="preserve"> Выделение часов из компонента образовательной организации на проведение практикумов и элективных курсов по географии для отработки проверяемых элементов содержания КИМ.</w:t>
      </w:r>
    </w:p>
    <w:p w14:paraId="0DD61496" w14:textId="77777777" w:rsidR="008C5C6E" w:rsidRPr="00D131DE" w:rsidRDefault="008C5C6E" w:rsidP="008C5C6E">
      <w:pPr>
        <w:numPr>
          <w:ilvl w:val="0"/>
          <w:numId w:val="158"/>
        </w:numPr>
        <w:ind w:left="0"/>
        <w:rPr>
          <w:rFonts w:eastAsia="Times New Roman"/>
          <w:color w:val="000000" w:themeColor="text1"/>
        </w:rPr>
      </w:pPr>
      <w:r w:rsidRPr="00D131DE">
        <w:rPr>
          <w:rFonts w:eastAsia="Times New Roman"/>
          <w:b/>
          <w:bCs/>
          <w:color w:val="000000" w:themeColor="text1"/>
        </w:rPr>
        <w:t>Индивидуализация обучения:</w:t>
      </w:r>
      <w:r w:rsidRPr="00D131DE">
        <w:rPr>
          <w:rFonts w:eastAsia="Times New Roman"/>
          <w:color w:val="000000" w:themeColor="text1"/>
        </w:rPr>
        <w:t xml:space="preserve"> Разработка и внедрение индивидуальных образовательных маршрутов (ИОМ) для каждого выпускника, выбравшего экзамен, с целью точечной ликвидации пробелов.</w:t>
      </w:r>
    </w:p>
    <w:p w14:paraId="68E07DE1" w14:textId="77777777" w:rsidR="008C5C6E" w:rsidRPr="00D131DE" w:rsidRDefault="008C5C6E" w:rsidP="008C5C6E">
      <w:pPr>
        <w:numPr>
          <w:ilvl w:val="0"/>
          <w:numId w:val="158"/>
        </w:numPr>
        <w:ind w:left="0"/>
        <w:rPr>
          <w:rFonts w:eastAsia="Times New Roman"/>
          <w:color w:val="000000" w:themeColor="text1"/>
        </w:rPr>
      </w:pPr>
      <w:r w:rsidRPr="00D131DE">
        <w:rPr>
          <w:rFonts w:eastAsia="Times New Roman"/>
          <w:b/>
          <w:bCs/>
          <w:color w:val="000000" w:themeColor="text1"/>
        </w:rPr>
        <w:t>Критериальное оценивание:</w:t>
      </w:r>
      <w:r w:rsidRPr="00D131DE">
        <w:rPr>
          <w:rFonts w:eastAsia="Times New Roman"/>
          <w:color w:val="000000" w:themeColor="text1"/>
        </w:rPr>
        <w:t xml:space="preserve"> Приведение систем внутришкольного контроля и промежуточной аттестации в старших классах в строгое соответствие с критериями оценивания ФИПИ.</w:t>
      </w:r>
    </w:p>
    <w:p w14:paraId="074A1435" w14:textId="77777777" w:rsidR="008C5C6E" w:rsidRPr="00D131DE" w:rsidRDefault="001770C1" w:rsidP="008C5C6E">
      <w:pPr>
        <w:spacing w:before="480" w:after="480"/>
        <w:rPr>
          <w:rFonts w:eastAsia="Times New Roman"/>
          <w:color w:val="000000" w:themeColor="text1"/>
        </w:rPr>
      </w:pPr>
      <w:r>
        <w:rPr>
          <w:rFonts w:eastAsia="Times New Roman"/>
          <w:color w:val="000000" w:themeColor="text1"/>
        </w:rPr>
        <w:pict w14:anchorId="33359BA5">
          <v:rect id="_x0000_i1025" style="width:0;height:1.5pt" o:hralign="center" o:hrstd="t" o:hr="t" fillcolor="#a0a0a0" stroked="f"/>
        </w:pict>
      </w:r>
    </w:p>
    <w:p w14:paraId="3FF5E535" w14:textId="77777777" w:rsidR="008C5C6E" w:rsidRPr="00D131DE" w:rsidRDefault="008C5C6E" w:rsidP="008C5C6E">
      <w:pPr>
        <w:spacing w:before="480" w:after="480"/>
        <w:rPr>
          <w:rFonts w:eastAsia="Times New Roman"/>
          <w:color w:val="000000" w:themeColor="text1"/>
        </w:rPr>
      </w:pPr>
      <w:r w:rsidRPr="00D131DE">
        <w:rPr>
          <w:rFonts w:eastAsia="Times New Roman"/>
          <w:color w:val="000000" w:themeColor="text1"/>
        </w:rPr>
        <w:t xml:space="preserve"> Предположение о влиянии принятых мер на динамику результатов ЕГЭ</w:t>
      </w:r>
    </w:p>
    <w:p w14:paraId="576705AF" w14:textId="77777777" w:rsidR="008C5C6E" w:rsidRPr="00D131DE" w:rsidRDefault="008C5C6E" w:rsidP="008C5C6E">
      <w:pPr>
        <w:rPr>
          <w:rFonts w:eastAsia="Times New Roman"/>
          <w:color w:val="000000" w:themeColor="text1"/>
        </w:rPr>
      </w:pPr>
      <w:r w:rsidRPr="00D131DE">
        <w:rPr>
          <w:rFonts w:eastAsia="Times New Roman"/>
          <w:color w:val="000000" w:themeColor="text1"/>
        </w:rPr>
        <w:t xml:space="preserve">Анализ статистических данных за трехлетний период (2024–2026 гг.) позволяет выдвинуть гипотезу о </w:t>
      </w:r>
      <w:r w:rsidRPr="00D131DE">
        <w:rPr>
          <w:rFonts w:eastAsia="Times New Roman"/>
          <w:b/>
          <w:bCs/>
          <w:color w:val="000000" w:themeColor="text1"/>
        </w:rPr>
        <w:t>прямом кумулятивном влиянии</w:t>
      </w:r>
      <w:r w:rsidRPr="00D131DE">
        <w:rPr>
          <w:rFonts w:eastAsia="Times New Roman"/>
          <w:color w:val="000000" w:themeColor="text1"/>
        </w:rPr>
        <w:t xml:space="preserve"> принятых управленческих и методических мер на качественное изменение результатов экзамена в 2026 году:</w:t>
      </w:r>
    </w:p>
    <w:p w14:paraId="2651E5D7" w14:textId="77777777" w:rsidR="008C5C6E" w:rsidRPr="00D131DE" w:rsidRDefault="008C5C6E" w:rsidP="008C5C6E">
      <w:pPr>
        <w:numPr>
          <w:ilvl w:val="0"/>
          <w:numId w:val="159"/>
        </w:numPr>
        <w:ind w:left="0"/>
        <w:rPr>
          <w:rFonts w:eastAsia="Times New Roman"/>
          <w:color w:val="000000" w:themeColor="text1"/>
        </w:rPr>
      </w:pPr>
      <w:r w:rsidRPr="00D131DE">
        <w:rPr>
          <w:rFonts w:eastAsia="Times New Roman"/>
          <w:b/>
          <w:bCs/>
          <w:color w:val="000000" w:themeColor="text1"/>
        </w:rPr>
        <w:t>Сокращение «группы риска» более чем в 2 раза:</w:t>
      </w:r>
      <w:r w:rsidRPr="00D131DE">
        <w:rPr>
          <w:rFonts w:eastAsia="Times New Roman"/>
          <w:color w:val="000000" w:themeColor="text1"/>
        </w:rPr>
        <w:t xml:space="preserve"> Снижение доли участников, не преодолевших минимальный балл (с </w:t>
      </w:r>
      <w:r w:rsidRPr="00D131DE">
        <w:rPr>
          <w:rFonts w:eastAsia="Times New Roman"/>
          <w:b/>
          <w:bCs/>
          <w:color w:val="000000" w:themeColor="text1"/>
        </w:rPr>
        <w:t>72,73%</w:t>
      </w:r>
      <w:r w:rsidRPr="00D131DE">
        <w:rPr>
          <w:rFonts w:eastAsia="Times New Roman"/>
          <w:color w:val="000000" w:themeColor="text1"/>
        </w:rPr>
        <w:t xml:space="preserve"> в 2024 г. до </w:t>
      </w:r>
      <w:r w:rsidRPr="00D131DE">
        <w:rPr>
          <w:rFonts w:eastAsia="Times New Roman"/>
          <w:b/>
          <w:bCs/>
          <w:color w:val="000000" w:themeColor="text1"/>
        </w:rPr>
        <w:t>30%</w:t>
      </w:r>
      <w:r w:rsidRPr="00D131DE">
        <w:rPr>
          <w:rFonts w:eastAsia="Times New Roman"/>
          <w:color w:val="000000" w:themeColor="text1"/>
        </w:rPr>
        <w:t xml:space="preserve"> в 2026 г.), подтверждает высокую эффективность мер по организации внутришкольного контроля, внедрению ИОМ и проведению РДР. Своевременное выявление слабоуспевающих учащихся позволило скорректировать их подготовку до экзамена.</w:t>
      </w:r>
    </w:p>
    <w:p w14:paraId="2EEB25B9" w14:textId="77777777" w:rsidR="008C5C6E" w:rsidRPr="00D131DE" w:rsidRDefault="008C5C6E" w:rsidP="008C5C6E">
      <w:pPr>
        <w:numPr>
          <w:ilvl w:val="0"/>
          <w:numId w:val="159"/>
        </w:numPr>
        <w:ind w:left="0"/>
        <w:rPr>
          <w:rFonts w:eastAsia="Times New Roman"/>
          <w:color w:val="000000" w:themeColor="text1"/>
        </w:rPr>
      </w:pPr>
      <w:r w:rsidRPr="00D131DE">
        <w:rPr>
          <w:rFonts w:eastAsia="Times New Roman"/>
          <w:b/>
          <w:bCs/>
          <w:color w:val="000000" w:themeColor="text1"/>
        </w:rPr>
        <w:t>Качественный рост средних результатов:</w:t>
      </w:r>
      <w:r w:rsidRPr="00D131DE">
        <w:rPr>
          <w:rFonts w:eastAsia="Times New Roman"/>
          <w:color w:val="000000" w:themeColor="text1"/>
        </w:rPr>
        <w:t xml:space="preserve"> Увеличение доли участников, набравших от минимального до 60 баллов (с </w:t>
      </w:r>
      <w:r w:rsidRPr="00D131DE">
        <w:rPr>
          <w:rFonts w:eastAsia="Times New Roman"/>
          <w:b/>
          <w:bCs/>
          <w:color w:val="000000" w:themeColor="text1"/>
        </w:rPr>
        <w:t>27,27%</w:t>
      </w:r>
      <w:r w:rsidRPr="00D131DE">
        <w:rPr>
          <w:rFonts w:eastAsia="Times New Roman"/>
          <w:color w:val="000000" w:themeColor="text1"/>
        </w:rPr>
        <w:t xml:space="preserve"> до </w:t>
      </w:r>
      <w:r w:rsidRPr="00D131DE">
        <w:rPr>
          <w:rFonts w:eastAsia="Times New Roman"/>
          <w:b/>
          <w:bCs/>
          <w:color w:val="000000" w:themeColor="text1"/>
        </w:rPr>
        <w:t>60%</w:t>
      </w:r>
      <w:r w:rsidRPr="00D131DE">
        <w:rPr>
          <w:rFonts w:eastAsia="Times New Roman"/>
          <w:color w:val="000000" w:themeColor="text1"/>
        </w:rPr>
        <w:t xml:space="preserve">), и рост среднего тестового балла по региону с </w:t>
      </w:r>
      <w:r w:rsidRPr="00D131DE">
        <w:rPr>
          <w:rFonts w:eastAsia="Times New Roman"/>
          <w:b/>
          <w:bCs/>
          <w:color w:val="000000" w:themeColor="text1"/>
        </w:rPr>
        <w:t>25,23</w:t>
      </w:r>
      <w:r w:rsidRPr="00D131DE">
        <w:rPr>
          <w:rFonts w:eastAsia="Times New Roman"/>
          <w:color w:val="000000" w:themeColor="text1"/>
        </w:rPr>
        <w:t xml:space="preserve"> до </w:t>
      </w:r>
      <w:r w:rsidRPr="00D131DE">
        <w:rPr>
          <w:rFonts w:eastAsia="Times New Roman"/>
          <w:b/>
          <w:bCs/>
          <w:color w:val="000000" w:themeColor="text1"/>
        </w:rPr>
        <w:t>38,1</w:t>
      </w:r>
      <w:r w:rsidRPr="00D131DE">
        <w:rPr>
          <w:rFonts w:eastAsia="Times New Roman"/>
          <w:color w:val="000000" w:themeColor="text1"/>
        </w:rPr>
        <w:t xml:space="preserve"> свидетельствуют о том, что системное внедрение ФОП обеспечило прочное освоение базового ядра содержания предмета всеми категориями участников во всех типах ОО.</w:t>
      </w:r>
    </w:p>
    <w:p w14:paraId="0E130207" w14:textId="77777777" w:rsidR="008C5C6E" w:rsidRPr="00D131DE" w:rsidRDefault="008C5C6E" w:rsidP="008C5C6E">
      <w:pPr>
        <w:numPr>
          <w:ilvl w:val="0"/>
          <w:numId w:val="159"/>
        </w:numPr>
        <w:ind w:left="0"/>
        <w:rPr>
          <w:rFonts w:eastAsia="Times New Roman"/>
          <w:color w:val="000000" w:themeColor="text1"/>
        </w:rPr>
      </w:pPr>
      <w:r w:rsidRPr="00D131DE">
        <w:rPr>
          <w:rFonts w:eastAsia="Times New Roman"/>
          <w:b/>
          <w:bCs/>
          <w:color w:val="000000" w:themeColor="text1"/>
        </w:rPr>
        <w:t>Прорыв в группе средних и хороших результатов:</w:t>
      </w:r>
      <w:r w:rsidRPr="00D131DE">
        <w:rPr>
          <w:rFonts w:eastAsia="Times New Roman"/>
          <w:color w:val="000000" w:themeColor="text1"/>
        </w:rPr>
        <w:t xml:space="preserve"> Появление первых в регионе </w:t>
      </w:r>
      <w:r w:rsidRPr="00D131DE">
        <w:rPr>
          <w:rFonts w:eastAsia="Times New Roman"/>
          <w:b/>
          <w:bCs/>
          <w:color w:val="000000" w:themeColor="text1"/>
        </w:rPr>
        <w:t>10%</w:t>
      </w:r>
      <w:r w:rsidRPr="00D131DE">
        <w:rPr>
          <w:rFonts w:eastAsia="Times New Roman"/>
          <w:color w:val="000000" w:themeColor="text1"/>
        </w:rPr>
        <w:t xml:space="preserve"> участников в диапазоне 61–80 баллов (при нулевых показателях 2024 и 2025 гг.) напрямую связано с эффективностью работы ИРО и РМО по обучению педагогов алгоритмам подготовки выпускников к выполнению заданий повышенного и высокого уровней сложности.</w:t>
      </w:r>
    </w:p>
    <w:p w14:paraId="0A417587" w14:textId="77777777" w:rsidR="008C5C6E" w:rsidRPr="00D131DE" w:rsidRDefault="008C5C6E" w:rsidP="008C5C6E">
      <w:pPr>
        <w:numPr>
          <w:ilvl w:val="0"/>
          <w:numId w:val="159"/>
        </w:numPr>
        <w:ind w:left="0"/>
        <w:rPr>
          <w:rFonts w:eastAsia="Times New Roman"/>
          <w:color w:val="000000" w:themeColor="text1"/>
        </w:rPr>
      </w:pPr>
      <w:r w:rsidRPr="00D131DE">
        <w:rPr>
          <w:rFonts w:eastAsia="Times New Roman"/>
          <w:b/>
          <w:bCs/>
          <w:color w:val="000000" w:themeColor="text1"/>
        </w:rPr>
        <w:lastRenderedPageBreak/>
        <w:t>Ограничения базового уровня:</w:t>
      </w:r>
      <w:r w:rsidRPr="00D131DE">
        <w:rPr>
          <w:rFonts w:eastAsia="Times New Roman"/>
          <w:color w:val="000000" w:themeColor="text1"/>
        </w:rPr>
        <w:t xml:space="preserve"> Отсутствие в регионе выпускников в диапазоне 81–100 баллов соотносится с тем фактом, что </w:t>
      </w:r>
      <w:r w:rsidRPr="00D131DE">
        <w:rPr>
          <w:rFonts w:eastAsia="Times New Roman"/>
          <w:b/>
          <w:bCs/>
          <w:color w:val="000000" w:themeColor="text1"/>
        </w:rPr>
        <w:t>100%</w:t>
      </w:r>
      <w:r w:rsidRPr="00D131DE">
        <w:rPr>
          <w:rFonts w:eastAsia="Times New Roman"/>
          <w:color w:val="000000" w:themeColor="text1"/>
        </w:rPr>
        <w:t xml:space="preserve"> участников изучали предмет исключительно на базовом уровне. Принятые меры успешно подтянули общую массу обучающихся, но для подготовки стобалльников требуется создание условий для углубленного изучения предмета.</w:t>
      </w:r>
    </w:p>
    <w:p w14:paraId="0C466B40" w14:textId="77777777" w:rsidR="008C5C6E" w:rsidRPr="00D131DE" w:rsidRDefault="008C5C6E" w:rsidP="008C5C6E">
      <w:pPr>
        <w:rPr>
          <w:rFonts w:eastAsia="Times New Roman"/>
          <w:color w:val="000000" w:themeColor="text1"/>
        </w:rPr>
      </w:pPr>
      <w:r w:rsidRPr="00D131DE">
        <w:rPr>
          <w:rFonts w:eastAsia="Times New Roman"/>
          <w:b/>
          <w:bCs/>
          <w:color w:val="000000" w:themeColor="text1"/>
        </w:rPr>
        <w:t>Общий вывод:</w:t>
      </w:r>
      <w:r w:rsidRPr="00D131DE">
        <w:rPr>
          <w:rFonts w:eastAsia="Times New Roman"/>
          <w:color w:val="000000" w:themeColor="text1"/>
        </w:rPr>
        <w:t xml:space="preserve"> Реализованный комплекс мер на уровне субъекта, муниципалитетов и ОО позволил преодолеть затяжной кризис в результатах ЕГЭ по географии. Динамика показателей подтверждает правильность выбранного вектора. На следующий цикл управленческих решений приоритетом должно стать методическое сопровождение учителей для перевода выпускников из группы средних баллов в категорию </w:t>
      </w:r>
      <w:proofErr w:type="spellStart"/>
      <w:r w:rsidRPr="00D131DE">
        <w:rPr>
          <w:rFonts w:eastAsia="Times New Roman"/>
          <w:color w:val="000000" w:themeColor="text1"/>
        </w:rPr>
        <w:t>высокобалльников</w:t>
      </w:r>
      <w:proofErr w:type="spellEnd"/>
      <w:r w:rsidRPr="00D131DE">
        <w:rPr>
          <w:rFonts w:eastAsia="Times New Roman"/>
          <w:color w:val="000000" w:themeColor="text1"/>
        </w:rPr>
        <w:t xml:space="preserve"> (80+).</w:t>
      </w:r>
    </w:p>
    <w:p w14:paraId="048D3A5D" w14:textId="25FFADDB" w:rsidR="008C5C6E" w:rsidRPr="00D131DE" w:rsidRDefault="008C5C6E" w:rsidP="008C5C6E">
      <w:pPr>
        <w:spacing w:before="480" w:after="480"/>
        <w:rPr>
          <w:rFonts w:eastAsia="Times New Roman"/>
          <w:color w:val="000000" w:themeColor="text1"/>
        </w:rPr>
      </w:pPr>
    </w:p>
    <w:p w14:paraId="6717F977" w14:textId="77777777" w:rsidR="008C5C6E" w:rsidRPr="00422BDA" w:rsidRDefault="008C5C6E" w:rsidP="008C5C6E">
      <w:pPr>
        <w:spacing w:line="360" w:lineRule="auto"/>
        <w:jc w:val="both"/>
        <w:rPr>
          <w:color w:val="FF0000"/>
          <w:sz w:val="28"/>
          <w:szCs w:val="28"/>
        </w:rPr>
      </w:pPr>
      <w:r w:rsidRPr="00422BDA">
        <w:rPr>
          <w:color w:val="FF0000"/>
          <w:sz w:val="28"/>
          <w:szCs w:val="28"/>
        </w:rPr>
        <w:br w:type="page"/>
      </w:r>
    </w:p>
    <w:p w14:paraId="01ADDD30" w14:textId="0A63D6D7" w:rsidR="002B4AD2" w:rsidRPr="00D131DE" w:rsidRDefault="002B4AD2" w:rsidP="002B4AD2">
      <w:pPr>
        <w:rPr>
          <w:color w:val="000000" w:themeColor="text1"/>
        </w:rPr>
      </w:pPr>
    </w:p>
    <w:p w14:paraId="060B223A" w14:textId="1DCA336F" w:rsidR="002B4AD2" w:rsidRPr="00D131DE" w:rsidRDefault="002B4AD2" w:rsidP="002B4AD2">
      <w:pPr>
        <w:spacing w:line="360" w:lineRule="auto"/>
        <w:jc w:val="both"/>
        <w:rPr>
          <w:color w:val="000000" w:themeColor="text1"/>
          <w:sz w:val="28"/>
          <w:szCs w:val="28"/>
        </w:rPr>
      </w:pPr>
    </w:p>
    <w:p w14:paraId="208AC46B" w14:textId="77777777" w:rsidR="005060D9" w:rsidRPr="00D131DE" w:rsidRDefault="003B3449" w:rsidP="00FC6BBF">
      <w:pPr>
        <w:pStyle w:val="2"/>
        <w:jc w:val="center"/>
        <w:rPr>
          <w:rFonts w:ascii="Times New Roman" w:hAnsi="Times New Roman"/>
          <w:b/>
          <w:bCs/>
          <w:color w:val="000000" w:themeColor="text1"/>
          <w:sz w:val="28"/>
          <w:szCs w:val="28"/>
          <w:lang w:val="ru-RU"/>
        </w:rPr>
      </w:pPr>
      <w:r w:rsidRPr="00D131DE">
        <w:rPr>
          <w:rFonts w:ascii="Times New Roman" w:hAnsi="Times New Roman"/>
          <w:b/>
          <w:bCs/>
          <w:color w:val="000000" w:themeColor="text1"/>
          <w:sz w:val="28"/>
          <w:szCs w:val="28"/>
        </w:rPr>
        <w:t xml:space="preserve">Раздел </w:t>
      </w:r>
      <w:r w:rsidR="008B3321" w:rsidRPr="00D131DE">
        <w:rPr>
          <w:rFonts w:ascii="Times New Roman" w:hAnsi="Times New Roman"/>
          <w:b/>
          <w:bCs/>
          <w:color w:val="000000" w:themeColor="text1"/>
          <w:sz w:val="28"/>
          <w:szCs w:val="28"/>
        </w:rPr>
        <w:t>3</w:t>
      </w:r>
      <w:r w:rsidR="005060D9" w:rsidRPr="00D131DE">
        <w:rPr>
          <w:rFonts w:ascii="Times New Roman" w:hAnsi="Times New Roman"/>
          <w:b/>
          <w:bCs/>
          <w:color w:val="000000" w:themeColor="text1"/>
          <w:sz w:val="28"/>
          <w:szCs w:val="28"/>
        </w:rPr>
        <w:t xml:space="preserve">. </w:t>
      </w:r>
      <w:r w:rsidR="0030218B" w:rsidRPr="00D131DE">
        <w:rPr>
          <w:rFonts w:ascii="Times New Roman" w:hAnsi="Times New Roman"/>
          <w:b/>
          <w:bCs/>
          <w:color w:val="000000" w:themeColor="text1"/>
          <w:sz w:val="28"/>
          <w:szCs w:val="28"/>
          <w:lang w:val="ru-RU"/>
        </w:rPr>
        <w:t xml:space="preserve">МЕТОДИЧЕСКИЙ </w:t>
      </w:r>
      <w:r w:rsidR="005060D9" w:rsidRPr="00D131DE">
        <w:rPr>
          <w:rFonts w:ascii="Times New Roman" w:hAnsi="Times New Roman"/>
          <w:b/>
          <w:bCs/>
          <w:color w:val="000000" w:themeColor="text1"/>
          <w:sz w:val="28"/>
          <w:szCs w:val="28"/>
        </w:rPr>
        <w:t xml:space="preserve">АНАЛИЗ РЕЗУЛЬТАТОВ ВЫПОЛНЕНИЯ </w:t>
      </w:r>
      <w:r w:rsidR="00695215" w:rsidRPr="00D131DE">
        <w:rPr>
          <w:rFonts w:ascii="Times New Roman" w:hAnsi="Times New Roman"/>
          <w:b/>
          <w:bCs/>
          <w:color w:val="000000" w:themeColor="text1"/>
          <w:sz w:val="28"/>
          <w:szCs w:val="28"/>
          <w:lang w:val="ru-RU"/>
        </w:rPr>
        <w:t>ЗАДАНИЙ КИМ</w:t>
      </w:r>
      <w:r w:rsidR="00695E1F" w:rsidRPr="00D131DE">
        <w:rPr>
          <w:rStyle w:val="a6"/>
          <w:rFonts w:ascii="Times New Roman" w:hAnsi="Times New Roman"/>
          <w:bCs/>
          <w:color w:val="000000" w:themeColor="text1"/>
          <w:sz w:val="28"/>
          <w:szCs w:val="28"/>
        </w:rPr>
        <w:footnoteReference w:id="6"/>
      </w:r>
      <w:r w:rsidR="000A77ED" w:rsidRPr="00D131DE">
        <w:rPr>
          <w:rFonts w:ascii="Times New Roman" w:hAnsi="Times New Roman"/>
          <w:b/>
          <w:bCs/>
          <w:color w:val="000000" w:themeColor="text1"/>
          <w:sz w:val="28"/>
          <w:szCs w:val="28"/>
          <w:lang w:val="ru-RU"/>
        </w:rPr>
        <w:t xml:space="preserve"> </w:t>
      </w:r>
      <w:r w:rsidR="008962F8" w:rsidRPr="00D131DE">
        <w:rPr>
          <w:rFonts w:ascii="Times New Roman" w:hAnsi="Times New Roman"/>
          <w:b/>
          <w:bCs/>
          <w:color w:val="000000" w:themeColor="text1"/>
          <w:sz w:val="28"/>
          <w:szCs w:val="28"/>
          <w:lang w:val="ru-RU"/>
        </w:rPr>
        <w:br/>
      </w:r>
      <w:r w:rsidR="000A77ED" w:rsidRPr="00D131DE">
        <w:rPr>
          <w:rFonts w:ascii="Times New Roman" w:hAnsi="Times New Roman"/>
          <w:b/>
          <w:bCs/>
          <w:color w:val="000000" w:themeColor="text1"/>
          <w:sz w:val="28"/>
          <w:szCs w:val="28"/>
          <w:lang w:val="ru-RU"/>
        </w:rPr>
        <w:t>И РЕКОМЕНДАЦИИ ДЛЯ РЕГИОНАЛЬНОЙ СИСТЕМЫ ОБРАЗОВАНИЯ</w:t>
      </w:r>
    </w:p>
    <w:p w14:paraId="069DF7C5" w14:textId="77777777" w:rsidR="00A870CD" w:rsidRPr="00D131DE" w:rsidRDefault="00A870CD" w:rsidP="00496E4F">
      <w:pPr>
        <w:pStyle w:val="a3"/>
        <w:keepNext/>
        <w:keepLines/>
        <w:numPr>
          <w:ilvl w:val="0"/>
          <w:numId w:val="3"/>
        </w:numPr>
        <w:spacing w:before="200" w:after="0" w:line="240" w:lineRule="auto"/>
        <w:contextualSpacing w:val="0"/>
        <w:outlineLvl w:val="2"/>
        <w:rPr>
          <w:rFonts w:ascii="Times New Roman" w:eastAsia="SimSun" w:hAnsi="Times New Roman"/>
          <w:vanish/>
          <w:color w:val="000000" w:themeColor="text1"/>
          <w:sz w:val="28"/>
          <w:szCs w:val="24"/>
          <w:lang w:eastAsia="ru-RU"/>
        </w:rPr>
      </w:pPr>
    </w:p>
    <w:p w14:paraId="7536EB33" w14:textId="77777777" w:rsidR="003E43F2" w:rsidRPr="00D131DE" w:rsidRDefault="003E43F2" w:rsidP="00727A8C">
      <w:pPr>
        <w:spacing w:line="360" w:lineRule="auto"/>
        <w:jc w:val="both"/>
        <w:rPr>
          <w:color w:val="000000" w:themeColor="text1"/>
        </w:rPr>
      </w:pPr>
    </w:p>
    <w:p w14:paraId="56E9EAED" w14:textId="50B0318A" w:rsidR="00D26219" w:rsidRPr="00D131DE" w:rsidRDefault="000A77ED" w:rsidP="00031133">
      <w:pPr>
        <w:pStyle w:val="3"/>
        <w:numPr>
          <w:ilvl w:val="1"/>
          <w:numId w:val="3"/>
        </w:numPr>
        <w:tabs>
          <w:tab w:val="left" w:pos="142"/>
        </w:tabs>
        <w:ind w:left="142" w:hanging="426"/>
        <w:jc w:val="center"/>
        <w:rPr>
          <w:rFonts w:ascii="Times New Roman" w:hAnsi="Times New Roman"/>
          <w:color w:val="000000" w:themeColor="text1"/>
        </w:rPr>
      </w:pPr>
      <w:bookmarkStart w:id="7" w:name="_Hlk237720846"/>
      <w:r w:rsidRPr="00D131DE">
        <w:rPr>
          <w:rFonts w:ascii="Times New Roman" w:hAnsi="Times New Roman"/>
          <w:color w:val="000000" w:themeColor="text1"/>
          <w:lang w:val="ru-RU"/>
        </w:rPr>
        <w:t xml:space="preserve">Статистический </w:t>
      </w:r>
      <w:r w:rsidR="00EC36C1" w:rsidRPr="00D131DE">
        <w:rPr>
          <w:rFonts w:ascii="Times New Roman" w:hAnsi="Times New Roman"/>
          <w:color w:val="000000" w:themeColor="text1"/>
        </w:rPr>
        <w:t>анализ</w:t>
      </w:r>
      <w:r w:rsidR="00D26219" w:rsidRPr="00D131DE">
        <w:rPr>
          <w:rFonts w:ascii="Times New Roman" w:hAnsi="Times New Roman"/>
          <w:color w:val="000000" w:themeColor="text1"/>
        </w:rPr>
        <w:t xml:space="preserve"> выполнения заданий КИМ</w:t>
      </w:r>
    </w:p>
    <w:p w14:paraId="66E67969" w14:textId="77777777" w:rsidR="008C725A" w:rsidRPr="00D131DE" w:rsidRDefault="008C725A" w:rsidP="00FC6BBF">
      <w:pPr>
        <w:ind w:left="-426" w:firstLine="852"/>
        <w:contextualSpacing/>
        <w:jc w:val="both"/>
        <w:rPr>
          <w:b/>
          <w:i/>
          <w:iCs/>
          <w:color w:val="000000" w:themeColor="text1"/>
        </w:rPr>
      </w:pPr>
    </w:p>
    <w:p w14:paraId="32CC9FE4" w14:textId="77777777" w:rsidR="00905127" w:rsidRPr="00D131DE" w:rsidRDefault="002A19D5" w:rsidP="00727A8C">
      <w:pPr>
        <w:ind w:firstLine="567"/>
        <w:contextualSpacing/>
        <w:jc w:val="both"/>
        <w:rPr>
          <w:b/>
          <w:i/>
          <w:iCs/>
          <w:color w:val="000000" w:themeColor="text1"/>
        </w:rPr>
      </w:pPr>
      <w:r w:rsidRPr="00D131DE">
        <w:rPr>
          <w:b/>
          <w:i/>
          <w:iCs/>
          <w:color w:val="000000" w:themeColor="text1"/>
        </w:rPr>
        <w:t xml:space="preserve">Анализ выполнения КИМ </w:t>
      </w:r>
      <w:r w:rsidR="00A62FC0" w:rsidRPr="00D131DE">
        <w:rPr>
          <w:b/>
          <w:i/>
          <w:iCs/>
          <w:color w:val="000000" w:themeColor="text1"/>
        </w:rPr>
        <w:t>проводится</w:t>
      </w:r>
      <w:r w:rsidR="00CA3EB7" w:rsidRPr="00D131DE">
        <w:rPr>
          <w:b/>
          <w:i/>
          <w:iCs/>
          <w:color w:val="000000" w:themeColor="text1"/>
        </w:rPr>
        <w:t xml:space="preserve"> на основе</w:t>
      </w:r>
      <w:r w:rsidR="00905127" w:rsidRPr="00D131DE">
        <w:rPr>
          <w:b/>
          <w:i/>
          <w:iCs/>
          <w:color w:val="000000" w:themeColor="text1"/>
        </w:rPr>
        <w:t xml:space="preserve"> </w:t>
      </w:r>
      <w:r w:rsidRPr="00D131DE">
        <w:rPr>
          <w:b/>
          <w:i/>
          <w:iCs/>
          <w:color w:val="000000" w:themeColor="text1"/>
        </w:rPr>
        <w:t>всего массива</w:t>
      </w:r>
      <w:r w:rsidR="00953DDA" w:rsidRPr="00D131DE">
        <w:rPr>
          <w:b/>
          <w:i/>
          <w:iCs/>
          <w:color w:val="000000" w:themeColor="text1"/>
        </w:rPr>
        <w:t xml:space="preserve"> результатов</w:t>
      </w:r>
      <w:r w:rsidR="00905127" w:rsidRPr="00D131DE">
        <w:rPr>
          <w:b/>
          <w:i/>
          <w:iCs/>
          <w:color w:val="000000" w:themeColor="text1"/>
        </w:rPr>
        <w:t xml:space="preserve"> участников </w:t>
      </w:r>
      <w:r w:rsidR="00962B75" w:rsidRPr="00D131DE">
        <w:rPr>
          <w:b/>
          <w:i/>
          <w:iCs/>
          <w:color w:val="000000" w:themeColor="text1"/>
        </w:rPr>
        <w:t xml:space="preserve">основного дня </w:t>
      </w:r>
      <w:r w:rsidR="00905127" w:rsidRPr="00D131DE">
        <w:rPr>
          <w:b/>
          <w:i/>
          <w:iCs/>
          <w:color w:val="000000" w:themeColor="text1"/>
        </w:rPr>
        <w:t xml:space="preserve">основного </w:t>
      </w:r>
      <w:r w:rsidR="00A263F5" w:rsidRPr="00D131DE">
        <w:rPr>
          <w:b/>
          <w:i/>
          <w:iCs/>
          <w:color w:val="000000" w:themeColor="text1"/>
        </w:rPr>
        <w:t>периода</w:t>
      </w:r>
      <w:r w:rsidR="00905127" w:rsidRPr="00D131DE">
        <w:rPr>
          <w:b/>
          <w:i/>
          <w:iCs/>
          <w:color w:val="000000" w:themeColor="text1"/>
        </w:rPr>
        <w:t xml:space="preserve"> ЕГЭ по учебному предмету</w:t>
      </w:r>
      <w:r w:rsidR="00A263F5" w:rsidRPr="00D131DE">
        <w:rPr>
          <w:b/>
          <w:i/>
          <w:iCs/>
          <w:color w:val="000000" w:themeColor="text1"/>
        </w:rPr>
        <w:t xml:space="preserve"> в субъекте Российской Федерации</w:t>
      </w:r>
      <w:r w:rsidR="00905127" w:rsidRPr="00D131DE">
        <w:rPr>
          <w:b/>
          <w:i/>
          <w:iCs/>
          <w:color w:val="000000" w:themeColor="text1"/>
        </w:rPr>
        <w:t xml:space="preserve"> вне зависимости от выполненного</w:t>
      </w:r>
      <w:r w:rsidR="007825A6" w:rsidRPr="00D131DE">
        <w:rPr>
          <w:b/>
          <w:i/>
          <w:iCs/>
          <w:color w:val="000000" w:themeColor="text1"/>
        </w:rPr>
        <w:t xml:space="preserve"> участником экзамена</w:t>
      </w:r>
      <w:r w:rsidR="00905127" w:rsidRPr="00D131DE">
        <w:rPr>
          <w:b/>
          <w:i/>
          <w:iCs/>
          <w:color w:val="000000" w:themeColor="text1"/>
        </w:rPr>
        <w:t xml:space="preserve"> варианта КИМ.</w:t>
      </w:r>
    </w:p>
    <w:p w14:paraId="6F1EB322" w14:textId="77777777" w:rsidR="00CA3EB7" w:rsidRPr="00D131DE" w:rsidRDefault="005060D9" w:rsidP="00727A8C">
      <w:pPr>
        <w:ind w:firstLine="567"/>
        <w:jc w:val="both"/>
        <w:rPr>
          <w:i/>
          <w:iCs/>
          <w:color w:val="000000" w:themeColor="text1"/>
        </w:rPr>
      </w:pPr>
      <w:r w:rsidRPr="00D131DE">
        <w:rPr>
          <w:i/>
          <w:iCs/>
          <w:color w:val="000000" w:themeColor="text1"/>
        </w:rPr>
        <w:t>Анализ проводится в соответствии с методическими традициями предмета и особенностями экзаменационной модели по предмету</w:t>
      </w:r>
      <w:r w:rsidR="003B3449" w:rsidRPr="00D131DE">
        <w:rPr>
          <w:i/>
          <w:iCs/>
          <w:color w:val="000000" w:themeColor="text1"/>
        </w:rPr>
        <w:t xml:space="preserve"> </w:t>
      </w:r>
      <w:r w:rsidRPr="00D131DE">
        <w:rPr>
          <w:i/>
          <w:iCs/>
          <w:color w:val="000000" w:themeColor="text1"/>
        </w:rPr>
        <w:t>(</w:t>
      </w:r>
      <w:r w:rsidR="006F67F1" w:rsidRPr="00D131DE">
        <w:rPr>
          <w:i/>
          <w:iCs/>
          <w:color w:val="000000" w:themeColor="text1"/>
        </w:rPr>
        <w:t>н</w:t>
      </w:r>
      <w:r w:rsidRPr="00D131DE">
        <w:rPr>
          <w:i/>
          <w:iCs/>
          <w:color w:val="000000" w:themeColor="text1"/>
        </w:rPr>
        <w:t>апример, по группам заданий одинаковой формы, по видам деятельности, по тематическим разделам и т.п.)</w:t>
      </w:r>
      <w:r w:rsidR="006F67F1" w:rsidRPr="00D131DE">
        <w:rPr>
          <w:i/>
          <w:iCs/>
          <w:color w:val="000000" w:themeColor="text1"/>
        </w:rPr>
        <w:t>.</w:t>
      </w:r>
      <w:r w:rsidR="00CA3EB7" w:rsidRPr="00D131DE">
        <w:rPr>
          <w:i/>
          <w:iCs/>
          <w:color w:val="000000" w:themeColor="text1"/>
        </w:rPr>
        <w:t xml:space="preserve"> </w:t>
      </w:r>
    </w:p>
    <w:p w14:paraId="07CB203B" w14:textId="77777777" w:rsidR="00795ACC" w:rsidRPr="00D131DE" w:rsidRDefault="00795ACC" w:rsidP="00727A8C">
      <w:pPr>
        <w:ind w:firstLine="567"/>
        <w:jc w:val="both"/>
        <w:rPr>
          <w:i/>
          <w:iCs/>
          <w:color w:val="000000" w:themeColor="text1"/>
        </w:rPr>
      </w:pPr>
      <w:r w:rsidRPr="00D131DE">
        <w:rPr>
          <w:i/>
          <w:iCs/>
          <w:color w:val="000000" w:themeColor="text1"/>
        </w:rPr>
        <w:t>Анализ может проводиться в контексте основных направлений / приоритетов развития региональной системы общего образования.</w:t>
      </w:r>
    </w:p>
    <w:p w14:paraId="16A03B19" w14:textId="77777777" w:rsidR="00601252" w:rsidRPr="00D131DE" w:rsidRDefault="00CA3EB7" w:rsidP="00727A8C">
      <w:pPr>
        <w:ind w:firstLine="567"/>
        <w:jc w:val="both"/>
        <w:rPr>
          <w:i/>
          <w:iCs/>
          <w:color w:val="000000" w:themeColor="text1"/>
        </w:rPr>
      </w:pPr>
      <w:r w:rsidRPr="00D131DE">
        <w:rPr>
          <w:i/>
          <w:iCs/>
          <w:color w:val="000000" w:themeColor="text1"/>
        </w:rPr>
        <w:t>Анализ проводится не только на основе среднего процента выполнения</w:t>
      </w:r>
      <w:r w:rsidR="004D79C6" w:rsidRPr="00D131DE">
        <w:rPr>
          <w:i/>
          <w:iCs/>
          <w:color w:val="000000" w:themeColor="text1"/>
        </w:rPr>
        <w:t xml:space="preserve"> и среднего процента от общего числа участников, получивших каждый первичный балл за выполнение каждого задания</w:t>
      </w:r>
      <w:r w:rsidR="00A62FC0" w:rsidRPr="00D131DE">
        <w:rPr>
          <w:rStyle w:val="a6"/>
          <w:i/>
          <w:iCs/>
          <w:color w:val="000000" w:themeColor="text1"/>
        </w:rPr>
        <w:footnoteReference w:id="7"/>
      </w:r>
      <w:r w:rsidRPr="00D131DE">
        <w:rPr>
          <w:i/>
          <w:iCs/>
          <w:color w:val="000000" w:themeColor="text1"/>
        </w:rPr>
        <w:t xml:space="preserve">, но и на основе результатов выполнения каждого задания группами участников ЕГЭ с разными уровнями подготовки (не достигшие минимального балла, группы с результатами от минимального балла до 60, от 61 до 80 и от 81 до 100 </w:t>
      </w:r>
      <w:proofErr w:type="spellStart"/>
      <w:r w:rsidRPr="00D131DE">
        <w:rPr>
          <w:i/>
          <w:iCs/>
          <w:color w:val="000000" w:themeColor="text1"/>
        </w:rPr>
        <w:t>т.б</w:t>
      </w:r>
      <w:proofErr w:type="spellEnd"/>
      <w:r w:rsidRPr="00D131DE">
        <w:rPr>
          <w:i/>
          <w:iCs/>
          <w:color w:val="000000" w:themeColor="text1"/>
        </w:rPr>
        <w:t>.). Рекомендуется рассматривать задания, проверяющие один и тот же элемент содержания</w:t>
      </w:r>
      <w:r w:rsidR="00601252" w:rsidRPr="00D131DE">
        <w:rPr>
          <w:i/>
          <w:iCs/>
          <w:color w:val="000000" w:themeColor="text1"/>
        </w:rPr>
        <w:t> </w:t>
      </w:r>
      <w:r w:rsidRPr="00D131DE">
        <w:rPr>
          <w:i/>
          <w:iCs/>
          <w:color w:val="000000" w:themeColor="text1"/>
        </w:rPr>
        <w:t xml:space="preserve">/ вид деятельности, в совокупности с учетом их уровней сложности. </w:t>
      </w:r>
    </w:p>
    <w:p w14:paraId="1C07E262" w14:textId="77777777" w:rsidR="00CF25F5" w:rsidRPr="00D131DE" w:rsidRDefault="00CA3EB7" w:rsidP="00727A8C">
      <w:pPr>
        <w:ind w:firstLine="567"/>
        <w:jc w:val="both"/>
        <w:rPr>
          <w:i/>
          <w:color w:val="000000" w:themeColor="text1"/>
        </w:rPr>
      </w:pPr>
      <w:proofErr w:type="gramStart"/>
      <w:r w:rsidRPr="00D131DE">
        <w:rPr>
          <w:i/>
          <w:color w:val="000000" w:themeColor="text1"/>
        </w:rPr>
        <w:t>При статистическом анализе выполнения заданий,</w:t>
      </w:r>
      <w:proofErr w:type="gramEnd"/>
      <w:r w:rsidRPr="00D131DE">
        <w:rPr>
          <w:i/>
          <w:color w:val="000000" w:themeColor="text1"/>
        </w:rPr>
        <w:t xml:space="preserve"> система оценивания которых предполагает оценивание по нескольким критериям (например, в КИМ по русскому языку задание с развернутым ответом предполагает оценивание по </w:t>
      </w:r>
      <w:r w:rsidR="00D046A8" w:rsidRPr="00D131DE">
        <w:rPr>
          <w:i/>
          <w:color w:val="000000" w:themeColor="text1"/>
        </w:rPr>
        <w:t>нескольким</w:t>
      </w:r>
      <w:r w:rsidRPr="00D131DE">
        <w:rPr>
          <w:i/>
          <w:color w:val="000000" w:themeColor="text1"/>
        </w:rPr>
        <w:t xml:space="preserve"> критериям), следует считать единицами анализа отдельные критерии.</w:t>
      </w:r>
    </w:p>
    <w:p w14:paraId="75849B32" w14:textId="77777777" w:rsidR="00CF25F5" w:rsidRPr="00D131DE" w:rsidRDefault="00CF25F5" w:rsidP="00496E4F">
      <w:pPr>
        <w:pStyle w:val="3"/>
        <w:numPr>
          <w:ilvl w:val="2"/>
          <w:numId w:val="3"/>
        </w:numPr>
        <w:rPr>
          <w:rFonts w:ascii="Times New Roman" w:hAnsi="Times New Roman"/>
          <w:bCs w:val="0"/>
          <w:color w:val="000000" w:themeColor="text1"/>
        </w:rPr>
      </w:pPr>
      <w:r w:rsidRPr="00D131DE">
        <w:rPr>
          <w:rFonts w:ascii="Times New Roman" w:hAnsi="Times New Roman"/>
          <w:i/>
          <w:color w:val="000000" w:themeColor="text1"/>
        </w:rPr>
        <w:br w:type="page"/>
      </w:r>
      <w:r w:rsidRPr="00D131DE">
        <w:rPr>
          <w:rFonts w:ascii="Times New Roman" w:hAnsi="Times New Roman"/>
          <w:bCs w:val="0"/>
          <w:color w:val="000000" w:themeColor="text1"/>
        </w:rPr>
        <w:lastRenderedPageBreak/>
        <w:t xml:space="preserve">Основные статистические характеристики выполнения заданий КИМ в </w:t>
      </w:r>
      <w:r w:rsidR="00151F3E" w:rsidRPr="00D131DE">
        <w:rPr>
          <w:rFonts w:ascii="Times New Roman" w:hAnsi="Times New Roman"/>
          <w:bCs w:val="0"/>
          <w:color w:val="000000" w:themeColor="text1"/>
        </w:rPr>
        <w:t>202</w:t>
      </w:r>
      <w:r w:rsidR="005413F9" w:rsidRPr="00D131DE">
        <w:rPr>
          <w:rFonts w:ascii="Times New Roman" w:hAnsi="Times New Roman"/>
          <w:bCs w:val="0"/>
          <w:color w:val="000000" w:themeColor="text1"/>
          <w:lang w:val="ru-RU"/>
        </w:rPr>
        <w:t>6</w:t>
      </w:r>
      <w:r w:rsidRPr="00D131DE">
        <w:rPr>
          <w:rFonts w:ascii="Times New Roman" w:hAnsi="Times New Roman"/>
          <w:bCs w:val="0"/>
          <w:color w:val="000000" w:themeColor="text1"/>
        </w:rPr>
        <w:t xml:space="preserve"> году</w:t>
      </w:r>
    </w:p>
    <w:p w14:paraId="7B42C5F2" w14:textId="77777777" w:rsidR="003A417F" w:rsidRPr="00D131DE" w:rsidRDefault="003A417F" w:rsidP="00CC3194">
      <w:pPr>
        <w:ind w:firstLine="567"/>
        <w:contextualSpacing/>
        <w:jc w:val="center"/>
        <w:rPr>
          <w:b/>
          <w:iCs/>
          <w:color w:val="000000" w:themeColor="text1"/>
          <w:sz w:val="28"/>
          <w:szCs w:val="28"/>
        </w:rPr>
      </w:pPr>
    </w:p>
    <w:p w14:paraId="4BB0CDA0" w14:textId="77777777" w:rsidR="003A417F" w:rsidRPr="00D131DE" w:rsidRDefault="003A417F" w:rsidP="003A417F">
      <w:pPr>
        <w:ind w:firstLine="567"/>
        <w:contextualSpacing/>
        <w:jc w:val="both"/>
        <w:rPr>
          <w:iCs/>
          <w:color w:val="000000" w:themeColor="text1"/>
          <w:sz w:val="28"/>
          <w:szCs w:val="28"/>
        </w:rPr>
      </w:pPr>
      <w:r w:rsidRPr="00D131DE">
        <w:rPr>
          <w:iCs/>
          <w:color w:val="000000" w:themeColor="text1"/>
          <w:sz w:val="28"/>
          <w:szCs w:val="28"/>
        </w:rPr>
        <w:t xml:space="preserve">Основные статистические характеристики выполнения заданий в целом представлены в Таб.2-13. Информация о результатах оценивания выполнения заданий, в том числе в разрезе данных о получении того или иного балла по критерию оценивания выполнения каждого задания КИМ представлена в Таб. </w:t>
      </w:r>
      <w:proofErr w:type="gramStart"/>
      <w:r w:rsidRPr="00D131DE">
        <w:rPr>
          <w:iCs/>
          <w:color w:val="000000" w:themeColor="text1"/>
          <w:sz w:val="28"/>
          <w:szCs w:val="28"/>
        </w:rPr>
        <w:t>2-14</w:t>
      </w:r>
      <w:proofErr w:type="gramEnd"/>
      <w:r w:rsidRPr="00D131DE">
        <w:rPr>
          <w:iCs/>
          <w:color w:val="000000" w:themeColor="text1"/>
          <w:sz w:val="28"/>
          <w:szCs w:val="28"/>
        </w:rPr>
        <w:t>.</w:t>
      </w:r>
    </w:p>
    <w:p w14:paraId="58CD3E94" w14:textId="77777777" w:rsidR="001B2F07" w:rsidRPr="00D131DE" w:rsidRDefault="001B2F07" w:rsidP="00FC6BBF">
      <w:pPr>
        <w:pStyle w:val="af7"/>
        <w:keepNext/>
        <w:rPr>
          <w:noProof/>
          <w:color w:val="000000" w:themeColor="text1"/>
        </w:rPr>
      </w:pPr>
      <w:r w:rsidRPr="00D131DE">
        <w:rPr>
          <w:color w:val="000000" w:themeColor="text1"/>
        </w:rPr>
        <w:t xml:space="preserve">Таблица </w:t>
      </w:r>
      <w:r w:rsidR="00A70EA4" w:rsidRPr="00D131DE">
        <w:rPr>
          <w:color w:val="000000" w:themeColor="text1"/>
        </w:rPr>
        <w:t>2</w:t>
      </w:r>
      <w:r w:rsidR="00DB6897" w:rsidRPr="00D131DE">
        <w:rPr>
          <w:color w:val="000000" w:themeColor="text1"/>
        </w:rPr>
        <w:noBreakHyphen/>
      </w:r>
      <w:r w:rsidR="00AF57A4" w:rsidRPr="00D131DE">
        <w:rPr>
          <w:color w:val="000000" w:themeColor="text1"/>
        </w:rPr>
        <w:fldChar w:fldCharType="begin"/>
      </w:r>
      <w:r w:rsidR="00AF57A4" w:rsidRPr="00D131DE">
        <w:rPr>
          <w:color w:val="000000" w:themeColor="text1"/>
        </w:rPr>
        <w:instrText xml:space="preserve"> SEQ Таблица \* ARABIC \s 1 </w:instrText>
      </w:r>
      <w:r w:rsidR="00AF57A4" w:rsidRPr="00D131DE">
        <w:rPr>
          <w:color w:val="000000" w:themeColor="text1"/>
        </w:rPr>
        <w:fldChar w:fldCharType="separate"/>
      </w:r>
      <w:r w:rsidR="00AF57A4" w:rsidRPr="00D131DE">
        <w:rPr>
          <w:noProof/>
          <w:color w:val="000000" w:themeColor="text1"/>
        </w:rPr>
        <w:t>13</w:t>
      </w:r>
      <w:r w:rsidR="00AF57A4" w:rsidRPr="00D131DE">
        <w:rPr>
          <w:noProof/>
          <w:color w:val="000000" w:themeColor="text1"/>
        </w:rPr>
        <w:fldChar w:fldCharType="end"/>
      </w:r>
    </w:p>
    <w:tbl>
      <w:tblPr>
        <w:tblW w:w="14317" w:type="dxa"/>
        <w:tblInd w:w="-10" w:type="dxa"/>
        <w:tblLayout w:type="fixed"/>
        <w:tblCellMar>
          <w:left w:w="57" w:type="dxa"/>
          <w:right w:w="57" w:type="dxa"/>
        </w:tblCellMar>
        <w:tblLook w:val="0000" w:firstRow="0" w:lastRow="0" w:firstColumn="0" w:lastColumn="0" w:noHBand="0" w:noVBand="0"/>
      </w:tblPr>
      <w:tblGrid>
        <w:gridCol w:w="851"/>
        <w:gridCol w:w="3260"/>
        <w:gridCol w:w="1276"/>
        <w:gridCol w:w="1559"/>
        <w:gridCol w:w="2268"/>
        <w:gridCol w:w="1701"/>
        <w:gridCol w:w="1616"/>
        <w:gridCol w:w="1786"/>
      </w:tblGrid>
      <w:tr w:rsidR="0029227E" w:rsidRPr="00D131DE" w14:paraId="3DFF1398" w14:textId="77777777" w:rsidTr="00031133">
        <w:trPr>
          <w:cantSplit/>
          <w:trHeight w:val="313"/>
          <w:tblHeader/>
        </w:trPr>
        <w:tc>
          <w:tcPr>
            <w:tcW w:w="851" w:type="dxa"/>
            <w:vMerge w:val="restart"/>
            <w:tcBorders>
              <w:top w:val="single" w:sz="8" w:space="0" w:color="000000"/>
              <w:left w:val="single" w:sz="8" w:space="0" w:color="000000"/>
              <w:right w:val="single" w:sz="8" w:space="0" w:color="000000"/>
            </w:tcBorders>
            <w:shd w:val="clear" w:color="auto" w:fill="A8D08D" w:themeFill="accent6" w:themeFillTint="99"/>
            <w:vAlign w:val="center"/>
          </w:tcPr>
          <w:p w14:paraId="54E68A3B" w14:textId="77777777" w:rsidR="0029227E" w:rsidRPr="00D131DE" w:rsidRDefault="0029227E" w:rsidP="00DC1425">
            <w:pPr>
              <w:autoSpaceDE w:val="0"/>
              <w:autoSpaceDN w:val="0"/>
              <w:adjustRightInd w:val="0"/>
              <w:jc w:val="center"/>
              <w:rPr>
                <w:color w:val="000000" w:themeColor="text1"/>
              </w:rPr>
            </w:pPr>
            <w:r w:rsidRPr="00D131DE">
              <w:rPr>
                <w:bCs/>
                <w:color w:val="000000" w:themeColor="text1"/>
              </w:rPr>
              <w:t>Номер</w:t>
            </w:r>
          </w:p>
          <w:p w14:paraId="2B51EACD" w14:textId="77777777" w:rsidR="0029227E" w:rsidRPr="00D131DE" w:rsidRDefault="0029227E" w:rsidP="00644E7E">
            <w:pPr>
              <w:autoSpaceDE w:val="0"/>
              <w:autoSpaceDN w:val="0"/>
              <w:adjustRightInd w:val="0"/>
              <w:jc w:val="center"/>
              <w:rPr>
                <w:color w:val="000000" w:themeColor="text1"/>
              </w:rPr>
            </w:pPr>
            <w:r w:rsidRPr="00D131DE">
              <w:rPr>
                <w:bCs/>
                <w:color w:val="000000" w:themeColor="text1"/>
              </w:rPr>
              <w:t>задания в КИМ</w:t>
            </w:r>
          </w:p>
        </w:tc>
        <w:tc>
          <w:tcPr>
            <w:tcW w:w="3260" w:type="dxa"/>
            <w:vMerge w:val="restart"/>
            <w:tcBorders>
              <w:top w:val="single" w:sz="8" w:space="0" w:color="000000"/>
              <w:left w:val="single" w:sz="8" w:space="0" w:color="000000"/>
              <w:right w:val="single" w:sz="8" w:space="0" w:color="000000"/>
            </w:tcBorders>
            <w:shd w:val="clear" w:color="auto" w:fill="A8D08D" w:themeFill="accent6" w:themeFillTint="99"/>
            <w:vAlign w:val="center"/>
          </w:tcPr>
          <w:p w14:paraId="00A98D7F" w14:textId="77777777" w:rsidR="0029227E" w:rsidRPr="00D131DE" w:rsidRDefault="0029227E" w:rsidP="00FF5BA8">
            <w:pPr>
              <w:autoSpaceDE w:val="0"/>
              <w:autoSpaceDN w:val="0"/>
              <w:adjustRightInd w:val="0"/>
              <w:jc w:val="center"/>
              <w:rPr>
                <w:color w:val="000000" w:themeColor="text1"/>
              </w:rPr>
            </w:pPr>
            <w:r w:rsidRPr="00D131DE">
              <w:rPr>
                <w:bCs/>
                <w:color w:val="000000" w:themeColor="text1"/>
              </w:rPr>
              <w:t>Проверяемые элементы содержания / умения</w:t>
            </w:r>
          </w:p>
        </w:tc>
        <w:tc>
          <w:tcPr>
            <w:tcW w:w="1276" w:type="dxa"/>
            <w:vMerge w:val="restart"/>
            <w:tcBorders>
              <w:top w:val="single" w:sz="8" w:space="0" w:color="000000"/>
              <w:left w:val="single" w:sz="8" w:space="0" w:color="000000"/>
              <w:right w:val="single" w:sz="8" w:space="0" w:color="000000"/>
            </w:tcBorders>
            <w:shd w:val="clear" w:color="auto" w:fill="A8D08D" w:themeFill="accent6" w:themeFillTint="99"/>
            <w:vAlign w:val="center"/>
          </w:tcPr>
          <w:p w14:paraId="03A5FE82" w14:textId="77777777" w:rsidR="0029227E" w:rsidRPr="00D131DE" w:rsidRDefault="0029227E" w:rsidP="00DC1425">
            <w:pPr>
              <w:autoSpaceDE w:val="0"/>
              <w:autoSpaceDN w:val="0"/>
              <w:adjustRightInd w:val="0"/>
              <w:jc w:val="center"/>
              <w:rPr>
                <w:color w:val="000000" w:themeColor="text1"/>
              </w:rPr>
            </w:pPr>
            <w:r w:rsidRPr="00D131DE">
              <w:rPr>
                <w:bCs/>
                <w:color w:val="000000" w:themeColor="text1"/>
              </w:rPr>
              <w:t>Уровень сложности задания</w:t>
            </w:r>
          </w:p>
          <w:p w14:paraId="12216BA4" w14:textId="77777777" w:rsidR="0029227E" w:rsidRPr="00D131DE" w:rsidRDefault="0029227E" w:rsidP="00DC1425">
            <w:pPr>
              <w:autoSpaceDE w:val="0"/>
              <w:autoSpaceDN w:val="0"/>
              <w:adjustRightInd w:val="0"/>
              <w:jc w:val="center"/>
              <w:rPr>
                <w:color w:val="000000" w:themeColor="text1"/>
              </w:rPr>
            </w:pPr>
          </w:p>
        </w:tc>
        <w:tc>
          <w:tcPr>
            <w:tcW w:w="8930" w:type="dxa"/>
            <w:gridSpan w:val="5"/>
            <w:tcBorders>
              <w:top w:val="single" w:sz="8" w:space="0" w:color="000000"/>
              <w:left w:val="single" w:sz="8" w:space="0" w:color="000000"/>
              <w:right w:val="single" w:sz="8" w:space="0" w:color="000000"/>
            </w:tcBorders>
            <w:shd w:val="clear" w:color="auto" w:fill="A8D08D" w:themeFill="accent6" w:themeFillTint="99"/>
          </w:tcPr>
          <w:p w14:paraId="272B2A36" w14:textId="77777777" w:rsidR="0029227E" w:rsidRPr="00D131DE" w:rsidRDefault="0029227E" w:rsidP="008962F8">
            <w:pPr>
              <w:jc w:val="center"/>
              <w:rPr>
                <w:bCs/>
                <w:color w:val="000000" w:themeColor="text1"/>
              </w:rPr>
            </w:pPr>
            <w:r w:rsidRPr="00D131DE">
              <w:rPr>
                <w:color w:val="000000" w:themeColor="text1"/>
              </w:rPr>
              <w:t>Процент выполнения задания в субъекте Российской Федерации</w:t>
            </w:r>
            <w:r w:rsidRPr="00D131DE">
              <w:rPr>
                <w:rStyle w:val="a6"/>
                <w:color w:val="000000" w:themeColor="text1"/>
              </w:rPr>
              <w:footnoteReference w:id="8"/>
            </w:r>
            <w:r w:rsidR="00601252" w:rsidRPr="00D131DE">
              <w:rPr>
                <w:color w:val="000000" w:themeColor="text1"/>
              </w:rPr>
              <w:t xml:space="preserve"> </w:t>
            </w:r>
            <w:r w:rsidR="008962F8" w:rsidRPr="00D131DE">
              <w:rPr>
                <w:color w:val="000000" w:themeColor="text1"/>
              </w:rPr>
              <w:br/>
            </w:r>
            <w:r w:rsidR="00601252" w:rsidRPr="00D131DE">
              <w:rPr>
                <w:color w:val="000000" w:themeColor="text1"/>
              </w:rPr>
              <w:t>в группах участников экзамена с разными уровнями подготовки</w:t>
            </w:r>
          </w:p>
        </w:tc>
      </w:tr>
      <w:tr w:rsidR="00CF25F5" w:rsidRPr="00D131DE" w14:paraId="6DC3C025" w14:textId="77777777" w:rsidTr="00031133">
        <w:trPr>
          <w:cantSplit/>
          <w:trHeight w:val="635"/>
          <w:tblHeader/>
        </w:trPr>
        <w:tc>
          <w:tcPr>
            <w:tcW w:w="851" w:type="dxa"/>
            <w:vMerge/>
            <w:tcBorders>
              <w:left w:val="single" w:sz="8" w:space="0" w:color="000000"/>
              <w:bottom w:val="single" w:sz="8" w:space="0" w:color="000000"/>
              <w:right w:val="single" w:sz="8" w:space="0" w:color="000000"/>
            </w:tcBorders>
            <w:shd w:val="clear" w:color="auto" w:fill="A8D08D" w:themeFill="accent6" w:themeFillTint="99"/>
            <w:vAlign w:val="center"/>
          </w:tcPr>
          <w:p w14:paraId="7D9F8030" w14:textId="77777777" w:rsidR="0029227E" w:rsidRPr="00D131DE" w:rsidRDefault="0029227E" w:rsidP="00DC1425">
            <w:pPr>
              <w:autoSpaceDE w:val="0"/>
              <w:autoSpaceDN w:val="0"/>
              <w:adjustRightInd w:val="0"/>
              <w:jc w:val="center"/>
              <w:rPr>
                <w:bCs/>
                <w:color w:val="000000" w:themeColor="text1"/>
              </w:rPr>
            </w:pPr>
          </w:p>
        </w:tc>
        <w:tc>
          <w:tcPr>
            <w:tcW w:w="3260" w:type="dxa"/>
            <w:vMerge/>
            <w:tcBorders>
              <w:left w:val="single" w:sz="8" w:space="0" w:color="000000"/>
              <w:bottom w:val="single" w:sz="8" w:space="0" w:color="000000"/>
              <w:right w:val="single" w:sz="8" w:space="0" w:color="000000"/>
            </w:tcBorders>
            <w:shd w:val="clear" w:color="auto" w:fill="A8D08D" w:themeFill="accent6" w:themeFillTint="99"/>
            <w:vAlign w:val="center"/>
          </w:tcPr>
          <w:p w14:paraId="6B05A6B3" w14:textId="77777777" w:rsidR="0029227E" w:rsidRPr="00D131DE" w:rsidRDefault="0029227E" w:rsidP="00FF5BA8">
            <w:pPr>
              <w:autoSpaceDE w:val="0"/>
              <w:autoSpaceDN w:val="0"/>
              <w:adjustRightInd w:val="0"/>
              <w:jc w:val="both"/>
              <w:rPr>
                <w:bCs/>
                <w:color w:val="000000" w:themeColor="text1"/>
              </w:rPr>
            </w:pPr>
          </w:p>
        </w:tc>
        <w:tc>
          <w:tcPr>
            <w:tcW w:w="1276" w:type="dxa"/>
            <w:vMerge/>
            <w:tcBorders>
              <w:left w:val="single" w:sz="8" w:space="0" w:color="000000"/>
              <w:bottom w:val="single" w:sz="8" w:space="0" w:color="000000"/>
              <w:right w:val="single" w:sz="8" w:space="0" w:color="000000"/>
            </w:tcBorders>
            <w:shd w:val="clear" w:color="auto" w:fill="A8D08D" w:themeFill="accent6" w:themeFillTint="99"/>
            <w:vAlign w:val="center"/>
          </w:tcPr>
          <w:p w14:paraId="52D90535" w14:textId="77777777" w:rsidR="0029227E" w:rsidRPr="00D131DE" w:rsidRDefault="0029227E" w:rsidP="00DC1425">
            <w:pPr>
              <w:autoSpaceDE w:val="0"/>
              <w:autoSpaceDN w:val="0"/>
              <w:adjustRightInd w:val="0"/>
              <w:jc w:val="center"/>
              <w:rPr>
                <w:bCs/>
                <w:color w:val="000000" w:themeColor="text1"/>
              </w:rPr>
            </w:pPr>
          </w:p>
        </w:tc>
        <w:tc>
          <w:tcPr>
            <w:tcW w:w="1559" w:type="dxa"/>
            <w:tcBorders>
              <w:top w:val="single" w:sz="8" w:space="0" w:color="000000"/>
              <w:left w:val="single" w:sz="8" w:space="0" w:color="000000"/>
              <w:bottom w:val="single" w:sz="8" w:space="0" w:color="000000"/>
              <w:right w:val="single" w:sz="8" w:space="0" w:color="000000"/>
            </w:tcBorders>
            <w:shd w:val="clear" w:color="auto" w:fill="A8D08D" w:themeFill="accent6" w:themeFillTint="99"/>
            <w:vAlign w:val="center"/>
          </w:tcPr>
          <w:p w14:paraId="6AA9968C" w14:textId="77777777" w:rsidR="0029227E" w:rsidRPr="00D131DE" w:rsidRDefault="0029227E" w:rsidP="00DC1425">
            <w:pPr>
              <w:jc w:val="center"/>
              <w:rPr>
                <w:color w:val="000000" w:themeColor="text1"/>
              </w:rPr>
            </w:pPr>
            <w:r w:rsidRPr="00D131DE">
              <w:rPr>
                <w:color w:val="000000" w:themeColor="text1"/>
              </w:rPr>
              <w:t>средний</w:t>
            </w:r>
            <w:r w:rsidR="00601252" w:rsidRPr="00D131DE">
              <w:rPr>
                <w:color w:val="000000" w:themeColor="text1"/>
              </w:rPr>
              <w:t>, %</w:t>
            </w:r>
          </w:p>
        </w:tc>
        <w:tc>
          <w:tcPr>
            <w:tcW w:w="2268" w:type="dxa"/>
            <w:tcBorders>
              <w:top w:val="single" w:sz="8" w:space="0" w:color="000000"/>
              <w:left w:val="single" w:sz="8" w:space="0" w:color="000000"/>
              <w:bottom w:val="single" w:sz="8" w:space="0" w:color="000000"/>
              <w:right w:val="single" w:sz="8" w:space="0" w:color="000000"/>
            </w:tcBorders>
            <w:shd w:val="clear" w:color="auto" w:fill="A8D08D" w:themeFill="accent6" w:themeFillTint="99"/>
          </w:tcPr>
          <w:p w14:paraId="07015FF7" w14:textId="77777777" w:rsidR="0029227E" w:rsidRPr="00D131DE" w:rsidRDefault="0029227E" w:rsidP="00556E2F">
            <w:pPr>
              <w:autoSpaceDE w:val="0"/>
              <w:autoSpaceDN w:val="0"/>
              <w:adjustRightInd w:val="0"/>
              <w:jc w:val="center"/>
              <w:rPr>
                <w:bCs/>
                <w:color w:val="000000" w:themeColor="text1"/>
              </w:rPr>
            </w:pPr>
            <w:r w:rsidRPr="00D131DE">
              <w:rPr>
                <w:bCs/>
                <w:color w:val="000000" w:themeColor="text1"/>
              </w:rPr>
              <w:t xml:space="preserve">в группе </w:t>
            </w:r>
            <w:r w:rsidR="00601252" w:rsidRPr="00D131DE">
              <w:rPr>
                <w:bCs/>
                <w:color w:val="000000" w:themeColor="text1"/>
              </w:rPr>
              <w:br/>
            </w:r>
            <w:r w:rsidRPr="00D131DE">
              <w:rPr>
                <w:bCs/>
                <w:color w:val="000000" w:themeColor="text1"/>
              </w:rPr>
              <w:t>не преодолевших минимальный балл</w:t>
            </w:r>
            <w:r w:rsidR="00601252" w:rsidRPr="00D131DE">
              <w:rPr>
                <w:bCs/>
                <w:color w:val="000000" w:themeColor="text1"/>
              </w:rPr>
              <w:t>, %</w:t>
            </w:r>
          </w:p>
        </w:tc>
        <w:tc>
          <w:tcPr>
            <w:tcW w:w="1701" w:type="dxa"/>
            <w:tcBorders>
              <w:top w:val="single" w:sz="8" w:space="0" w:color="000000"/>
              <w:left w:val="single" w:sz="8" w:space="0" w:color="000000"/>
              <w:bottom w:val="single" w:sz="8" w:space="0" w:color="000000"/>
              <w:right w:val="single" w:sz="8" w:space="0" w:color="000000"/>
            </w:tcBorders>
            <w:shd w:val="clear" w:color="auto" w:fill="A8D08D" w:themeFill="accent6" w:themeFillTint="99"/>
            <w:vAlign w:val="center"/>
          </w:tcPr>
          <w:p w14:paraId="5ACB37CF" w14:textId="77777777" w:rsidR="0029227E" w:rsidRPr="00D131DE" w:rsidRDefault="0029227E">
            <w:pPr>
              <w:autoSpaceDE w:val="0"/>
              <w:autoSpaceDN w:val="0"/>
              <w:adjustRightInd w:val="0"/>
              <w:jc w:val="center"/>
              <w:rPr>
                <w:bCs/>
                <w:color w:val="000000" w:themeColor="text1"/>
              </w:rPr>
            </w:pPr>
            <w:r w:rsidRPr="00D131DE">
              <w:rPr>
                <w:bCs/>
                <w:color w:val="000000" w:themeColor="text1"/>
              </w:rPr>
              <w:t xml:space="preserve">в группе от минимального до 60 </w:t>
            </w:r>
            <w:proofErr w:type="spellStart"/>
            <w:r w:rsidRPr="00D131DE">
              <w:rPr>
                <w:bCs/>
                <w:color w:val="000000" w:themeColor="text1"/>
              </w:rPr>
              <w:t>т.б</w:t>
            </w:r>
            <w:proofErr w:type="spellEnd"/>
            <w:r w:rsidRPr="00D131DE">
              <w:rPr>
                <w:bCs/>
                <w:color w:val="000000" w:themeColor="text1"/>
              </w:rPr>
              <w:t>.</w:t>
            </w:r>
          </w:p>
        </w:tc>
        <w:tc>
          <w:tcPr>
            <w:tcW w:w="1616" w:type="dxa"/>
            <w:tcBorders>
              <w:top w:val="single" w:sz="8" w:space="0" w:color="000000"/>
              <w:left w:val="single" w:sz="8" w:space="0" w:color="000000"/>
              <w:bottom w:val="single" w:sz="8" w:space="0" w:color="000000"/>
              <w:right w:val="single" w:sz="8" w:space="0" w:color="000000"/>
            </w:tcBorders>
            <w:shd w:val="clear" w:color="auto" w:fill="A8D08D" w:themeFill="accent6" w:themeFillTint="99"/>
            <w:vAlign w:val="center"/>
          </w:tcPr>
          <w:p w14:paraId="4128D910" w14:textId="77777777" w:rsidR="0029227E" w:rsidRPr="00D131DE" w:rsidRDefault="0029227E" w:rsidP="007C1772">
            <w:pPr>
              <w:autoSpaceDE w:val="0"/>
              <w:autoSpaceDN w:val="0"/>
              <w:adjustRightInd w:val="0"/>
              <w:jc w:val="center"/>
              <w:rPr>
                <w:bCs/>
                <w:color w:val="000000" w:themeColor="text1"/>
              </w:rPr>
            </w:pPr>
            <w:r w:rsidRPr="00D131DE">
              <w:rPr>
                <w:bCs/>
                <w:color w:val="000000" w:themeColor="text1"/>
              </w:rPr>
              <w:t xml:space="preserve">в группе от 61 до 80 </w:t>
            </w:r>
            <w:proofErr w:type="spellStart"/>
            <w:r w:rsidRPr="00D131DE">
              <w:rPr>
                <w:bCs/>
                <w:color w:val="000000" w:themeColor="text1"/>
              </w:rPr>
              <w:t>т.б</w:t>
            </w:r>
            <w:proofErr w:type="spellEnd"/>
            <w:r w:rsidRPr="00D131DE">
              <w:rPr>
                <w:bCs/>
                <w:color w:val="000000" w:themeColor="text1"/>
              </w:rPr>
              <w:t>.</w:t>
            </w:r>
          </w:p>
        </w:tc>
        <w:tc>
          <w:tcPr>
            <w:tcW w:w="1786" w:type="dxa"/>
            <w:tcBorders>
              <w:top w:val="single" w:sz="8" w:space="0" w:color="000000"/>
              <w:left w:val="single" w:sz="8" w:space="0" w:color="000000"/>
              <w:bottom w:val="single" w:sz="8" w:space="0" w:color="000000"/>
              <w:right w:val="single" w:sz="8" w:space="0" w:color="000000"/>
            </w:tcBorders>
            <w:shd w:val="clear" w:color="auto" w:fill="A8D08D" w:themeFill="accent6" w:themeFillTint="99"/>
            <w:vAlign w:val="center"/>
          </w:tcPr>
          <w:p w14:paraId="571C24FC" w14:textId="77777777" w:rsidR="0029227E" w:rsidRPr="00D131DE" w:rsidRDefault="0029227E" w:rsidP="007C1772">
            <w:pPr>
              <w:autoSpaceDE w:val="0"/>
              <w:autoSpaceDN w:val="0"/>
              <w:adjustRightInd w:val="0"/>
              <w:jc w:val="center"/>
              <w:rPr>
                <w:bCs/>
                <w:color w:val="000000" w:themeColor="text1"/>
              </w:rPr>
            </w:pPr>
            <w:r w:rsidRPr="00D131DE">
              <w:rPr>
                <w:bCs/>
                <w:color w:val="000000" w:themeColor="text1"/>
              </w:rPr>
              <w:t xml:space="preserve">в группе </w:t>
            </w:r>
            <w:r w:rsidR="00BA2AEA" w:rsidRPr="00D131DE">
              <w:rPr>
                <w:bCs/>
                <w:color w:val="000000" w:themeColor="text1"/>
              </w:rPr>
              <w:br/>
            </w:r>
            <w:r w:rsidRPr="00D131DE">
              <w:rPr>
                <w:bCs/>
                <w:color w:val="000000" w:themeColor="text1"/>
              </w:rPr>
              <w:t xml:space="preserve">от 81 до 100 </w:t>
            </w:r>
            <w:proofErr w:type="spellStart"/>
            <w:r w:rsidRPr="00D131DE">
              <w:rPr>
                <w:bCs/>
                <w:color w:val="000000" w:themeColor="text1"/>
              </w:rPr>
              <w:t>т.б</w:t>
            </w:r>
            <w:proofErr w:type="spellEnd"/>
            <w:r w:rsidRPr="00D131DE">
              <w:rPr>
                <w:bCs/>
                <w:color w:val="000000" w:themeColor="text1"/>
              </w:rPr>
              <w:t>.</w:t>
            </w:r>
          </w:p>
        </w:tc>
      </w:tr>
      <w:tr w:rsidR="00FF5BA8" w:rsidRPr="00D131DE" w14:paraId="0FB3C099" w14:textId="77777777" w:rsidTr="00FF5BA8">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09AF3B2A" w14:textId="29620676" w:rsidR="00FF5BA8" w:rsidRPr="00D131DE" w:rsidRDefault="00FF5BA8" w:rsidP="00FF5BA8">
            <w:pPr>
              <w:autoSpaceDE w:val="0"/>
              <w:autoSpaceDN w:val="0"/>
              <w:adjustRightInd w:val="0"/>
              <w:ind w:firstLine="67"/>
              <w:jc w:val="center"/>
              <w:rPr>
                <w:color w:val="000000" w:themeColor="text1"/>
              </w:rPr>
            </w:pPr>
            <w:r w:rsidRPr="00D131DE">
              <w:rPr>
                <w:color w:val="000000" w:themeColor="text1"/>
              </w:rPr>
              <w:t>1</w:t>
            </w:r>
          </w:p>
        </w:tc>
        <w:tc>
          <w:tcPr>
            <w:tcW w:w="3260" w:type="dxa"/>
            <w:tcBorders>
              <w:top w:val="single" w:sz="8" w:space="0" w:color="000000"/>
              <w:left w:val="single" w:sz="8" w:space="0" w:color="000000"/>
              <w:bottom w:val="single" w:sz="8" w:space="0" w:color="000000"/>
              <w:right w:val="single" w:sz="8" w:space="0" w:color="000000"/>
            </w:tcBorders>
            <w:vAlign w:val="center"/>
          </w:tcPr>
          <w:p w14:paraId="227D6724" w14:textId="04A21043" w:rsidR="00FF5BA8" w:rsidRPr="00D131DE" w:rsidRDefault="00FF5BA8" w:rsidP="00FF5BA8">
            <w:pPr>
              <w:autoSpaceDE w:val="0"/>
              <w:autoSpaceDN w:val="0"/>
              <w:adjustRightInd w:val="0"/>
              <w:ind w:firstLine="67"/>
              <w:jc w:val="both"/>
              <w:rPr>
                <w:color w:val="000000" w:themeColor="text1"/>
              </w:rPr>
            </w:pPr>
            <w:r w:rsidRPr="00D131DE">
              <w:rPr>
                <w:color w:val="000000" w:themeColor="text1"/>
              </w:rPr>
              <w:t>Источники географической информации. Карта как источник географической информации</w:t>
            </w:r>
          </w:p>
        </w:tc>
        <w:tc>
          <w:tcPr>
            <w:tcW w:w="1276" w:type="dxa"/>
            <w:tcBorders>
              <w:top w:val="single" w:sz="8" w:space="0" w:color="000000"/>
              <w:left w:val="single" w:sz="8" w:space="0" w:color="000000"/>
              <w:bottom w:val="single" w:sz="8" w:space="0" w:color="000000"/>
              <w:right w:val="single" w:sz="8" w:space="0" w:color="000000"/>
            </w:tcBorders>
            <w:vAlign w:val="center"/>
          </w:tcPr>
          <w:p w14:paraId="3FEAA25A" w14:textId="58568E90" w:rsidR="00FF5BA8" w:rsidRPr="00D131DE" w:rsidRDefault="00FF5BA8" w:rsidP="00FF5BA8">
            <w:pPr>
              <w:autoSpaceDE w:val="0"/>
              <w:autoSpaceDN w:val="0"/>
              <w:adjustRightInd w:val="0"/>
              <w:ind w:hanging="112"/>
              <w:jc w:val="center"/>
              <w:rPr>
                <w:color w:val="000000" w:themeColor="text1"/>
              </w:rPr>
            </w:pPr>
            <w:r w:rsidRPr="00D131DE">
              <w:rPr>
                <w:color w:val="000000" w:themeColor="text1"/>
              </w:rPr>
              <w:t>Б</w:t>
            </w:r>
          </w:p>
        </w:tc>
        <w:tc>
          <w:tcPr>
            <w:tcW w:w="1559" w:type="dxa"/>
            <w:tcBorders>
              <w:top w:val="single" w:sz="8" w:space="0" w:color="000000"/>
              <w:left w:val="single" w:sz="8" w:space="0" w:color="000000"/>
              <w:bottom w:val="single" w:sz="8" w:space="0" w:color="000000"/>
              <w:right w:val="single" w:sz="8" w:space="0" w:color="000000"/>
            </w:tcBorders>
            <w:vAlign w:val="center"/>
          </w:tcPr>
          <w:p w14:paraId="27631B1B" w14:textId="32C1D916" w:rsidR="00FF5BA8" w:rsidRPr="00D131DE" w:rsidRDefault="00FF5BA8" w:rsidP="00FF5BA8">
            <w:pPr>
              <w:autoSpaceDE w:val="0"/>
              <w:autoSpaceDN w:val="0"/>
              <w:adjustRightInd w:val="0"/>
              <w:ind w:firstLine="67"/>
              <w:jc w:val="center"/>
              <w:rPr>
                <w:color w:val="000000" w:themeColor="text1"/>
              </w:rPr>
            </w:pPr>
            <w:r w:rsidRPr="00D131DE">
              <w:rPr>
                <w:color w:val="000000" w:themeColor="text1"/>
              </w:rPr>
              <w:t>40,00</w:t>
            </w:r>
          </w:p>
        </w:tc>
        <w:tc>
          <w:tcPr>
            <w:tcW w:w="2268" w:type="dxa"/>
            <w:tcBorders>
              <w:top w:val="single" w:sz="8" w:space="0" w:color="000000"/>
              <w:left w:val="single" w:sz="8" w:space="0" w:color="000000"/>
              <w:bottom w:val="single" w:sz="8" w:space="0" w:color="000000"/>
              <w:right w:val="single" w:sz="8" w:space="0" w:color="000000"/>
            </w:tcBorders>
            <w:vAlign w:val="center"/>
          </w:tcPr>
          <w:p w14:paraId="2013AE6E" w14:textId="00D5CA6E" w:rsidR="00FF5BA8" w:rsidRPr="00D131DE" w:rsidRDefault="00FF5BA8" w:rsidP="00FF5BA8">
            <w:pPr>
              <w:jc w:val="center"/>
              <w:rPr>
                <w:color w:val="000000" w:themeColor="text1"/>
              </w:rPr>
            </w:pPr>
            <w:r w:rsidRPr="00D131DE">
              <w:rPr>
                <w:color w:val="000000" w:themeColor="text1"/>
              </w:rPr>
              <w:t>0,00</w:t>
            </w:r>
          </w:p>
        </w:tc>
        <w:tc>
          <w:tcPr>
            <w:tcW w:w="1701" w:type="dxa"/>
            <w:tcBorders>
              <w:top w:val="single" w:sz="8" w:space="0" w:color="000000"/>
              <w:left w:val="single" w:sz="8" w:space="0" w:color="000000"/>
              <w:bottom w:val="single" w:sz="8" w:space="0" w:color="000000"/>
              <w:right w:val="single" w:sz="8" w:space="0" w:color="000000"/>
            </w:tcBorders>
            <w:vAlign w:val="center"/>
          </w:tcPr>
          <w:p w14:paraId="2E1780B6" w14:textId="6BE0D325" w:rsidR="00FF5BA8" w:rsidRPr="00D131DE" w:rsidRDefault="00FF5BA8" w:rsidP="00FF5BA8">
            <w:pPr>
              <w:jc w:val="center"/>
              <w:rPr>
                <w:color w:val="000000" w:themeColor="text1"/>
              </w:rPr>
            </w:pPr>
            <w:r w:rsidRPr="00D131DE">
              <w:rPr>
                <w:color w:val="000000" w:themeColor="text1"/>
              </w:rPr>
              <w:t>50,00</w:t>
            </w:r>
          </w:p>
        </w:tc>
        <w:tc>
          <w:tcPr>
            <w:tcW w:w="1616" w:type="dxa"/>
            <w:tcBorders>
              <w:top w:val="single" w:sz="8" w:space="0" w:color="000000"/>
              <w:left w:val="single" w:sz="8" w:space="0" w:color="000000"/>
              <w:bottom w:val="single" w:sz="8" w:space="0" w:color="000000"/>
              <w:right w:val="single" w:sz="8" w:space="0" w:color="000000"/>
            </w:tcBorders>
            <w:vAlign w:val="center"/>
          </w:tcPr>
          <w:p w14:paraId="56B19C49" w14:textId="5AA650F8" w:rsidR="00FF5BA8" w:rsidRPr="00D131DE" w:rsidRDefault="00FF5BA8" w:rsidP="00FF5BA8">
            <w:pPr>
              <w:jc w:val="center"/>
              <w:rPr>
                <w:color w:val="000000" w:themeColor="text1"/>
              </w:rPr>
            </w:pPr>
            <w:r w:rsidRPr="00D131DE">
              <w:rPr>
                <w:color w:val="000000" w:themeColor="text1"/>
              </w:rPr>
              <w:t>100,00</w:t>
            </w:r>
          </w:p>
        </w:tc>
        <w:tc>
          <w:tcPr>
            <w:tcW w:w="1786" w:type="dxa"/>
            <w:tcBorders>
              <w:top w:val="single" w:sz="8" w:space="0" w:color="000000"/>
              <w:left w:val="single" w:sz="8" w:space="0" w:color="000000"/>
              <w:bottom w:val="single" w:sz="8" w:space="0" w:color="000000"/>
              <w:right w:val="single" w:sz="8" w:space="0" w:color="000000"/>
            </w:tcBorders>
          </w:tcPr>
          <w:p w14:paraId="76C57202" w14:textId="77777777" w:rsidR="00FF5BA8" w:rsidRPr="00D131DE" w:rsidRDefault="00FF5BA8" w:rsidP="00FF5BA8">
            <w:pPr>
              <w:jc w:val="center"/>
              <w:rPr>
                <w:color w:val="000000" w:themeColor="text1"/>
              </w:rPr>
            </w:pPr>
            <w:r w:rsidRPr="00D131DE">
              <w:rPr>
                <w:color w:val="000000" w:themeColor="text1"/>
              </w:rPr>
              <w:t>…</w:t>
            </w:r>
          </w:p>
        </w:tc>
      </w:tr>
      <w:tr w:rsidR="00FF5BA8" w:rsidRPr="00D131DE" w14:paraId="5E69268B" w14:textId="77777777" w:rsidTr="00FF5BA8">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6F3F517B" w14:textId="309EB67C" w:rsidR="00FF5BA8" w:rsidRPr="00D131DE" w:rsidRDefault="00FF5BA8" w:rsidP="00FF5BA8">
            <w:pPr>
              <w:autoSpaceDE w:val="0"/>
              <w:autoSpaceDN w:val="0"/>
              <w:adjustRightInd w:val="0"/>
              <w:ind w:firstLine="67"/>
              <w:jc w:val="center"/>
              <w:rPr>
                <w:color w:val="000000" w:themeColor="text1"/>
              </w:rPr>
            </w:pPr>
            <w:r w:rsidRPr="00D131DE">
              <w:rPr>
                <w:color w:val="000000" w:themeColor="text1"/>
              </w:rPr>
              <w:t>2</w:t>
            </w:r>
          </w:p>
        </w:tc>
        <w:tc>
          <w:tcPr>
            <w:tcW w:w="3260" w:type="dxa"/>
            <w:tcBorders>
              <w:top w:val="single" w:sz="8" w:space="0" w:color="000000"/>
              <w:left w:val="single" w:sz="8" w:space="0" w:color="000000"/>
              <w:bottom w:val="single" w:sz="8" w:space="0" w:color="000000"/>
              <w:right w:val="single" w:sz="8" w:space="0" w:color="000000"/>
            </w:tcBorders>
            <w:vAlign w:val="center"/>
          </w:tcPr>
          <w:p w14:paraId="6B25DD4F" w14:textId="0BA81B4F" w:rsidR="00FF5BA8" w:rsidRPr="00D131DE" w:rsidRDefault="00FF5BA8" w:rsidP="00FF5BA8">
            <w:pPr>
              <w:autoSpaceDE w:val="0"/>
              <w:autoSpaceDN w:val="0"/>
              <w:adjustRightInd w:val="0"/>
              <w:ind w:firstLine="67"/>
              <w:jc w:val="both"/>
              <w:rPr>
                <w:color w:val="000000" w:themeColor="text1"/>
              </w:rPr>
            </w:pPr>
            <w:r w:rsidRPr="00D131DE">
              <w:rPr>
                <w:color w:val="000000" w:themeColor="text1"/>
              </w:rPr>
              <w:t>Атмосфера и климат Земли</w:t>
            </w:r>
          </w:p>
        </w:tc>
        <w:tc>
          <w:tcPr>
            <w:tcW w:w="1276" w:type="dxa"/>
            <w:tcBorders>
              <w:top w:val="single" w:sz="8" w:space="0" w:color="000000"/>
              <w:left w:val="single" w:sz="8" w:space="0" w:color="000000"/>
              <w:bottom w:val="single" w:sz="8" w:space="0" w:color="000000"/>
              <w:right w:val="single" w:sz="8" w:space="0" w:color="000000"/>
            </w:tcBorders>
            <w:vAlign w:val="center"/>
          </w:tcPr>
          <w:p w14:paraId="26A802D5" w14:textId="4B2C55E1" w:rsidR="00FF5BA8" w:rsidRPr="00D131DE" w:rsidRDefault="00FF5BA8" w:rsidP="00FF5BA8">
            <w:pPr>
              <w:autoSpaceDE w:val="0"/>
              <w:autoSpaceDN w:val="0"/>
              <w:adjustRightInd w:val="0"/>
              <w:ind w:hanging="112"/>
              <w:jc w:val="center"/>
              <w:rPr>
                <w:color w:val="000000" w:themeColor="text1"/>
              </w:rPr>
            </w:pPr>
            <w:r w:rsidRPr="00D131DE">
              <w:rPr>
                <w:color w:val="000000" w:themeColor="text1"/>
              </w:rPr>
              <w:t>Б</w:t>
            </w:r>
          </w:p>
        </w:tc>
        <w:tc>
          <w:tcPr>
            <w:tcW w:w="1559" w:type="dxa"/>
            <w:tcBorders>
              <w:top w:val="single" w:sz="8" w:space="0" w:color="000000"/>
              <w:left w:val="single" w:sz="8" w:space="0" w:color="000000"/>
              <w:bottom w:val="single" w:sz="8" w:space="0" w:color="000000"/>
              <w:right w:val="single" w:sz="8" w:space="0" w:color="000000"/>
            </w:tcBorders>
            <w:vAlign w:val="center"/>
          </w:tcPr>
          <w:p w14:paraId="168164D9" w14:textId="51B1E95F" w:rsidR="00FF5BA8" w:rsidRPr="00D131DE" w:rsidRDefault="00FF5BA8" w:rsidP="00FF5BA8">
            <w:pPr>
              <w:autoSpaceDE w:val="0"/>
              <w:autoSpaceDN w:val="0"/>
              <w:adjustRightInd w:val="0"/>
              <w:ind w:firstLine="67"/>
              <w:jc w:val="center"/>
              <w:rPr>
                <w:color w:val="000000" w:themeColor="text1"/>
              </w:rPr>
            </w:pPr>
            <w:r w:rsidRPr="00D131DE">
              <w:rPr>
                <w:color w:val="000000" w:themeColor="text1"/>
              </w:rPr>
              <w:t>60,00</w:t>
            </w:r>
          </w:p>
        </w:tc>
        <w:tc>
          <w:tcPr>
            <w:tcW w:w="2268" w:type="dxa"/>
            <w:tcBorders>
              <w:top w:val="single" w:sz="8" w:space="0" w:color="000000"/>
              <w:left w:val="single" w:sz="8" w:space="0" w:color="000000"/>
              <w:bottom w:val="single" w:sz="8" w:space="0" w:color="000000"/>
              <w:right w:val="single" w:sz="8" w:space="0" w:color="000000"/>
            </w:tcBorders>
            <w:vAlign w:val="center"/>
          </w:tcPr>
          <w:p w14:paraId="7D068689" w14:textId="24C39BB4" w:rsidR="00FF5BA8" w:rsidRPr="00D131DE" w:rsidRDefault="00FF5BA8" w:rsidP="00FF5BA8">
            <w:pPr>
              <w:jc w:val="center"/>
              <w:rPr>
                <w:color w:val="000000" w:themeColor="text1"/>
              </w:rPr>
            </w:pPr>
            <w:r w:rsidRPr="00D131DE">
              <w:rPr>
                <w:color w:val="000000" w:themeColor="text1"/>
              </w:rPr>
              <w:t>0,00</w:t>
            </w:r>
          </w:p>
        </w:tc>
        <w:tc>
          <w:tcPr>
            <w:tcW w:w="1701" w:type="dxa"/>
            <w:tcBorders>
              <w:top w:val="single" w:sz="8" w:space="0" w:color="000000"/>
              <w:left w:val="single" w:sz="8" w:space="0" w:color="000000"/>
              <w:bottom w:val="single" w:sz="8" w:space="0" w:color="000000"/>
              <w:right w:val="single" w:sz="8" w:space="0" w:color="000000"/>
            </w:tcBorders>
            <w:vAlign w:val="center"/>
          </w:tcPr>
          <w:p w14:paraId="7E642E53" w14:textId="2B112888" w:rsidR="00FF5BA8" w:rsidRPr="00D131DE" w:rsidRDefault="00FF5BA8" w:rsidP="00FF5BA8">
            <w:pPr>
              <w:jc w:val="center"/>
              <w:rPr>
                <w:color w:val="000000" w:themeColor="text1"/>
              </w:rPr>
            </w:pPr>
            <w:r w:rsidRPr="00D131DE">
              <w:rPr>
                <w:color w:val="000000" w:themeColor="text1"/>
              </w:rPr>
              <w:t>83,33</w:t>
            </w:r>
          </w:p>
        </w:tc>
        <w:tc>
          <w:tcPr>
            <w:tcW w:w="1616" w:type="dxa"/>
            <w:tcBorders>
              <w:top w:val="single" w:sz="8" w:space="0" w:color="000000"/>
              <w:left w:val="single" w:sz="8" w:space="0" w:color="000000"/>
              <w:bottom w:val="single" w:sz="8" w:space="0" w:color="000000"/>
              <w:right w:val="single" w:sz="8" w:space="0" w:color="000000"/>
            </w:tcBorders>
            <w:vAlign w:val="center"/>
          </w:tcPr>
          <w:p w14:paraId="64523065" w14:textId="7C0C6770" w:rsidR="00FF5BA8" w:rsidRPr="00D131DE" w:rsidRDefault="00FF5BA8" w:rsidP="00FF5BA8">
            <w:pPr>
              <w:jc w:val="center"/>
              <w:rPr>
                <w:color w:val="000000" w:themeColor="text1"/>
              </w:rPr>
            </w:pPr>
            <w:r w:rsidRPr="00D131DE">
              <w:rPr>
                <w:color w:val="000000" w:themeColor="text1"/>
              </w:rPr>
              <w:t>100,00</w:t>
            </w:r>
          </w:p>
        </w:tc>
        <w:tc>
          <w:tcPr>
            <w:tcW w:w="1786" w:type="dxa"/>
            <w:tcBorders>
              <w:top w:val="single" w:sz="8" w:space="0" w:color="000000"/>
              <w:left w:val="single" w:sz="8" w:space="0" w:color="000000"/>
              <w:bottom w:val="single" w:sz="8" w:space="0" w:color="000000"/>
              <w:right w:val="single" w:sz="8" w:space="0" w:color="000000"/>
            </w:tcBorders>
          </w:tcPr>
          <w:p w14:paraId="4017717A" w14:textId="77777777" w:rsidR="00FF5BA8" w:rsidRPr="00D131DE" w:rsidRDefault="00FF5BA8" w:rsidP="00FF5BA8">
            <w:pPr>
              <w:jc w:val="center"/>
              <w:rPr>
                <w:color w:val="000000" w:themeColor="text1"/>
              </w:rPr>
            </w:pPr>
          </w:p>
        </w:tc>
      </w:tr>
      <w:tr w:rsidR="00FF5BA8" w:rsidRPr="00D131DE" w14:paraId="3BB03A9A" w14:textId="77777777" w:rsidTr="00FF5BA8">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30D5927F" w14:textId="53CB6FD0" w:rsidR="00FF5BA8" w:rsidRPr="00D131DE" w:rsidRDefault="00FF5BA8" w:rsidP="00FF5BA8">
            <w:pPr>
              <w:autoSpaceDE w:val="0"/>
              <w:autoSpaceDN w:val="0"/>
              <w:adjustRightInd w:val="0"/>
              <w:ind w:firstLine="67"/>
              <w:jc w:val="center"/>
              <w:rPr>
                <w:color w:val="000000" w:themeColor="text1"/>
              </w:rPr>
            </w:pPr>
            <w:r w:rsidRPr="00D131DE">
              <w:rPr>
                <w:color w:val="000000" w:themeColor="text1"/>
              </w:rPr>
              <w:t>3</w:t>
            </w:r>
          </w:p>
        </w:tc>
        <w:tc>
          <w:tcPr>
            <w:tcW w:w="3260" w:type="dxa"/>
            <w:tcBorders>
              <w:top w:val="single" w:sz="8" w:space="0" w:color="000000"/>
              <w:left w:val="single" w:sz="8" w:space="0" w:color="000000"/>
              <w:bottom w:val="single" w:sz="8" w:space="0" w:color="000000"/>
              <w:right w:val="single" w:sz="8" w:space="0" w:color="000000"/>
            </w:tcBorders>
            <w:vAlign w:val="center"/>
          </w:tcPr>
          <w:p w14:paraId="0C61DF9E" w14:textId="7EE76AB5" w:rsidR="00FF5BA8" w:rsidRPr="00D131DE" w:rsidRDefault="00FF5BA8" w:rsidP="00FF5BA8">
            <w:pPr>
              <w:autoSpaceDE w:val="0"/>
              <w:autoSpaceDN w:val="0"/>
              <w:adjustRightInd w:val="0"/>
              <w:ind w:firstLine="67"/>
              <w:jc w:val="both"/>
              <w:rPr>
                <w:color w:val="000000" w:themeColor="text1"/>
              </w:rPr>
            </w:pPr>
            <w:r w:rsidRPr="00D131DE">
              <w:rPr>
                <w:color w:val="000000" w:themeColor="text1"/>
              </w:rPr>
              <w:t>Агроклиматические ресурсы. Природно-ресурсный потенциал России</w:t>
            </w:r>
          </w:p>
        </w:tc>
        <w:tc>
          <w:tcPr>
            <w:tcW w:w="1276" w:type="dxa"/>
            <w:tcBorders>
              <w:top w:val="single" w:sz="8" w:space="0" w:color="000000"/>
              <w:left w:val="single" w:sz="8" w:space="0" w:color="000000"/>
              <w:bottom w:val="single" w:sz="8" w:space="0" w:color="000000"/>
              <w:right w:val="single" w:sz="8" w:space="0" w:color="000000"/>
            </w:tcBorders>
            <w:vAlign w:val="center"/>
          </w:tcPr>
          <w:p w14:paraId="21CC5CD5" w14:textId="0EF59705" w:rsidR="00FF5BA8" w:rsidRPr="00D131DE" w:rsidRDefault="00FF5BA8" w:rsidP="00FF5BA8">
            <w:pPr>
              <w:autoSpaceDE w:val="0"/>
              <w:autoSpaceDN w:val="0"/>
              <w:adjustRightInd w:val="0"/>
              <w:ind w:hanging="112"/>
              <w:jc w:val="center"/>
              <w:rPr>
                <w:color w:val="000000" w:themeColor="text1"/>
              </w:rPr>
            </w:pPr>
            <w:r w:rsidRPr="00D131DE">
              <w:rPr>
                <w:color w:val="000000" w:themeColor="text1"/>
              </w:rPr>
              <w:t>Б</w:t>
            </w:r>
          </w:p>
        </w:tc>
        <w:tc>
          <w:tcPr>
            <w:tcW w:w="1559" w:type="dxa"/>
            <w:tcBorders>
              <w:top w:val="single" w:sz="8" w:space="0" w:color="000000"/>
              <w:left w:val="single" w:sz="8" w:space="0" w:color="000000"/>
              <w:bottom w:val="single" w:sz="8" w:space="0" w:color="000000"/>
              <w:right w:val="single" w:sz="8" w:space="0" w:color="000000"/>
            </w:tcBorders>
            <w:vAlign w:val="center"/>
          </w:tcPr>
          <w:p w14:paraId="38122634" w14:textId="3152CD2F" w:rsidR="00FF5BA8" w:rsidRPr="00D131DE" w:rsidRDefault="00FF5BA8" w:rsidP="00FF5BA8">
            <w:pPr>
              <w:autoSpaceDE w:val="0"/>
              <w:autoSpaceDN w:val="0"/>
              <w:adjustRightInd w:val="0"/>
              <w:ind w:firstLine="67"/>
              <w:jc w:val="center"/>
              <w:rPr>
                <w:color w:val="000000" w:themeColor="text1"/>
              </w:rPr>
            </w:pPr>
            <w:r w:rsidRPr="00D131DE">
              <w:rPr>
                <w:color w:val="000000" w:themeColor="text1"/>
              </w:rPr>
              <w:t>30,00</w:t>
            </w:r>
          </w:p>
        </w:tc>
        <w:tc>
          <w:tcPr>
            <w:tcW w:w="2268" w:type="dxa"/>
            <w:tcBorders>
              <w:top w:val="single" w:sz="8" w:space="0" w:color="000000"/>
              <w:left w:val="single" w:sz="8" w:space="0" w:color="000000"/>
              <w:bottom w:val="single" w:sz="8" w:space="0" w:color="000000"/>
              <w:right w:val="single" w:sz="8" w:space="0" w:color="000000"/>
            </w:tcBorders>
            <w:vAlign w:val="center"/>
          </w:tcPr>
          <w:p w14:paraId="2B507607" w14:textId="7F3915A4" w:rsidR="00FF5BA8" w:rsidRPr="00D131DE" w:rsidRDefault="00FF5BA8" w:rsidP="00FF5BA8">
            <w:pPr>
              <w:jc w:val="center"/>
              <w:rPr>
                <w:color w:val="000000" w:themeColor="text1"/>
              </w:rPr>
            </w:pPr>
            <w:r w:rsidRPr="00D131DE">
              <w:rPr>
                <w:color w:val="000000" w:themeColor="text1"/>
              </w:rPr>
              <w:t>0,00</w:t>
            </w:r>
          </w:p>
        </w:tc>
        <w:tc>
          <w:tcPr>
            <w:tcW w:w="1701" w:type="dxa"/>
            <w:tcBorders>
              <w:top w:val="single" w:sz="8" w:space="0" w:color="000000"/>
              <w:left w:val="single" w:sz="8" w:space="0" w:color="000000"/>
              <w:bottom w:val="single" w:sz="8" w:space="0" w:color="000000"/>
              <w:right w:val="single" w:sz="8" w:space="0" w:color="000000"/>
            </w:tcBorders>
            <w:vAlign w:val="center"/>
          </w:tcPr>
          <w:p w14:paraId="48CCBBEA" w14:textId="4C4CBE26" w:rsidR="00FF5BA8" w:rsidRPr="00D131DE" w:rsidRDefault="00FF5BA8" w:rsidP="00FF5BA8">
            <w:pPr>
              <w:jc w:val="center"/>
              <w:rPr>
                <w:color w:val="000000" w:themeColor="text1"/>
              </w:rPr>
            </w:pPr>
            <w:r w:rsidRPr="00D131DE">
              <w:rPr>
                <w:color w:val="000000" w:themeColor="text1"/>
              </w:rPr>
              <w:t>33,33</w:t>
            </w:r>
          </w:p>
        </w:tc>
        <w:tc>
          <w:tcPr>
            <w:tcW w:w="1616" w:type="dxa"/>
            <w:tcBorders>
              <w:top w:val="single" w:sz="8" w:space="0" w:color="000000"/>
              <w:left w:val="single" w:sz="8" w:space="0" w:color="000000"/>
              <w:bottom w:val="single" w:sz="8" w:space="0" w:color="000000"/>
              <w:right w:val="single" w:sz="8" w:space="0" w:color="000000"/>
            </w:tcBorders>
            <w:vAlign w:val="center"/>
          </w:tcPr>
          <w:p w14:paraId="7151E3E2" w14:textId="02E91E9D" w:rsidR="00FF5BA8" w:rsidRPr="00D131DE" w:rsidRDefault="00FF5BA8" w:rsidP="00FF5BA8">
            <w:pPr>
              <w:jc w:val="center"/>
              <w:rPr>
                <w:color w:val="000000" w:themeColor="text1"/>
              </w:rPr>
            </w:pPr>
            <w:r w:rsidRPr="00D131DE">
              <w:rPr>
                <w:color w:val="000000" w:themeColor="text1"/>
              </w:rPr>
              <w:t>100,00</w:t>
            </w:r>
          </w:p>
        </w:tc>
        <w:tc>
          <w:tcPr>
            <w:tcW w:w="1786" w:type="dxa"/>
            <w:tcBorders>
              <w:top w:val="single" w:sz="8" w:space="0" w:color="000000"/>
              <w:left w:val="single" w:sz="8" w:space="0" w:color="000000"/>
              <w:bottom w:val="single" w:sz="8" w:space="0" w:color="000000"/>
              <w:right w:val="single" w:sz="8" w:space="0" w:color="000000"/>
            </w:tcBorders>
          </w:tcPr>
          <w:p w14:paraId="6DA05A2C" w14:textId="77777777" w:rsidR="00FF5BA8" w:rsidRPr="00D131DE" w:rsidRDefault="00FF5BA8" w:rsidP="00FF5BA8">
            <w:pPr>
              <w:jc w:val="center"/>
              <w:rPr>
                <w:color w:val="000000" w:themeColor="text1"/>
              </w:rPr>
            </w:pPr>
          </w:p>
        </w:tc>
      </w:tr>
      <w:tr w:rsidR="00FF5BA8" w:rsidRPr="00D131DE" w14:paraId="66A4961B" w14:textId="77777777" w:rsidTr="00FF5BA8">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2D75D7C7" w14:textId="3E8D6451" w:rsidR="00FF5BA8" w:rsidRPr="00D131DE" w:rsidRDefault="00FF5BA8" w:rsidP="00FF5BA8">
            <w:pPr>
              <w:autoSpaceDE w:val="0"/>
              <w:autoSpaceDN w:val="0"/>
              <w:adjustRightInd w:val="0"/>
              <w:ind w:firstLine="67"/>
              <w:jc w:val="center"/>
              <w:rPr>
                <w:color w:val="000000" w:themeColor="text1"/>
              </w:rPr>
            </w:pPr>
            <w:r w:rsidRPr="00D131DE">
              <w:rPr>
                <w:color w:val="000000" w:themeColor="text1"/>
              </w:rPr>
              <w:t>4</w:t>
            </w:r>
          </w:p>
        </w:tc>
        <w:tc>
          <w:tcPr>
            <w:tcW w:w="3260" w:type="dxa"/>
            <w:tcBorders>
              <w:top w:val="single" w:sz="8" w:space="0" w:color="000000"/>
              <w:left w:val="single" w:sz="8" w:space="0" w:color="000000"/>
              <w:bottom w:val="single" w:sz="8" w:space="0" w:color="000000"/>
              <w:right w:val="single" w:sz="8" w:space="0" w:color="000000"/>
            </w:tcBorders>
          </w:tcPr>
          <w:p w14:paraId="1CE3ACE9" w14:textId="7EAF58A1" w:rsidR="00FF5BA8" w:rsidRPr="00D131DE" w:rsidRDefault="00FF5BA8" w:rsidP="00FF5BA8">
            <w:pPr>
              <w:autoSpaceDE w:val="0"/>
              <w:autoSpaceDN w:val="0"/>
              <w:adjustRightInd w:val="0"/>
              <w:ind w:firstLine="67"/>
              <w:jc w:val="both"/>
              <w:rPr>
                <w:color w:val="000000" w:themeColor="text1"/>
              </w:rPr>
            </w:pPr>
            <w:r w:rsidRPr="00D131DE">
              <w:rPr>
                <w:color w:val="000000" w:themeColor="text1"/>
              </w:rPr>
              <w:t> Гидросфера и водные ресурсы. Мировой океан. Закономерности распространения основных форм рельефа на поверхности Земли</w:t>
            </w:r>
          </w:p>
        </w:tc>
        <w:tc>
          <w:tcPr>
            <w:tcW w:w="1276" w:type="dxa"/>
            <w:tcBorders>
              <w:top w:val="single" w:sz="8" w:space="0" w:color="000000"/>
              <w:left w:val="single" w:sz="8" w:space="0" w:color="000000"/>
              <w:bottom w:val="single" w:sz="8" w:space="0" w:color="000000"/>
              <w:right w:val="single" w:sz="8" w:space="0" w:color="000000"/>
            </w:tcBorders>
            <w:vAlign w:val="center"/>
          </w:tcPr>
          <w:p w14:paraId="656D2249" w14:textId="27E81313" w:rsidR="00FF5BA8" w:rsidRPr="00D131DE" w:rsidRDefault="00FF5BA8" w:rsidP="00FF5BA8">
            <w:pPr>
              <w:autoSpaceDE w:val="0"/>
              <w:autoSpaceDN w:val="0"/>
              <w:adjustRightInd w:val="0"/>
              <w:ind w:hanging="112"/>
              <w:jc w:val="center"/>
              <w:rPr>
                <w:color w:val="000000" w:themeColor="text1"/>
              </w:rPr>
            </w:pPr>
            <w:r w:rsidRPr="00D131DE">
              <w:rPr>
                <w:color w:val="000000" w:themeColor="text1"/>
              </w:rPr>
              <w:t>Б</w:t>
            </w:r>
          </w:p>
        </w:tc>
        <w:tc>
          <w:tcPr>
            <w:tcW w:w="1559" w:type="dxa"/>
            <w:tcBorders>
              <w:top w:val="single" w:sz="8" w:space="0" w:color="000000"/>
              <w:left w:val="single" w:sz="8" w:space="0" w:color="000000"/>
              <w:bottom w:val="single" w:sz="8" w:space="0" w:color="000000"/>
              <w:right w:val="single" w:sz="8" w:space="0" w:color="000000"/>
            </w:tcBorders>
            <w:vAlign w:val="center"/>
          </w:tcPr>
          <w:p w14:paraId="26C93AD7" w14:textId="50965E96" w:rsidR="00FF5BA8" w:rsidRPr="00D131DE" w:rsidRDefault="00FF5BA8" w:rsidP="00FF5BA8">
            <w:pPr>
              <w:autoSpaceDE w:val="0"/>
              <w:autoSpaceDN w:val="0"/>
              <w:adjustRightInd w:val="0"/>
              <w:ind w:firstLine="67"/>
              <w:jc w:val="center"/>
              <w:rPr>
                <w:color w:val="000000" w:themeColor="text1"/>
              </w:rPr>
            </w:pPr>
            <w:r w:rsidRPr="00D131DE">
              <w:rPr>
                <w:color w:val="000000" w:themeColor="text1"/>
              </w:rPr>
              <w:t>50,00</w:t>
            </w:r>
          </w:p>
        </w:tc>
        <w:tc>
          <w:tcPr>
            <w:tcW w:w="2268" w:type="dxa"/>
            <w:tcBorders>
              <w:top w:val="single" w:sz="8" w:space="0" w:color="000000"/>
              <w:left w:val="single" w:sz="8" w:space="0" w:color="000000"/>
              <w:bottom w:val="single" w:sz="8" w:space="0" w:color="000000"/>
              <w:right w:val="single" w:sz="8" w:space="0" w:color="000000"/>
            </w:tcBorders>
            <w:vAlign w:val="center"/>
          </w:tcPr>
          <w:p w14:paraId="10E3084D" w14:textId="4C002455" w:rsidR="00FF5BA8" w:rsidRPr="00D131DE" w:rsidRDefault="00FF5BA8" w:rsidP="00FF5BA8">
            <w:pPr>
              <w:jc w:val="center"/>
              <w:rPr>
                <w:color w:val="000000" w:themeColor="text1"/>
              </w:rPr>
            </w:pPr>
            <w:r w:rsidRPr="00D131DE">
              <w:rPr>
                <w:color w:val="000000" w:themeColor="text1"/>
              </w:rPr>
              <w:t>33,33</w:t>
            </w:r>
          </w:p>
        </w:tc>
        <w:tc>
          <w:tcPr>
            <w:tcW w:w="1701" w:type="dxa"/>
            <w:tcBorders>
              <w:top w:val="single" w:sz="8" w:space="0" w:color="000000"/>
              <w:left w:val="single" w:sz="8" w:space="0" w:color="000000"/>
              <w:bottom w:val="single" w:sz="8" w:space="0" w:color="000000"/>
              <w:right w:val="single" w:sz="8" w:space="0" w:color="000000"/>
            </w:tcBorders>
            <w:vAlign w:val="center"/>
          </w:tcPr>
          <w:p w14:paraId="70C21C4E" w14:textId="3727A25B" w:rsidR="00FF5BA8" w:rsidRPr="00D131DE" w:rsidRDefault="00FF5BA8" w:rsidP="00FF5BA8">
            <w:pPr>
              <w:jc w:val="center"/>
              <w:rPr>
                <w:color w:val="000000" w:themeColor="text1"/>
              </w:rPr>
            </w:pPr>
            <w:r w:rsidRPr="00D131DE">
              <w:rPr>
                <w:color w:val="000000" w:themeColor="text1"/>
              </w:rPr>
              <w:t>50,00</w:t>
            </w:r>
          </w:p>
        </w:tc>
        <w:tc>
          <w:tcPr>
            <w:tcW w:w="1616" w:type="dxa"/>
            <w:tcBorders>
              <w:top w:val="single" w:sz="8" w:space="0" w:color="000000"/>
              <w:left w:val="single" w:sz="8" w:space="0" w:color="000000"/>
              <w:bottom w:val="single" w:sz="8" w:space="0" w:color="000000"/>
              <w:right w:val="single" w:sz="8" w:space="0" w:color="000000"/>
            </w:tcBorders>
            <w:vAlign w:val="center"/>
          </w:tcPr>
          <w:p w14:paraId="61C4CE3A" w14:textId="4448284E" w:rsidR="00FF5BA8" w:rsidRPr="00D131DE" w:rsidRDefault="00FF5BA8" w:rsidP="00FF5BA8">
            <w:pPr>
              <w:jc w:val="center"/>
              <w:rPr>
                <w:color w:val="000000" w:themeColor="text1"/>
              </w:rPr>
            </w:pPr>
            <w:r w:rsidRPr="00D131DE">
              <w:rPr>
                <w:color w:val="000000" w:themeColor="text1"/>
              </w:rPr>
              <w:t>100,00</w:t>
            </w:r>
          </w:p>
        </w:tc>
        <w:tc>
          <w:tcPr>
            <w:tcW w:w="1786" w:type="dxa"/>
            <w:tcBorders>
              <w:top w:val="single" w:sz="8" w:space="0" w:color="000000"/>
              <w:left w:val="single" w:sz="8" w:space="0" w:color="000000"/>
              <w:bottom w:val="single" w:sz="8" w:space="0" w:color="000000"/>
              <w:right w:val="single" w:sz="8" w:space="0" w:color="000000"/>
            </w:tcBorders>
          </w:tcPr>
          <w:p w14:paraId="56286481" w14:textId="77777777" w:rsidR="00FF5BA8" w:rsidRPr="00D131DE" w:rsidRDefault="00FF5BA8" w:rsidP="00FF5BA8">
            <w:pPr>
              <w:jc w:val="center"/>
              <w:rPr>
                <w:color w:val="000000" w:themeColor="text1"/>
              </w:rPr>
            </w:pPr>
          </w:p>
        </w:tc>
      </w:tr>
      <w:tr w:rsidR="00FF5BA8" w:rsidRPr="00D131DE" w14:paraId="14ADE9E0" w14:textId="77777777" w:rsidTr="00FF5BA8">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58C16FCB" w14:textId="514E4487" w:rsidR="00FF5BA8" w:rsidRPr="00D131DE" w:rsidRDefault="00FF5BA8" w:rsidP="00FF5BA8">
            <w:pPr>
              <w:autoSpaceDE w:val="0"/>
              <w:autoSpaceDN w:val="0"/>
              <w:adjustRightInd w:val="0"/>
              <w:ind w:firstLine="67"/>
              <w:jc w:val="center"/>
              <w:rPr>
                <w:color w:val="000000" w:themeColor="text1"/>
              </w:rPr>
            </w:pPr>
            <w:r w:rsidRPr="00D131DE">
              <w:rPr>
                <w:color w:val="000000" w:themeColor="text1"/>
              </w:rPr>
              <w:lastRenderedPageBreak/>
              <w:t>5</w:t>
            </w:r>
          </w:p>
        </w:tc>
        <w:tc>
          <w:tcPr>
            <w:tcW w:w="3260" w:type="dxa"/>
            <w:tcBorders>
              <w:top w:val="single" w:sz="8" w:space="0" w:color="000000"/>
              <w:left w:val="single" w:sz="8" w:space="0" w:color="000000"/>
              <w:bottom w:val="single" w:sz="8" w:space="0" w:color="000000"/>
              <w:right w:val="single" w:sz="8" w:space="0" w:color="000000"/>
            </w:tcBorders>
          </w:tcPr>
          <w:p w14:paraId="0FEAA8FF" w14:textId="0D3079AD" w:rsidR="00FF5BA8" w:rsidRPr="00D131DE" w:rsidRDefault="00FF5BA8" w:rsidP="00FF5BA8">
            <w:pPr>
              <w:autoSpaceDE w:val="0"/>
              <w:autoSpaceDN w:val="0"/>
              <w:adjustRightInd w:val="0"/>
              <w:ind w:firstLine="67"/>
              <w:jc w:val="both"/>
              <w:rPr>
                <w:color w:val="000000" w:themeColor="text1"/>
              </w:rPr>
            </w:pPr>
            <w:r w:rsidRPr="00D131DE">
              <w:rPr>
                <w:color w:val="000000" w:themeColor="text1"/>
              </w:rPr>
              <w:t xml:space="preserve"> Тектоника литосферных плит. Тектонические структуры. Взаимосвязь тектонических структур и форм рельефа. Закономерности распространения основных форм рельефа. Эндогенные и экзогенные процессы </w:t>
            </w:r>
            <w:proofErr w:type="spellStart"/>
            <w:r w:rsidRPr="00D131DE">
              <w:rPr>
                <w:color w:val="000000" w:themeColor="text1"/>
              </w:rPr>
              <w:t>рельефообразования</w:t>
            </w:r>
            <w:proofErr w:type="spellEnd"/>
            <w:r w:rsidRPr="00D131DE">
              <w:rPr>
                <w:color w:val="000000" w:themeColor="text1"/>
              </w:rPr>
              <w:t>. Антропогенный рельеф. Атмосфера и климат Земли. Гидросфера и водные ресурсы. Мировой океан как часть гидросферы. Почвы и земельные ресурсы мира. Природные комплексы как системы, их компоненты и свойства. Особенности природно-ресурсного капитала, населения, хозяйства крупных стран мира. Географические районы России.</w:t>
            </w:r>
          </w:p>
        </w:tc>
        <w:tc>
          <w:tcPr>
            <w:tcW w:w="1276" w:type="dxa"/>
            <w:tcBorders>
              <w:top w:val="single" w:sz="8" w:space="0" w:color="000000"/>
              <w:left w:val="single" w:sz="8" w:space="0" w:color="000000"/>
              <w:bottom w:val="single" w:sz="8" w:space="0" w:color="000000"/>
              <w:right w:val="single" w:sz="8" w:space="0" w:color="000000"/>
            </w:tcBorders>
            <w:vAlign w:val="center"/>
          </w:tcPr>
          <w:p w14:paraId="386207D8" w14:textId="17B8970D" w:rsidR="00FF5BA8" w:rsidRPr="00D131DE" w:rsidRDefault="00FF5BA8" w:rsidP="00FF5BA8">
            <w:pPr>
              <w:autoSpaceDE w:val="0"/>
              <w:autoSpaceDN w:val="0"/>
              <w:adjustRightInd w:val="0"/>
              <w:ind w:hanging="112"/>
              <w:jc w:val="center"/>
              <w:rPr>
                <w:color w:val="000000" w:themeColor="text1"/>
              </w:rPr>
            </w:pPr>
            <w:r w:rsidRPr="00D131DE">
              <w:rPr>
                <w:color w:val="000000" w:themeColor="text1"/>
              </w:rPr>
              <w:t>Б</w:t>
            </w:r>
          </w:p>
        </w:tc>
        <w:tc>
          <w:tcPr>
            <w:tcW w:w="1559" w:type="dxa"/>
            <w:tcBorders>
              <w:top w:val="single" w:sz="8" w:space="0" w:color="000000"/>
              <w:left w:val="single" w:sz="8" w:space="0" w:color="000000"/>
              <w:bottom w:val="single" w:sz="8" w:space="0" w:color="000000"/>
              <w:right w:val="single" w:sz="8" w:space="0" w:color="000000"/>
            </w:tcBorders>
            <w:vAlign w:val="center"/>
          </w:tcPr>
          <w:p w14:paraId="23D3AEB4" w14:textId="33B78A84" w:rsidR="00FF5BA8" w:rsidRPr="00D131DE" w:rsidRDefault="00FF5BA8" w:rsidP="00FF5BA8">
            <w:pPr>
              <w:autoSpaceDE w:val="0"/>
              <w:autoSpaceDN w:val="0"/>
              <w:adjustRightInd w:val="0"/>
              <w:ind w:firstLine="67"/>
              <w:jc w:val="center"/>
              <w:rPr>
                <w:color w:val="000000" w:themeColor="text1"/>
              </w:rPr>
            </w:pPr>
            <w:r w:rsidRPr="00D131DE">
              <w:rPr>
                <w:color w:val="000000" w:themeColor="text1"/>
              </w:rPr>
              <w:t>25,00</w:t>
            </w:r>
          </w:p>
        </w:tc>
        <w:tc>
          <w:tcPr>
            <w:tcW w:w="2268" w:type="dxa"/>
            <w:tcBorders>
              <w:top w:val="single" w:sz="8" w:space="0" w:color="000000"/>
              <w:left w:val="single" w:sz="8" w:space="0" w:color="000000"/>
              <w:bottom w:val="single" w:sz="8" w:space="0" w:color="000000"/>
              <w:right w:val="single" w:sz="8" w:space="0" w:color="000000"/>
            </w:tcBorders>
            <w:vAlign w:val="center"/>
          </w:tcPr>
          <w:p w14:paraId="0AE202F0" w14:textId="3C7EBAC1" w:rsidR="00FF5BA8" w:rsidRPr="00D131DE" w:rsidRDefault="00FF5BA8" w:rsidP="00FF5BA8">
            <w:pPr>
              <w:jc w:val="center"/>
              <w:rPr>
                <w:color w:val="000000" w:themeColor="text1"/>
              </w:rPr>
            </w:pPr>
            <w:r w:rsidRPr="00D131DE">
              <w:rPr>
                <w:color w:val="000000" w:themeColor="text1"/>
              </w:rPr>
              <w:t>16,67</w:t>
            </w:r>
          </w:p>
        </w:tc>
        <w:tc>
          <w:tcPr>
            <w:tcW w:w="1701" w:type="dxa"/>
            <w:tcBorders>
              <w:top w:val="single" w:sz="8" w:space="0" w:color="000000"/>
              <w:left w:val="single" w:sz="8" w:space="0" w:color="000000"/>
              <w:bottom w:val="single" w:sz="8" w:space="0" w:color="000000"/>
              <w:right w:val="single" w:sz="8" w:space="0" w:color="000000"/>
            </w:tcBorders>
            <w:vAlign w:val="center"/>
          </w:tcPr>
          <w:p w14:paraId="1B9778F9" w14:textId="068C3BC7" w:rsidR="00FF5BA8" w:rsidRPr="00D131DE" w:rsidRDefault="00FF5BA8" w:rsidP="00FF5BA8">
            <w:pPr>
              <w:jc w:val="center"/>
              <w:rPr>
                <w:color w:val="000000" w:themeColor="text1"/>
              </w:rPr>
            </w:pPr>
            <w:r w:rsidRPr="00D131DE">
              <w:rPr>
                <w:color w:val="000000" w:themeColor="text1"/>
              </w:rPr>
              <w:t>25,00</w:t>
            </w:r>
          </w:p>
        </w:tc>
        <w:tc>
          <w:tcPr>
            <w:tcW w:w="1616" w:type="dxa"/>
            <w:tcBorders>
              <w:top w:val="single" w:sz="8" w:space="0" w:color="000000"/>
              <w:left w:val="single" w:sz="8" w:space="0" w:color="000000"/>
              <w:bottom w:val="single" w:sz="8" w:space="0" w:color="000000"/>
              <w:right w:val="single" w:sz="8" w:space="0" w:color="000000"/>
            </w:tcBorders>
            <w:vAlign w:val="center"/>
          </w:tcPr>
          <w:p w14:paraId="1D089C63" w14:textId="1F3F05D1" w:rsidR="00FF5BA8" w:rsidRPr="00D131DE" w:rsidRDefault="00FF5BA8" w:rsidP="00FF5BA8">
            <w:pPr>
              <w:jc w:val="center"/>
              <w:rPr>
                <w:color w:val="000000" w:themeColor="text1"/>
              </w:rPr>
            </w:pPr>
            <w:r w:rsidRPr="00D131DE">
              <w:rPr>
                <w:color w:val="000000" w:themeColor="text1"/>
              </w:rPr>
              <w:t>50,00</w:t>
            </w:r>
          </w:p>
        </w:tc>
        <w:tc>
          <w:tcPr>
            <w:tcW w:w="1786" w:type="dxa"/>
            <w:tcBorders>
              <w:top w:val="single" w:sz="8" w:space="0" w:color="000000"/>
              <w:left w:val="single" w:sz="8" w:space="0" w:color="000000"/>
              <w:bottom w:val="single" w:sz="8" w:space="0" w:color="000000"/>
              <w:right w:val="single" w:sz="8" w:space="0" w:color="000000"/>
            </w:tcBorders>
          </w:tcPr>
          <w:p w14:paraId="6E6430B8" w14:textId="77777777" w:rsidR="00FF5BA8" w:rsidRPr="00D131DE" w:rsidRDefault="00FF5BA8" w:rsidP="00FF5BA8">
            <w:pPr>
              <w:jc w:val="center"/>
              <w:rPr>
                <w:color w:val="000000" w:themeColor="text1"/>
              </w:rPr>
            </w:pPr>
          </w:p>
        </w:tc>
      </w:tr>
      <w:tr w:rsidR="00FF5BA8" w:rsidRPr="00D131DE" w14:paraId="169534FA" w14:textId="77777777" w:rsidTr="00FF5BA8">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248C4967" w14:textId="42A7C55C" w:rsidR="00FF5BA8" w:rsidRPr="00D131DE" w:rsidRDefault="00FF5BA8" w:rsidP="00FF5BA8">
            <w:pPr>
              <w:autoSpaceDE w:val="0"/>
              <w:autoSpaceDN w:val="0"/>
              <w:adjustRightInd w:val="0"/>
              <w:ind w:firstLine="67"/>
              <w:jc w:val="center"/>
              <w:rPr>
                <w:color w:val="000000" w:themeColor="text1"/>
              </w:rPr>
            </w:pPr>
            <w:r w:rsidRPr="00D131DE">
              <w:rPr>
                <w:color w:val="000000" w:themeColor="text1"/>
              </w:rPr>
              <w:lastRenderedPageBreak/>
              <w:t>6</w:t>
            </w:r>
          </w:p>
        </w:tc>
        <w:tc>
          <w:tcPr>
            <w:tcW w:w="3260" w:type="dxa"/>
            <w:tcBorders>
              <w:top w:val="single" w:sz="8" w:space="0" w:color="000000"/>
              <w:left w:val="single" w:sz="8" w:space="0" w:color="000000"/>
              <w:bottom w:val="single" w:sz="8" w:space="0" w:color="000000"/>
              <w:right w:val="single" w:sz="8" w:space="0" w:color="000000"/>
            </w:tcBorders>
          </w:tcPr>
          <w:p w14:paraId="34E8C93D" w14:textId="1F877FDA" w:rsidR="00FF5BA8" w:rsidRPr="00D131DE" w:rsidRDefault="00FF5BA8" w:rsidP="00FF5BA8">
            <w:pPr>
              <w:autoSpaceDE w:val="0"/>
              <w:autoSpaceDN w:val="0"/>
              <w:adjustRightInd w:val="0"/>
              <w:ind w:firstLine="67"/>
              <w:jc w:val="both"/>
              <w:rPr>
                <w:color w:val="000000" w:themeColor="text1"/>
              </w:rPr>
            </w:pPr>
            <w:r w:rsidRPr="00D131DE">
              <w:rPr>
                <w:color w:val="000000" w:themeColor="text1"/>
              </w:rPr>
              <w:t> Размещение населения России. Основная полоса расселения. Крупнейшие городские агломерации России.</w:t>
            </w:r>
          </w:p>
        </w:tc>
        <w:tc>
          <w:tcPr>
            <w:tcW w:w="1276" w:type="dxa"/>
            <w:tcBorders>
              <w:top w:val="single" w:sz="8" w:space="0" w:color="000000"/>
              <w:left w:val="single" w:sz="8" w:space="0" w:color="000000"/>
              <w:bottom w:val="single" w:sz="8" w:space="0" w:color="000000"/>
              <w:right w:val="single" w:sz="8" w:space="0" w:color="000000"/>
            </w:tcBorders>
            <w:vAlign w:val="center"/>
          </w:tcPr>
          <w:p w14:paraId="617CF450" w14:textId="2C409587" w:rsidR="00FF5BA8" w:rsidRPr="00D131DE" w:rsidRDefault="00FF5BA8" w:rsidP="00FF5BA8">
            <w:pPr>
              <w:autoSpaceDE w:val="0"/>
              <w:autoSpaceDN w:val="0"/>
              <w:adjustRightInd w:val="0"/>
              <w:ind w:hanging="112"/>
              <w:jc w:val="center"/>
              <w:rPr>
                <w:color w:val="000000" w:themeColor="text1"/>
              </w:rPr>
            </w:pPr>
            <w:r w:rsidRPr="00D131DE">
              <w:rPr>
                <w:color w:val="000000" w:themeColor="text1"/>
              </w:rPr>
              <w:t>Б</w:t>
            </w:r>
          </w:p>
        </w:tc>
        <w:tc>
          <w:tcPr>
            <w:tcW w:w="1559" w:type="dxa"/>
            <w:tcBorders>
              <w:top w:val="single" w:sz="8" w:space="0" w:color="000000"/>
              <w:left w:val="single" w:sz="8" w:space="0" w:color="000000"/>
              <w:bottom w:val="single" w:sz="8" w:space="0" w:color="000000"/>
              <w:right w:val="single" w:sz="8" w:space="0" w:color="000000"/>
            </w:tcBorders>
            <w:vAlign w:val="center"/>
          </w:tcPr>
          <w:p w14:paraId="11B58206" w14:textId="2349C49E" w:rsidR="00FF5BA8" w:rsidRPr="00D131DE" w:rsidRDefault="00FF5BA8" w:rsidP="00FF5BA8">
            <w:pPr>
              <w:autoSpaceDE w:val="0"/>
              <w:autoSpaceDN w:val="0"/>
              <w:adjustRightInd w:val="0"/>
              <w:ind w:firstLine="67"/>
              <w:jc w:val="center"/>
              <w:rPr>
                <w:color w:val="000000" w:themeColor="text1"/>
              </w:rPr>
            </w:pPr>
            <w:r w:rsidRPr="00D131DE">
              <w:rPr>
                <w:color w:val="000000" w:themeColor="text1"/>
              </w:rPr>
              <w:t>50,00</w:t>
            </w:r>
          </w:p>
        </w:tc>
        <w:tc>
          <w:tcPr>
            <w:tcW w:w="2268" w:type="dxa"/>
            <w:tcBorders>
              <w:top w:val="single" w:sz="8" w:space="0" w:color="000000"/>
              <w:left w:val="single" w:sz="8" w:space="0" w:color="000000"/>
              <w:bottom w:val="single" w:sz="8" w:space="0" w:color="000000"/>
              <w:right w:val="single" w:sz="8" w:space="0" w:color="000000"/>
            </w:tcBorders>
            <w:vAlign w:val="center"/>
          </w:tcPr>
          <w:p w14:paraId="7B49D54D" w14:textId="64CF4AD7" w:rsidR="00FF5BA8" w:rsidRPr="00D131DE" w:rsidRDefault="00FF5BA8" w:rsidP="00FF5BA8">
            <w:pPr>
              <w:jc w:val="center"/>
              <w:rPr>
                <w:color w:val="000000" w:themeColor="text1"/>
              </w:rPr>
            </w:pPr>
            <w:r w:rsidRPr="00D131DE">
              <w:rPr>
                <w:color w:val="000000" w:themeColor="text1"/>
              </w:rPr>
              <w:t>33,33</w:t>
            </w:r>
          </w:p>
        </w:tc>
        <w:tc>
          <w:tcPr>
            <w:tcW w:w="1701" w:type="dxa"/>
            <w:tcBorders>
              <w:top w:val="single" w:sz="8" w:space="0" w:color="000000"/>
              <w:left w:val="single" w:sz="8" w:space="0" w:color="000000"/>
              <w:bottom w:val="single" w:sz="8" w:space="0" w:color="000000"/>
              <w:right w:val="single" w:sz="8" w:space="0" w:color="000000"/>
            </w:tcBorders>
            <w:vAlign w:val="center"/>
          </w:tcPr>
          <w:p w14:paraId="5A88E2DB" w14:textId="4CDDF60B" w:rsidR="00FF5BA8" w:rsidRPr="00D131DE" w:rsidRDefault="00FF5BA8" w:rsidP="00FF5BA8">
            <w:pPr>
              <w:jc w:val="center"/>
              <w:rPr>
                <w:color w:val="000000" w:themeColor="text1"/>
              </w:rPr>
            </w:pPr>
            <w:r w:rsidRPr="00D131DE">
              <w:rPr>
                <w:color w:val="000000" w:themeColor="text1"/>
              </w:rPr>
              <w:t>50,00</w:t>
            </w:r>
          </w:p>
        </w:tc>
        <w:tc>
          <w:tcPr>
            <w:tcW w:w="1616" w:type="dxa"/>
            <w:tcBorders>
              <w:top w:val="single" w:sz="8" w:space="0" w:color="000000"/>
              <w:left w:val="single" w:sz="8" w:space="0" w:color="000000"/>
              <w:bottom w:val="single" w:sz="8" w:space="0" w:color="000000"/>
              <w:right w:val="single" w:sz="8" w:space="0" w:color="000000"/>
            </w:tcBorders>
            <w:vAlign w:val="center"/>
          </w:tcPr>
          <w:p w14:paraId="5073DD60" w14:textId="4FCEE65C" w:rsidR="00FF5BA8" w:rsidRPr="00D131DE" w:rsidRDefault="00FF5BA8" w:rsidP="00FF5BA8">
            <w:pPr>
              <w:jc w:val="center"/>
              <w:rPr>
                <w:color w:val="000000" w:themeColor="text1"/>
              </w:rPr>
            </w:pPr>
            <w:r w:rsidRPr="00D131DE">
              <w:rPr>
                <w:color w:val="000000" w:themeColor="text1"/>
              </w:rPr>
              <w:t>100,00</w:t>
            </w:r>
          </w:p>
        </w:tc>
        <w:tc>
          <w:tcPr>
            <w:tcW w:w="1786" w:type="dxa"/>
            <w:tcBorders>
              <w:top w:val="single" w:sz="8" w:space="0" w:color="000000"/>
              <w:left w:val="single" w:sz="8" w:space="0" w:color="000000"/>
              <w:bottom w:val="single" w:sz="8" w:space="0" w:color="000000"/>
              <w:right w:val="single" w:sz="8" w:space="0" w:color="000000"/>
            </w:tcBorders>
          </w:tcPr>
          <w:p w14:paraId="08008259" w14:textId="77777777" w:rsidR="00FF5BA8" w:rsidRPr="00D131DE" w:rsidRDefault="00FF5BA8" w:rsidP="00FF5BA8">
            <w:pPr>
              <w:jc w:val="center"/>
              <w:rPr>
                <w:color w:val="000000" w:themeColor="text1"/>
              </w:rPr>
            </w:pPr>
          </w:p>
        </w:tc>
      </w:tr>
      <w:tr w:rsidR="00FF5BA8" w:rsidRPr="00D131DE" w14:paraId="6874C00F" w14:textId="77777777" w:rsidTr="00FF5BA8">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32DB7FF6" w14:textId="394B3DDA" w:rsidR="00FF5BA8" w:rsidRPr="00D131DE" w:rsidRDefault="00FF5BA8" w:rsidP="00FF5BA8">
            <w:pPr>
              <w:autoSpaceDE w:val="0"/>
              <w:autoSpaceDN w:val="0"/>
              <w:adjustRightInd w:val="0"/>
              <w:ind w:firstLine="67"/>
              <w:jc w:val="center"/>
              <w:rPr>
                <w:color w:val="000000" w:themeColor="text1"/>
              </w:rPr>
            </w:pPr>
            <w:r w:rsidRPr="00D131DE">
              <w:rPr>
                <w:color w:val="000000" w:themeColor="text1"/>
              </w:rPr>
              <w:t>7</w:t>
            </w:r>
          </w:p>
        </w:tc>
        <w:tc>
          <w:tcPr>
            <w:tcW w:w="3260" w:type="dxa"/>
            <w:tcBorders>
              <w:top w:val="single" w:sz="8" w:space="0" w:color="000000"/>
              <w:left w:val="single" w:sz="8" w:space="0" w:color="000000"/>
              <w:bottom w:val="single" w:sz="8" w:space="0" w:color="000000"/>
              <w:right w:val="single" w:sz="8" w:space="0" w:color="000000"/>
            </w:tcBorders>
            <w:vAlign w:val="center"/>
          </w:tcPr>
          <w:p w14:paraId="29C8DCE8" w14:textId="44B532E3" w:rsidR="00FF5BA8" w:rsidRPr="00D131DE" w:rsidRDefault="00FF5BA8" w:rsidP="00FF5BA8">
            <w:pPr>
              <w:autoSpaceDE w:val="0"/>
              <w:autoSpaceDN w:val="0"/>
              <w:adjustRightInd w:val="0"/>
              <w:ind w:firstLine="67"/>
              <w:jc w:val="both"/>
              <w:rPr>
                <w:color w:val="000000" w:themeColor="text1"/>
              </w:rPr>
            </w:pPr>
            <w:r w:rsidRPr="00D131DE">
              <w:rPr>
                <w:color w:val="000000" w:themeColor="text1"/>
              </w:rPr>
              <w:t>Структура занятости населения в странах с различным уровнем социально-экономического развития. Отраслевая, территориальная и функциональная структура мирового хозяйства</w:t>
            </w:r>
          </w:p>
        </w:tc>
        <w:tc>
          <w:tcPr>
            <w:tcW w:w="1276" w:type="dxa"/>
            <w:tcBorders>
              <w:top w:val="single" w:sz="8" w:space="0" w:color="000000"/>
              <w:left w:val="single" w:sz="8" w:space="0" w:color="000000"/>
              <w:bottom w:val="single" w:sz="8" w:space="0" w:color="000000"/>
              <w:right w:val="single" w:sz="8" w:space="0" w:color="000000"/>
            </w:tcBorders>
            <w:vAlign w:val="center"/>
          </w:tcPr>
          <w:p w14:paraId="19CF7046" w14:textId="766DF5F2" w:rsidR="00FF5BA8" w:rsidRPr="00D131DE" w:rsidRDefault="00FF5BA8" w:rsidP="00FF5BA8">
            <w:pPr>
              <w:autoSpaceDE w:val="0"/>
              <w:autoSpaceDN w:val="0"/>
              <w:adjustRightInd w:val="0"/>
              <w:ind w:hanging="112"/>
              <w:jc w:val="center"/>
              <w:rPr>
                <w:color w:val="000000" w:themeColor="text1"/>
              </w:rPr>
            </w:pPr>
            <w:r w:rsidRPr="00D131DE">
              <w:rPr>
                <w:color w:val="000000" w:themeColor="text1"/>
              </w:rPr>
              <w:t>Б</w:t>
            </w:r>
          </w:p>
        </w:tc>
        <w:tc>
          <w:tcPr>
            <w:tcW w:w="1559" w:type="dxa"/>
            <w:tcBorders>
              <w:top w:val="single" w:sz="8" w:space="0" w:color="000000"/>
              <w:left w:val="single" w:sz="8" w:space="0" w:color="000000"/>
              <w:bottom w:val="single" w:sz="8" w:space="0" w:color="000000"/>
              <w:right w:val="single" w:sz="8" w:space="0" w:color="000000"/>
            </w:tcBorders>
            <w:vAlign w:val="center"/>
          </w:tcPr>
          <w:p w14:paraId="4612E58D" w14:textId="6008B2FE" w:rsidR="00FF5BA8" w:rsidRPr="00D131DE" w:rsidRDefault="00FF5BA8" w:rsidP="00FF5BA8">
            <w:pPr>
              <w:autoSpaceDE w:val="0"/>
              <w:autoSpaceDN w:val="0"/>
              <w:adjustRightInd w:val="0"/>
              <w:ind w:firstLine="67"/>
              <w:jc w:val="center"/>
              <w:rPr>
                <w:color w:val="000000" w:themeColor="text1"/>
              </w:rPr>
            </w:pPr>
            <w:r w:rsidRPr="00D131DE">
              <w:rPr>
                <w:color w:val="000000" w:themeColor="text1"/>
              </w:rPr>
              <w:t>40,00</w:t>
            </w:r>
          </w:p>
        </w:tc>
        <w:tc>
          <w:tcPr>
            <w:tcW w:w="2268" w:type="dxa"/>
            <w:tcBorders>
              <w:top w:val="single" w:sz="8" w:space="0" w:color="000000"/>
              <w:left w:val="single" w:sz="8" w:space="0" w:color="000000"/>
              <w:bottom w:val="single" w:sz="8" w:space="0" w:color="000000"/>
              <w:right w:val="single" w:sz="8" w:space="0" w:color="000000"/>
            </w:tcBorders>
            <w:vAlign w:val="center"/>
          </w:tcPr>
          <w:p w14:paraId="5DFD2DEF" w14:textId="7F76F3F1" w:rsidR="00FF5BA8" w:rsidRPr="00D131DE" w:rsidRDefault="00FF5BA8" w:rsidP="00FF5BA8">
            <w:pPr>
              <w:jc w:val="center"/>
              <w:rPr>
                <w:color w:val="000000" w:themeColor="text1"/>
              </w:rPr>
            </w:pPr>
            <w:r w:rsidRPr="00D131DE">
              <w:rPr>
                <w:color w:val="000000" w:themeColor="text1"/>
              </w:rPr>
              <w:t>33,33</w:t>
            </w:r>
          </w:p>
        </w:tc>
        <w:tc>
          <w:tcPr>
            <w:tcW w:w="1701" w:type="dxa"/>
            <w:tcBorders>
              <w:top w:val="single" w:sz="8" w:space="0" w:color="000000"/>
              <w:left w:val="single" w:sz="8" w:space="0" w:color="000000"/>
              <w:bottom w:val="single" w:sz="8" w:space="0" w:color="000000"/>
              <w:right w:val="single" w:sz="8" w:space="0" w:color="000000"/>
            </w:tcBorders>
            <w:vAlign w:val="center"/>
          </w:tcPr>
          <w:p w14:paraId="54D81040" w14:textId="7A34D909" w:rsidR="00FF5BA8" w:rsidRPr="00D131DE" w:rsidRDefault="00FF5BA8" w:rsidP="00FF5BA8">
            <w:pPr>
              <w:jc w:val="center"/>
              <w:rPr>
                <w:color w:val="000000" w:themeColor="text1"/>
              </w:rPr>
            </w:pPr>
            <w:r w:rsidRPr="00D131DE">
              <w:rPr>
                <w:color w:val="000000" w:themeColor="text1"/>
              </w:rPr>
              <w:t>33,33</w:t>
            </w:r>
          </w:p>
        </w:tc>
        <w:tc>
          <w:tcPr>
            <w:tcW w:w="1616" w:type="dxa"/>
            <w:tcBorders>
              <w:top w:val="single" w:sz="8" w:space="0" w:color="000000"/>
              <w:left w:val="single" w:sz="8" w:space="0" w:color="000000"/>
              <w:bottom w:val="single" w:sz="8" w:space="0" w:color="000000"/>
              <w:right w:val="single" w:sz="8" w:space="0" w:color="000000"/>
            </w:tcBorders>
            <w:vAlign w:val="center"/>
          </w:tcPr>
          <w:p w14:paraId="7FF44CB3" w14:textId="4F68438B" w:rsidR="00FF5BA8" w:rsidRPr="00D131DE" w:rsidRDefault="00FF5BA8" w:rsidP="00FF5BA8">
            <w:pPr>
              <w:jc w:val="center"/>
              <w:rPr>
                <w:color w:val="000000" w:themeColor="text1"/>
              </w:rPr>
            </w:pPr>
            <w:r w:rsidRPr="00D131DE">
              <w:rPr>
                <w:color w:val="000000" w:themeColor="text1"/>
              </w:rPr>
              <w:t>100,00</w:t>
            </w:r>
          </w:p>
        </w:tc>
        <w:tc>
          <w:tcPr>
            <w:tcW w:w="1786" w:type="dxa"/>
            <w:tcBorders>
              <w:top w:val="single" w:sz="8" w:space="0" w:color="000000"/>
              <w:left w:val="single" w:sz="8" w:space="0" w:color="000000"/>
              <w:bottom w:val="single" w:sz="8" w:space="0" w:color="000000"/>
              <w:right w:val="single" w:sz="8" w:space="0" w:color="000000"/>
            </w:tcBorders>
          </w:tcPr>
          <w:p w14:paraId="5A2F6CFB" w14:textId="77777777" w:rsidR="00FF5BA8" w:rsidRPr="00D131DE" w:rsidRDefault="00FF5BA8" w:rsidP="00FF5BA8">
            <w:pPr>
              <w:jc w:val="center"/>
              <w:rPr>
                <w:color w:val="000000" w:themeColor="text1"/>
              </w:rPr>
            </w:pPr>
          </w:p>
        </w:tc>
      </w:tr>
      <w:tr w:rsidR="00FF5BA8" w:rsidRPr="00D131DE" w14:paraId="3C71D7A7" w14:textId="77777777" w:rsidTr="00FF5BA8">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111D0728" w14:textId="1690AF76" w:rsidR="00FF5BA8" w:rsidRPr="00D131DE" w:rsidRDefault="00FF5BA8" w:rsidP="00FF5BA8">
            <w:pPr>
              <w:autoSpaceDE w:val="0"/>
              <w:autoSpaceDN w:val="0"/>
              <w:adjustRightInd w:val="0"/>
              <w:ind w:firstLine="67"/>
              <w:jc w:val="center"/>
              <w:rPr>
                <w:color w:val="000000" w:themeColor="text1"/>
              </w:rPr>
            </w:pPr>
            <w:r w:rsidRPr="00D131DE">
              <w:rPr>
                <w:color w:val="000000" w:themeColor="text1"/>
              </w:rPr>
              <w:t>8</w:t>
            </w:r>
          </w:p>
        </w:tc>
        <w:tc>
          <w:tcPr>
            <w:tcW w:w="3260" w:type="dxa"/>
            <w:tcBorders>
              <w:top w:val="single" w:sz="8" w:space="0" w:color="000000"/>
              <w:left w:val="single" w:sz="8" w:space="0" w:color="000000"/>
              <w:bottom w:val="single" w:sz="8" w:space="0" w:color="000000"/>
              <w:right w:val="single" w:sz="8" w:space="0" w:color="000000"/>
            </w:tcBorders>
            <w:vAlign w:val="center"/>
          </w:tcPr>
          <w:p w14:paraId="21A84B8C" w14:textId="738129B1" w:rsidR="00FF5BA8" w:rsidRPr="00D131DE" w:rsidRDefault="00FF5BA8" w:rsidP="00FF5BA8">
            <w:pPr>
              <w:autoSpaceDE w:val="0"/>
              <w:autoSpaceDN w:val="0"/>
              <w:adjustRightInd w:val="0"/>
              <w:ind w:firstLine="67"/>
              <w:jc w:val="both"/>
              <w:rPr>
                <w:color w:val="000000" w:themeColor="text1"/>
              </w:rPr>
            </w:pPr>
            <w:r w:rsidRPr="00D131DE">
              <w:rPr>
                <w:color w:val="000000" w:themeColor="text1"/>
              </w:rPr>
              <w:t>Воспроизводство населения, его типы и особенности в странах с различным уровнем социально-экономического развития. Возрастной и половой состав населения мира. Качество жизни населения. Ожидаемая продолжительность жизни и её различия</w:t>
            </w:r>
          </w:p>
        </w:tc>
        <w:tc>
          <w:tcPr>
            <w:tcW w:w="1276" w:type="dxa"/>
            <w:tcBorders>
              <w:top w:val="single" w:sz="8" w:space="0" w:color="000000"/>
              <w:left w:val="single" w:sz="8" w:space="0" w:color="000000"/>
              <w:bottom w:val="single" w:sz="8" w:space="0" w:color="000000"/>
              <w:right w:val="single" w:sz="8" w:space="0" w:color="000000"/>
            </w:tcBorders>
            <w:vAlign w:val="center"/>
          </w:tcPr>
          <w:p w14:paraId="5066EE4F" w14:textId="3D2950FB" w:rsidR="00FF5BA8" w:rsidRPr="00D131DE" w:rsidRDefault="00FF5BA8" w:rsidP="00FF5BA8">
            <w:pPr>
              <w:autoSpaceDE w:val="0"/>
              <w:autoSpaceDN w:val="0"/>
              <w:adjustRightInd w:val="0"/>
              <w:ind w:hanging="112"/>
              <w:jc w:val="center"/>
              <w:rPr>
                <w:color w:val="000000" w:themeColor="text1"/>
              </w:rPr>
            </w:pPr>
            <w:r w:rsidRPr="00D131DE">
              <w:rPr>
                <w:color w:val="000000" w:themeColor="text1"/>
              </w:rPr>
              <w:t>Б</w:t>
            </w:r>
          </w:p>
        </w:tc>
        <w:tc>
          <w:tcPr>
            <w:tcW w:w="1559" w:type="dxa"/>
            <w:tcBorders>
              <w:top w:val="single" w:sz="8" w:space="0" w:color="000000"/>
              <w:left w:val="single" w:sz="8" w:space="0" w:color="000000"/>
              <w:bottom w:val="single" w:sz="8" w:space="0" w:color="000000"/>
              <w:right w:val="single" w:sz="8" w:space="0" w:color="000000"/>
            </w:tcBorders>
            <w:vAlign w:val="center"/>
          </w:tcPr>
          <w:p w14:paraId="17D12C3C" w14:textId="48C7B30F" w:rsidR="00FF5BA8" w:rsidRPr="00D131DE" w:rsidRDefault="00FF5BA8" w:rsidP="00FF5BA8">
            <w:pPr>
              <w:autoSpaceDE w:val="0"/>
              <w:autoSpaceDN w:val="0"/>
              <w:adjustRightInd w:val="0"/>
              <w:ind w:firstLine="67"/>
              <w:jc w:val="center"/>
              <w:rPr>
                <w:color w:val="000000" w:themeColor="text1"/>
              </w:rPr>
            </w:pPr>
            <w:r w:rsidRPr="00D131DE">
              <w:rPr>
                <w:color w:val="000000" w:themeColor="text1"/>
              </w:rPr>
              <w:t>70,00</w:t>
            </w:r>
          </w:p>
        </w:tc>
        <w:tc>
          <w:tcPr>
            <w:tcW w:w="2268" w:type="dxa"/>
            <w:tcBorders>
              <w:top w:val="single" w:sz="8" w:space="0" w:color="000000"/>
              <w:left w:val="single" w:sz="8" w:space="0" w:color="000000"/>
              <w:bottom w:val="single" w:sz="8" w:space="0" w:color="000000"/>
              <w:right w:val="single" w:sz="8" w:space="0" w:color="000000"/>
            </w:tcBorders>
            <w:vAlign w:val="center"/>
          </w:tcPr>
          <w:p w14:paraId="4E9AC3FA" w14:textId="11795C97" w:rsidR="00FF5BA8" w:rsidRPr="00D131DE" w:rsidRDefault="00FF5BA8" w:rsidP="00FF5BA8">
            <w:pPr>
              <w:jc w:val="center"/>
              <w:rPr>
                <w:color w:val="000000" w:themeColor="text1"/>
              </w:rPr>
            </w:pPr>
            <w:r w:rsidRPr="00D131DE">
              <w:rPr>
                <w:color w:val="000000" w:themeColor="text1"/>
              </w:rPr>
              <w:t>33,33</w:t>
            </w:r>
          </w:p>
        </w:tc>
        <w:tc>
          <w:tcPr>
            <w:tcW w:w="1701" w:type="dxa"/>
            <w:tcBorders>
              <w:top w:val="single" w:sz="8" w:space="0" w:color="000000"/>
              <w:left w:val="single" w:sz="8" w:space="0" w:color="000000"/>
              <w:bottom w:val="single" w:sz="8" w:space="0" w:color="000000"/>
              <w:right w:val="single" w:sz="8" w:space="0" w:color="000000"/>
            </w:tcBorders>
            <w:vAlign w:val="center"/>
          </w:tcPr>
          <w:p w14:paraId="225D20EB" w14:textId="587734B1" w:rsidR="00FF5BA8" w:rsidRPr="00D131DE" w:rsidRDefault="00FF5BA8" w:rsidP="00FF5BA8">
            <w:pPr>
              <w:jc w:val="center"/>
              <w:rPr>
                <w:color w:val="000000" w:themeColor="text1"/>
              </w:rPr>
            </w:pPr>
            <w:r w:rsidRPr="00D131DE">
              <w:rPr>
                <w:color w:val="000000" w:themeColor="text1"/>
              </w:rPr>
              <w:t>83,33</w:t>
            </w:r>
          </w:p>
        </w:tc>
        <w:tc>
          <w:tcPr>
            <w:tcW w:w="1616" w:type="dxa"/>
            <w:tcBorders>
              <w:top w:val="single" w:sz="8" w:space="0" w:color="000000"/>
              <w:left w:val="single" w:sz="8" w:space="0" w:color="000000"/>
              <w:bottom w:val="single" w:sz="8" w:space="0" w:color="000000"/>
              <w:right w:val="single" w:sz="8" w:space="0" w:color="000000"/>
            </w:tcBorders>
            <w:vAlign w:val="center"/>
          </w:tcPr>
          <w:p w14:paraId="69C49BB4" w14:textId="6DF40974" w:rsidR="00FF5BA8" w:rsidRPr="00D131DE" w:rsidRDefault="00FF5BA8" w:rsidP="00FF5BA8">
            <w:pPr>
              <w:jc w:val="center"/>
              <w:rPr>
                <w:color w:val="000000" w:themeColor="text1"/>
              </w:rPr>
            </w:pPr>
            <w:r w:rsidRPr="00D131DE">
              <w:rPr>
                <w:color w:val="000000" w:themeColor="text1"/>
              </w:rPr>
              <w:t>100,00</w:t>
            </w:r>
          </w:p>
        </w:tc>
        <w:tc>
          <w:tcPr>
            <w:tcW w:w="1786" w:type="dxa"/>
            <w:tcBorders>
              <w:top w:val="single" w:sz="8" w:space="0" w:color="000000"/>
              <w:left w:val="single" w:sz="8" w:space="0" w:color="000000"/>
              <w:bottom w:val="single" w:sz="8" w:space="0" w:color="000000"/>
              <w:right w:val="single" w:sz="8" w:space="0" w:color="000000"/>
            </w:tcBorders>
          </w:tcPr>
          <w:p w14:paraId="36963B68" w14:textId="77777777" w:rsidR="00FF5BA8" w:rsidRPr="00D131DE" w:rsidRDefault="00FF5BA8" w:rsidP="00FF5BA8">
            <w:pPr>
              <w:jc w:val="center"/>
              <w:rPr>
                <w:color w:val="000000" w:themeColor="text1"/>
              </w:rPr>
            </w:pPr>
          </w:p>
        </w:tc>
      </w:tr>
      <w:tr w:rsidR="00FF5BA8" w:rsidRPr="00D131DE" w14:paraId="27B8E88C" w14:textId="77777777" w:rsidTr="00FF5BA8">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597D04E9" w14:textId="47A7FE7C" w:rsidR="00FF5BA8" w:rsidRPr="00D131DE" w:rsidRDefault="00FF5BA8" w:rsidP="00FF5BA8">
            <w:pPr>
              <w:autoSpaceDE w:val="0"/>
              <w:autoSpaceDN w:val="0"/>
              <w:adjustRightInd w:val="0"/>
              <w:ind w:firstLine="67"/>
              <w:jc w:val="center"/>
              <w:rPr>
                <w:color w:val="000000" w:themeColor="text1"/>
              </w:rPr>
            </w:pPr>
            <w:r w:rsidRPr="00D131DE">
              <w:rPr>
                <w:color w:val="000000" w:themeColor="text1"/>
              </w:rPr>
              <w:lastRenderedPageBreak/>
              <w:t>9</w:t>
            </w:r>
          </w:p>
        </w:tc>
        <w:tc>
          <w:tcPr>
            <w:tcW w:w="3260" w:type="dxa"/>
            <w:tcBorders>
              <w:top w:val="single" w:sz="8" w:space="0" w:color="000000"/>
              <w:left w:val="single" w:sz="8" w:space="0" w:color="000000"/>
              <w:bottom w:val="single" w:sz="8" w:space="0" w:color="000000"/>
              <w:right w:val="single" w:sz="8" w:space="0" w:color="000000"/>
            </w:tcBorders>
          </w:tcPr>
          <w:p w14:paraId="2C32338A" w14:textId="75147363" w:rsidR="00FF5BA8" w:rsidRPr="00D131DE" w:rsidRDefault="00FF5BA8" w:rsidP="00FF5BA8">
            <w:pPr>
              <w:autoSpaceDE w:val="0"/>
              <w:autoSpaceDN w:val="0"/>
              <w:adjustRightInd w:val="0"/>
              <w:ind w:firstLine="67"/>
              <w:jc w:val="both"/>
              <w:rPr>
                <w:color w:val="000000" w:themeColor="text1"/>
              </w:rPr>
            </w:pPr>
            <w:r w:rsidRPr="00D131DE">
              <w:rPr>
                <w:color w:val="000000" w:themeColor="text1"/>
              </w:rPr>
              <w:t> Ведущие страны – экспортёры основных видов промышленной и сельскохозяйственной продукции. Основные международные магистрали и транспортные узлы. Специализация и особенности промышленного производства в России. АПК России. Транспортная система России.</w:t>
            </w:r>
          </w:p>
        </w:tc>
        <w:tc>
          <w:tcPr>
            <w:tcW w:w="1276" w:type="dxa"/>
            <w:tcBorders>
              <w:top w:val="single" w:sz="8" w:space="0" w:color="000000"/>
              <w:left w:val="single" w:sz="8" w:space="0" w:color="000000"/>
              <w:bottom w:val="single" w:sz="8" w:space="0" w:color="000000"/>
              <w:right w:val="single" w:sz="8" w:space="0" w:color="000000"/>
            </w:tcBorders>
            <w:vAlign w:val="center"/>
          </w:tcPr>
          <w:p w14:paraId="1CF00742" w14:textId="2C9BA4BD" w:rsidR="00FF5BA8" w:rsidRPr="00D131DE" w:rsidRDefault="00FF5BA8" w:rsidP="00FF5BA8">
            <w:pPr>
              <w:autoSpaceDE w:val="0"/>
              <w:autoSpaceDN w:val="0"/>
              <w:adjustRightInd w:val="0"/>
              <w:ind w:hanging="112"/>
              <w:jc w:val="center"/>
              <w:rPr>
                <w:color w:val="000000" w:themeColor="text1"/>
              </w:rPr>
            </w:pPr>
            <w:r w:rsidRPr="00D131DE">
              <w:rPr>
                <w:color w:val="000000" w:themeColor="text1"/>
              </w:rPr>
              <w:t>Б</w:t>
            </w:r>
          </w:p>
        </w:tc>
        <w:tc>
          <w:tcPr>
            <w:tcW w:w="1559" w:type="dxa"/>
            <w:tcBorders>
              <w:top w:val="single" w:sz="8" w:space="0" w:color="000000"/>
              <w:left w:val="single" w:sz="8" w:space="0" w:color="000000"/>
              <w:bottom w:val="single" w:sz="8" w:space="0" w:color="000000"/>
              <w:right w:val="single" w:sz="8" w:space="0" w:color="000000"/>
            </w:tcBorders>
            <w:vAlign w:val="center"/>
          </w:tcPr>
          <w:p w14:paraId="3F532573" w14:textId="302D18CC" w:rsidR="00FF5BA8" w:rsidRPr="00D131DE" w:rsidRDefault="00FF5BA8" w:rsidP="00FF5BA8">
            <w:pPr>
              <w:autoSpaceDE w:val="0"/>
              <w:autoSpaceDN w:val="0"/>
              <w:adjustRightInd w:val="0"/>
              <w:ind w:firstLine="67"/>
              <w:jc w:val="center"/>
              <w:rPr>
                <w:color w:val="000000" w:themeColor="text1"/>
              </w:rPr>
            </w:pPr>
            <w:r w:rsidRPr="00D131DE">
              <w:rPr>
                <w:color w:val="000000" w:themeColor="text1"/>
              </w:rPr>
              <w:t>30,00</w:t>
            </w:r>
          </w:p>
        </w:tc>
        <w:tc>
          <w:tcPr>
            <w:tcW w:w="2268" w:type="dxa"/>
            <w:tcBorders>
              <w:top w:val="single" w:sz="8" w:space="0" w:color="000000"/>
              <w:left w:val="single" w:sz="8" w:space="0" w:color="000000"/>
              <w:bottom w:val="single" w:sz="8" w:space="0" w:color="000000"/>
              <w:right w:val="single" w:sz="8" w:space="0" w:color="000000"/>
            </w:tcBorders>
            <w:vAlign w:val="center"/>
          </w:tcPr>
          <w:p w14:paraId="73D088A3" w14:textId="77E1C007" w:rsidR="00FF5BA8" w:rsidRPr="00D131DE" w:rsidRDefault="00FF5BA8" w:rsidP="00FF5BA8">
            <w:pPr>
              <w:jc w:val="center"/>
              <w:rPr>
                <w:color w:val="000000" w:themeColor="text1"/>
              </w:rPr>
            </w:pPr>
            <w:r w:rsidRPr="00D131DE">
              <w:rPr>
                <w:color w:val="000000" w:themeColor="text1"/>
              </w:rPr>
              <w:t>0,00</w:t>
            </w:r>
          </w:p>
        </w:tc>
        <w:tc>
          <w:tcPr>
            <w:tcW w:w="1701" w:type="dxa"/>
            <w:tcBorders>
              <w:top w:val="single" w:sz="8" w:space="0" w:color="000000"/>
              <w:left w:val="single" w:sz="8" w:space="0" w:color="000000"/>
              <w:bottom w:val="single" w:sz="8" w:space="0" w:color="000000"/>
              <w:right w:val="single" w:sz="8" w:space="0" w:color="000000"/>
            </w:tcBorders>
            <w:vAlign w:val="center"/>
          </w:tcPr>
          <w:p w14:paraId="2216C995" w14:textId="702D3F0B" w:rsidR="00FF5BA8" w:rsidRPr="00D131DE" w:rsidRDefault="00FF5BA8" w:rsidP="00FF5BA8">
            <w:pPr>
              <w:jc w:val="center"/>
              <w:rPr>
                <w:color w:val="000000" w:themeColor="text1"/>
              </w:rPr>
            </w:pPr>
            <w:r w:rsidRPr="00D131DE">
              <w:rPr>
                <w:color w:val="000000" w:themeColor="text1"/>
              </w:rPr>
              <w:t>33,33</w:t>
            </w:r>
          </w:p>
        </w:tc>
        <w:tc>
          <w:tcPr>
            <w:tcW w:w="1616" w:type="dxa"/>
            <w:tcBorders>
              <w:top w:val="single" w:sz="8" w:space="0" w:color="000000"/>
              <w:left w:val="single" w:sz="8" w:space="0" w:color="000000"/>
              <w:bottom w:val="single" w:sz="8" w:space="0" w:color="000000"/>
              <w:right w:val="single" w:sz="8" w:space="0" w:color="000000"/>
            </w:tcBorders>
            <w:vAlign w:val="center"/>
          </w:tcPr>
          <w:p w14:paraId="5F40100D" w14:textId="461B9ECD" w:rsidR="00FF5BA8" w:rsidRPr="00D131DE" w:rsidRDefault="00FF5BA8" w:rsidP="00FF5BA8">
            <w:pPr>
              <w:jc w:val="center"/>
              <w:rPr>
                <w:color w:val="000000" w:themeColor="text1"/>
              </w:rPr>
            </w:pPr>
            <w:r w:rsidRPr="00D131DE">
              <w:rPr>
                <w:color w:val="000000" w:themeColor="text1"/>
              </w:rPr>
              <w:t>100,00</w:t>
            </w:r>
          </w:p>
        </w:tc>
        <w:tc>
          <w:tcPr>
            <w:tcW w:w="1786" w:type="dxa"/>
            <w:tcBorders>
              <w:top w:val="single" w:sz="8" w:space="0" w:color="000000"/>
              <w:left w:val="single" w:sz="8" w:space="0" w:color="000000"/>
              <w:bottom w:val="single" w:sz="8" w:space="0" w:color="000000"/>
              <w:right w:val="single" w:sz="8" w:space="0" w:color="000000"/>
            </w:tcBorders>
          </w:tcPr>
          <w:p w14:paraId="37B4A208" w14:textId="77777777" w:rsidR="00FF5BA8" w:rsidRPr="00D131DE" w:rsidRDefault="00FF5BA8" w:rsidP="00FF5BA8">
            <w:pPr>
              <w:jc w:val="center"/>
              <w:rPr>
                <w:color w:val="000000" w:themeColor="text1"/>
              </w:rPr>
            </w:pPr>
          </w:p>
        </w:tc>
      </w:tr>
      <w:tr w:rsidR="00FF5BA8" w:rsidRPr="00D131DE" w14:paraId="6160D207" w14:textId="77777777" w:rsidTr="00FF5BA8">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68405E86" w14:textId="6B0C9DA0" w:rsidR="00FF5BA8" w:rsidRPr="00D131DE" w:rsidRDefault="00FF5BA8" w:rsidP="00FF5BA8">
            <w:pPr>
              <w:autoSpaceDE w:val="0"/>
              <w:autoSpaceDN w:val="0"/>
              <w:adjustRightInd w:val="0"/>
              <w:ind w:firstLine="67"/>
              <w:jc w:val="center"/>
              <w:rPr>
                <w:color w:val="000000" w:themeColor="text1"/>
              </w:rPr>
            </w:pPr>
            <w:r w:rsidRPr="00D131DE">
              <w:rPr>
                <w:color w:val="000000" w:themeColor="text1"/>
              </w:rPr>
              <w:t>10</w:t>
            </w:r>
          </w:p>
        </w:tc>
        <w:tc>
          <w:tcPr>
            <w:tcW w:w="3260" w:type="dxa"/>
            <w:tcBorders>
              <w:top w:val="single" w:sz="8" w:space="0" w:color="000000"/>
              <w:left w:val="single" w:sz="8" w:space="0" w:color="000000"/>
              <w:bottom w:val="single" w:sz="8" w:space="0" w:color="000000"/>
              <w:right w:val="single" w:sz="8" w:space="0" w:color="000000"/>
            </w:tcBorders>
            <w:vAlign w:val="center"/>
          </w:tcPr>
          <w:p w14:paraId="08771EA3" w14:textId="6A0B9F3B" w:rsidR="00FF5BA8" w:rsidRPr="00D131DE" w:rsidRDefault="00FF5BA8" w:rsidP="00FF5BA8">
            <w:pPr>
              <w:autoSpaceDE w:val="0"/>
              <w:autoSpaceDN w:val="0"/>
              <w:adjustRightInd w:val="0"/>
              <w:ind w:firstLine="67"/>
              <w:jc w:val="both"/>
              <w:rPr>
                <w:color w:val="000000" w:themeColor="text1"/>
              </w:rPr>
            </w:pPr>
            <w:r w:rsidRPr="00D131DE">
              <w:rPr>
                <w:color w:val="000000" w:themeColor="text1"/>
              </w:rPr>
              <w:t>Численность населения России, её динамика. Специализация и особенности промышленного производства в России. АПК России</w:t>
            </w:r>
          </w:p>
        </w:tc>
        <w:tc>
          <w:tcPr>
            <w:tcW w:w="1276" w:type="dxa"/>
            <w:tcBorders>
              <w:top w:val="single" w:sz="8" w:space="0" w:color="000000"/>
              <w:left w:val="single" w:sz="8" w:space="0" w:color="000000"/>
              <w:bottom w:val="single" w:sz="8" w:space="0" w:color="000000"/>
              <w:right w:val="single" w:sz="8" w:space="0" w:color="000000"/>
            </w:tcBorders>
            <w:vAlign w:val="center"/>
          </w:tcPr>
          <w:p w14:paraId="5CDF1287" w14:textId="5AE87997" w:rsidR="00FF5BA8" w:rsidRPr="00D131DE" w:rsidRDefault="00FF5BA8" w:rsidP="00FF5BA8">
            <w:pPr>
              <w:autoSpaceDE w:val="0"/>
              <w:autoSpaceDN w:val="0"/>
              <w:adjustRightInd w:val="0"/>
              <w:ind w:hanging="112"/>
              <w:jc w:val="center"/>
              <w:rPr>
                <w:color w:val="000000" w:themeColor="text1"/>
              </w:rPr>
            </w:pPr>
            <w:r w:rsidRPr="00D131DE">
              <w:rPr>
                <w:color w:val="000000" w:themeColor="text1"/>
              </w:rPr>
              <w:t>Б</w:t>
            </w:r>
          </w:p>
        </w:tc>
        <w:tc>
          <w:tcPr>
            <w:tcW w:w="1559" w:type="dxa"/>
            <w:tcBorders>
              <w:top w:val="single" w:sz="8" w:space="0" w:color="000000"/>
              <w:left w:val="single" w:sz="8" w:space="0" w:color="000000"/>
              <w:bottom w:val="single" w:sz="8" w:space="0" w:color="000000"/>
              <w:right w:val="single" w:sz="8" w:space="0" w:color="000000"/>
            </w:tcBorders>
            <w:vAlign w:val="center"/>
          </w:tcPr>
          <w:p w14:paraId="74D6B189" w14:textId="4D1D157D" w:rsidR="00FF5BA8" w:rsidRPr="00D131DE" w:rsidRDefault="00FF5BA8" w:rsidP="00FF5BA8">
            <w:pPr>
              <w:autoSpaceDE w:val="0"/>
              <w:autoSpaceDN w:val="0"/>
              <w:adjustRightInd w:val="0"/>
              <w:ind w:firstLine="67"/>
              <w:jc w:val="center"/>
              <w:rPr>
                <w:color w:val="000000" w:themeColor="text1"/>
              </w:rPr>
            </w:pPr>
            <w:r w:rsidRPr="00D131DE">
              <w:rPr>
                <w:color w:val="000000" w:themeColor="text1"/>
              </w:rPr>
              <w:t>50,00</w:t>
            </w:r>
          </w:p>
        </w:tc>
        <w:tc>
          <w:tcPr>
            <w:tcW w:w="2268" w:type="dxa"/>
            <w:tcBorders>
              <w:top w:val="single" w:sz="8" w:space="0" w:color="000000"/>
              <w:left w:val="single" w:sz="8" w:space="0" w:color="000000"/>
              <w:bottom w:val="single" w:sz="8" w:space="0" w:color="000000"/>
              <w:right w:val="single" w:sz="8" w:space="0" w:color="000000"/>
            </w:tcBorders>
            <w:vAlign w:val="center"/>
          </w:tcPr>
          <w:p w14:paraId="6B65D592" w14:textId="2A90CF12" w:rsidR="00FF5BA8" w:rsidRPr="00D131DE" w:rsidRDefault="00FF5BA8" w:rsidP="00FF5BA8">
            <w:pPr>
              <w:jc w:val="center"/>
              <w:rPr>
                <w:color w:val="000000" w:themeColor="text1"/>
              </w:rPr>
            </w:pPr>
            <w:r w:rsidRPr="00D131DE">
              <w:rPr>
                <w:color w:val="000000" w:themeColor="text1"/>
              </w:rPr>
              <w:t>0,00</w:t>
            </w:r>
          </w:p>
        </w:tc>
        <w:tc>
          <w:tcPr>
            <w:tcW w:w="1701" w:type="dxa"/>
            <w:tcBorders>
              <w:top w:val="single" w:sz="8" w:space="0" w:color="000000"/>
              <w:left w:val="single" w:sz="8" w:space="0" w:color="000000"/>
              <w:bottom w:val="single" w:sz="8" w:space="0" w:color="000000"/>
              <w:right w:val="single" w:sz="8" w:space="0" w:color="000000"/>
            </w:tcBorders>
            <w:vAlign w:val="center"/>
          </w:tcPr>
          <w:p w14:paraId="3CBF252B" w14:textId="12D8738C" w:rsidR="00FF5BA8" w:rsidRPr="00D131DE" w:rsidRDefault="00FF5BA8" w:rsidP="00FF5BA8">
            <w:pPr>
              <w:jc w:val="center"/>
              <w:rPr>
                <w:color w:val="000000" w:themeColor="text1"/>
              </w:rPr>
            </w:pPr>
            <w:r w:rsidRPr="00D131DE">
              <w:rPr>
                <w:color w:val="000000" w:themeColor="text1"/>
              </w:rPr>
              <w:t>66,67</w:t>
            </w:r>
          </w:p>
        </w:tc>
        <w:tc>
          <w:tcPr>
            <w:tcW w:w="1616" w:type="dxa"/>
            <w:tcBorders>
              <w:top w:val="single" w:sz="8" w:space="0" w:color="000000"/>
              <w:left w:val="single" w:sz="8" w:space="0" w:color="000000"/>
              <w:bottom w:val="single" w:sz="8" w:space="0" w:color="000000"/>
              <w:right w:val="single" w:sz="8" w:space="0" w:color="000000"/>
            </w:tcBorders>
            <w:vAlign w:val="center"/>
          </w:tcPr>
          <w:p w14:paraId="0C01C874" w14:textId="2CA7FB76" w:rsidR="00FF5BA8" w:rsidRPr="00D131DE" w:rsidRDefault="00FF5BA8" w:rsidP="00FF5BA8">
            <w:pPr>
              <w:jc w:val="center"/>
              <w:rPr>
                <w:color w:val="000000" w:themeColor="text1"/>
              </w:rPr>
            </w:pPr>
            <w:r w:rsidRPr="00D131DE">
              <w:rPr>
                <w:color w:val="000000" w:themeColor="text1"/>
              </w:rPr>
              <w:t>100,00</w:t>
            </w:r>
          </w:p>
        </w:tc>
        <w:tc>
          <w:tcPr>
            <w:tcW w:w="1786" w:type="dxa"/>
            <w:tcBorders>
              <w:top w:val="single" w:sz="8" w:space="0" w:color="000000"/>
              <w:left w:val="single" w:sz="8" w:space="0" w:color="000000"/>
              <w:bottom w:val="single" w:sz="8" w:space="0" w:color="000000"/>
              <w:right w:val="single" w:sz="8" w:space="0" w:color="000000"/>
            </w:tcBorders>
          </w:tcPr>
          <w:p w14:paraId="3B73B7D9" w14:textId="77777777" w:rsidR="00FF5BA8" w:rsidRPr="00D131DE" w:rsidRDefault="00FF5BA8" w:rsidP="00FF5BA8">
            <w:pPr>
              <w:jc w:val="center"/>
              <w:rPr>
                <w:color w:val="000000" w:themeColor="text1"/>
              </w:rPr>
            </w:pPr>
          </w:p>
        </w:tc>
      </w:tr>
      <w:tr w:rsidR="00FF5BA8" w:rsidRPr="00D131DE" w14:paraId="24C07D6D" w14:textId="77777777" w:rsidTr="00FF5BA8">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3C29DB4F" w14:textId="73D0A6B5" w:rsidR="00FF5BA8" w:rsidRPr="00D131DE" w:rsidRDefault="00FF5BA8" w:rsidP="00FF5BA8">
            <w:pPr>
              <w:autoSpaceDE w:val="0"/>
              <w:autoSpaceDN w:val="0"/>
              <w:adjustRightInd w:val="0"/>
              <w:ind w:firstLine="67"/>
              <w:jc w:val="center"/>
              <w:rPr>
                <w:color w:val="000000" w:themeColor="text1"/>
              </w:rPr>
            </w:pPr>
            <w:r w:rsidRPr="00D131DE">
              <w:rPr>
                <w:color w:val="000000" w:themeColor="text1"/>
              </w:rPr>
              <w:t>11</w:t>
            </w:r>
          </w:p>
        </w:tc>
        <w:tc>
          <w:tcPr>
            <w:tcW w:w="3260" w:type="dxa"/>
            <w:tcBorders>
              <w:top w:val="single" w:sz="8" w:space="0" w:color="000000"/>
              <w:left w:val="single" w:sz="8" w:space="0" w:color="000000"/>
              <w:bottom w:val="single" w:sz="8" w:space="0" w:color="000000"/>
              <w:right w:val="single" w:sz="8" w:space="0" w:color="000000"/>
            </w:tcBorders>
            <w:vAlign w:val="center"/>
          </w:tcPr>
          <w:p w14:paraId="2CCF4995" w14:textId="238D89EC" w:rsidR="00FF5BA8" w:rsidRPr="00D131DE" w:rsidRDefault="00FF5BA8" w:rsidP="00FF5BA8">
            <w:pPr>
              <w:autoSpaceDE w:val="0"/>
              <w:autoSpaceDN w:val="0"/>
              <w:adjustRightInd w:val="0"/>
              <w:ind w:firstLine="67"/>
              <w:jc w:val="both"/>
              <w:rPr>
                <w:color w:val="000000" w:themeColor="text1"/>
              </w:rPr>
            </w:pPr>
            <w:r w:rsidRPr="00D131DE">
              <w:rPr>
                <w:color w:val="000000" w:themeColor="text1"/>
              </w:rPr>
              <w:t>Карта как источник географической информации. Атмосфера и климат Земли</w:t>
            </w:r>
          </w:p>
        </w:tc>
        <w:tc>
          <w:tcPr>
            <w:tcW w:w="1276" w:type="dxa"/>
            <w:tcBorders>
              <w:top w:val="single" w:sz="8" w:space="0" w:color="000000"/>
              <w:left w:val="single" w:sz="8" w:space="0" w:color="000000"/>
              <w:bottom w:val="single" w:sz="8" w:space="0" w:color="000000"/>
              <w:right w:val="single" w:sz="8" w:space="0" w:color="000000"/>
            </w:tcBorders>
            <w:vAlign w:val="center"/>
          </w:tcPr>
          <w:p w14:paraId="2746917A" w14:textId="07F0E413" w:rsidR="00FF5BA8" w:rsidRPr="00D131DE" w:rsidRDefault="00FF5BA8" w:rsidP="00FF5BA8">
            <w:pPr>
              <w:autoSpaceDE w:val="0"/>
              <w:autoSpaceDN w:val="0"/>
              <w:adjustRightInd w:val="0"/>
              <w:ind w:hanging="112"/>
              <w:jc w:val="center"/>
              <w:rPr>
                <w:color w:val="000000" w:themeColor="text1"/>
              </w:rPr>
            </w:pPr>
            <w:r w:rsidRPr="00D131DE">
              <w:rPr>
                <w:color w:val="000000" w:themeColor="text1"/>
              </w:rPr>
              <w:t>Б</w:t>
            </w:r>
          </w:p>
        </w:tc>
        <w:tc>
          <w:tcPr>
            <w:tcW w:w="1559" w:type="dxa"/>
            <w:tcBorders>
              <w:top w:val="single" w:sz="8" w:space="0" w:color="000000"/>
              <w:left w:val="single" w:sz="8" w:space="0" w:color="000000"/>
              <w:bottom w:val="single" w:sz="8" w:space="0" w:color="000000"/>
              <w:right w:val="single" w:sz="8" w:space="0" w:color="000000"/>
            </w:tcBorders>
            <w:vAlign w:val="center"/>
          </w:tcPr>
          <w:p w14:paraId="5947BF93" w14:textId="6FCE2BE8" w:rsidR="00FF5BA8" w:rsidRPr="00D131DE" w:rsidRDefault="00FF5BA8" w:rsidP="00FF5BA8">
            <w:pPr>
              <w:autoSpaceDE w:val="0"/>
              <w:autoSpaceDN w:val="0"/>
              <w:adjustRightInd w:val="0"/>
              <w:ind w:firstLine="67"/>
              <w:jc w:val="center"/>
              <w:rPr>
                <w:color w:val="000000" w:themeColor="text1"/>
              </w:rPr>
            </w:pPr>
            <w:r w:rsidRPr="00D131DE">
              <w:rPr>
                <w:color w:val="000000" w:themeColor="text1"/>
              </w:rPr>
              <w:t>40,00</w:t>
            </w:r>
          </w:p>
        </w:tc>
        <w:tc>
          <w:tcPr>
            <w:tcW w:w="2268" w:type="dxa"/>
            <w:tcBorders>
              <w:top w:val="single" w:sz="8" w:space="0" w:color="000000"/>
              <w:left w:val="single" w:sz="8" w:space="0" w:color="000000"/>
              <w:bottom w:val="single" w:sz="8" w:space="0" w:color="000000"/>
              <w:right w:val="single" w:sz="8" w:space="0" w:color="000000"/>
            </w:tcBorders>
            <w:vAlign w:val="center"/>
          </w:tcPr>
          <w:p w14:paraId="308D4478" w14:textId="1064A934" w:rsidR="00FF5BA8" w:rsidRPr="00D131DE" w:rsidRDefault="00FF5BA8" w:rsidP="00FF5BA8">
            <w:pPr>
              <w:jc w:val="center"/>
              <w:rPr>
                <w:color w:val="000000" w:themeColor="text1"/>
              </w:rPr>
            </w:pPr>
            <w:r w:rsidRPr="00D131DE">
              <w:rPr>
                <w:color w:val="000000" w:themeColor="text1"/>
              </w:rPr>
              <w:t>0,00</w:t>
            </w:r>
          </w:p>
        </w:tc>
        <w:tc>
          <w:tcPr>
            <w:tcW w:w="1701" w:type="dxa"/>
            <w:tcBorders>
              <w:top w:val="single" w:sz="8" w:space="0" w:color="000000"/>
              <w:left w:val="single" w:sz="8" w:space="0" w:color="000000"/>
              <w:bottom w:val="single" w:sz="8" w:space="0" w:color="000000"/>
              <w:right w:val="single" w:sz="8" w:space="0" w:color="000000"/>
            </w:tcBorders>
            <w:vAlign w:val="center"/>
          </w:tcPr>
          <w:p w14:paraId="36886FCF" w14:textId="14D580BA" w:rsidR="00FF5BA8" w:rsidRPr="00D131DE" w:rsidRDefault="00FF5BA8" w:rsidP="00FF5BA8">
            <w:pPr>
              <w:jc w:val="center"/>
              <w:rPr>
                <w:color w:val="000000" w:themeColor="text1"/>
              </w:rPr>
            </w:pPr>
            <w:r w:rsidRPr="00D131DE">
              <w:rPr>
                <w:color w:val="000000" w:themeColor="text1"/>
              </w:rPr>
              <w:t>50,00</w:t>
            </w:r>
          </w:p>
        </w:tc>
        <w:tc>
          <w:tcPr>
            <w:tcW w:w="1616" w:type="dxa"/>
            <w:tcBorders>
              <w:top w:val="single" w:sz="8" w:space="0" w:color="000000"/>
              <w:left w:val="single" w:sz="8" w:space="0" w:color="000000"/>
              <w:bottom w:val="single" w:sz="8" w:space="0" w:color="000000"/>
              <w:right w:val="single" w:sz="8" w:space="0" w:color="000000"/>
            </w:tcBorders>
            <w:vAlign w:val="center"/>
          </w:tcPr>
          <w:p w14:paraId="2B36253A" w14:textId="4366A14E" w:rsidR="00FF5BA8" w:rsidRPr="00D131DE" w:rsidRDefault="00FF5BA8" w:rsidP="00FF5BA8">
            <w:pPr>
              <w:jc w:val="center"/>
              <w:rPr>
                <w:color w:val="000000" w:themeColor="text1"/>
              </w:rPr>
            </w:pPr>
            <w:r w:rsidRPr="00D131DE">
              <w:rPr>
                <w:color w:val="000000" w:themeColor="text1"/>
              </w:rPr>
              <w:t>100,00</w:t>
            </w:r>
          </w:p>
        </w:tc>
        <w:tc>
          <w:tcPr>
            <w:tcW w:w="1786" w:type="dxa"/>
            <w:tcBorders>
              <w:top w:val="single" w:sz="8" w:space="0" w:color="000000"/>
              <w:left w:val="single" w:sz="8" w:space="0" w:color="000000"/>
              <w:bottom w:val="single" w:sz="8" w:space="0" w:color="000000"/>
              <w:right w:val="single" w:sz="8" w:space="0" w:color="000000"/>
            </w:tcBorders>
          </w:tcPr>
          <w:p w14:paraId="573EF16B" w14:textId="77777777" w:rsidR="00FF5BA8" w:rsidRPr="00D131DE" w:rsidRDefault="00FF5BA8" w:rsidP="00FF5BA8">
            <w:pPr>
              <w:jc w:val="center"/>
              <w:rPr>
                <w:color w:val="000000" w:themeColor="text1"/>
              </w:rPr>
            </w:pPr>
          </w:p>
        </w:tc>
      </w:tr>
      <w:tr w:rsidR="00FF5BA8" w:rsidRPr="00D131DE" w14:paraId="3E687594" w14:textId="77777777" w:rsidTr="00FF5BA8">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7F8850AF" w14:textId="3DB9E49D" w:rsidR="00FF5BA8" w:rsidRPr="00D131DE" w:rsidRDefault="00FF5BA8" w:rsidP="00FF5BA8">
            <w:pPr>
              <w:autoSpaceDE w:val="0"/>
              <w:autoSpaceDN w:val="0"/>
              <w:adjustRightInd w:val="0"/>
              <w:ind w:firstLine="67"/>
              <w:jc w:val="center"/>
              <w:rPr>
                <w:color w:val="000000" w:themeColor="text1"/>
              </w:rPr>
            </w:pPr>
            <w:r w:rsidRPr="00D131DE">
              <w:rPr>
                <w:color w:val="000000" w:themeColor="text1"/>
              </w:rPr>
              <w:lastRenderedPageBreak/>
              <w:t>12</w:t>
            </w:r>
          </w:p>
        </w:tc>
        <w:tc>
          <w:tcPr>
            <w:tcW w:w="3260" w:type="dxa"/>
            <w:tcBorders>
              <w:top w:val="single" w:sz="8" w:space="0" w:color="000000"/>
              <w:left w:val="single" w:sz="8" w:space="0" w:color="000000"/>
              <w:bottom w:val="single" w:sz="8" w:space="0" w:color="000000"/>
              <w:right w:val="single" w:sz="8" w:space="0" w:color="000000"/>
            </w:tcBorders>
            <w:vAlign w:val="center"/>
          </w:tcPr>
          <w:p w14:paraId="2B8C50BF" w14:textId="3F6A6F5D" w:rsidR="00FF5BA8" w:rsidRPr="00D131DE" w:rsidRDefault="00FF5BA8" w:rsidP="00FF5BA8">
            <w:pPr>
              <w:autoSpaceDE w:val="0"/>
              <w:autoSpaceDN w:val="0"/>
              <w:adjustRightInd w:val="0"/>
              <w:ind w:firstLine="67"/>
              <w:jc w:val="both"/>
              <w:rPr>
                <w:color w:val="000000" w:themeColor="text1"/>
              </w:rPr>
            </w:pPr>
            <w:r w:rsidRPr="00D131DE">
              <w:rPr>
                <w:color w:val="000000" w:themeColor="text1"/>
              </w:rPr>
              <w:t>Воспроизводство населения. Демографическая политика. Сущность и географические закономерности глобального процесса урбанизации. Миграции населения. Международное географическое разделение труда. Отрасли международной специализации. Международная экономическая интеграция</w:t>
            </w:r>
          </w:p>
        </w:tc>
        <w:tc>
          <w:tcPr>
            <w:tcW w:w="1276" w:type="dxa"/>
            <w:tcBorders>
              <w:top w:val="single" w:sz="8" w:space="0" w:color="000000"/>
              <w:left w:val="single" w:sz="8" w:space="0" w:color="000000"/>
              <w:bottom w:val="single" w:sz="8" w:space="0" w:color="000000"/>
              <w:right w:val="single" w:sz="8" w:space="0" w:color="000000"/>
            </w:tcBorders>
            <w:vAlign w:val="center"/>
          </w:tcPr>
          <w:p w14:paraId="41027CF0" w14:textId="713F210B" w:rsidR="00FF5BA8" w:rsidRPr="00D131DE" w:rsidRDefault="00FF5BA8" w:rsidP="00FF5BA8">
            <w:pPr>
              <w:autoSpaceDE w:val="0"/>
              <w:autoSpaceDN w:val="0"/>
              <w:adjustRightInd w:val="0"/>
              <w:ind w:hanging="112"/>
              <w:jc w:val="center"/>
              <w:rPr>
                <w:color w:val="000000" w:themeColor="text1"/>
              </w:rPr>
            </w:pPr>
            <w:r w:rsidRPr="00D131DE">
              <w:rPr>
                <w:color w:val="000000" w:themeColor="text1"/>
              </w:rPr>
              <w:t>Б</w:t>
            </w:r>
          </w:p>
        </w:tc>
        <w:tc>
          <w:tcPr>
            <w:tcW w:w="1559" w:type="dxa"/>
            <w:tcBorders>
              <w:top w:val="single" w:sz="8" w:space="0" w:color="000000"/>
              <w:left w:val="single" w:sz="8" w:space="0" w:color="000000"/>
              <w:bottom w:val="single" w:sz="8" w:space="0" w:color="000000"/>
              <w:right w:val="single" w:sz="8" w:space="0" w:color="000000"/>
            </w:tcBorders>
            <w:vAlign w:val="center"/>
          </w:tcPr>
          <w:p w14:paraId="177FDCF4" w14:textId="537758C5" w:rsidR="00FF5BA8" w:rsidRPr="00D131DE" w:rsidRDefault="00FF5BA8" w:rsidP="00FF5BA8">
            <w:pPr>
              <w:autoSpaceDE w:val="0"/>
              <w:autoSpaceDN w:val="0"/>
              <w:adjustRightInd w:val="0"/>
              <w:ind w:firstLine="67"/>
              <w:jc w:val="center"/>
              <w:rPr>
                <w:color w:val="000000" w:themeColor="text1"/>
              </w:rPr>
            </w:pPr>
            <w:r w:rsidRPr="00D131DE">
              <w:rPr>
                <w:color w:val="000000" w:themeColor="text1"/>
              </w:rPr>
              <w:t>50,00</w:t>
            </w:r>
          </w:p>
        </w:tc>
        <w:tc>
          <w:tcPr>
            <w:tcW w:w="2268" w:type="dxa"/>
            <w:tcBorders>
              <w:top w:val="single" w:sz="8" w:space="0" w:color="000000"/>
              <w:left w:val="single" w:sz="8" w:space="0" w:color="000000"/>
              <w:bottom w:val="single" w:sz="8" w:space="0" w:color="000000"/>
              <w:right w:val="single" w:sz="8" w:space="0" w:color="000000"/>
            </w:tcBorders>
            <w:vAlign w:val="center"/>
          </w:tcPr>
          <w:p w14:paraId="1F4C4759" w14:textId="00BBE432" w:rsidR="00FF5BA8" w:rsidRPr="00D131DE" w:rsidRDefault="00FF5BA8" w:rsidP="00FF5BA8">
            <w:pPr>
              <w:jc w:val="center"/>
              <w:rPr>
                <w:color w:val="000000" w:themeColor="text1"/>
              </w:rPr>
            </w:pPr>
            <w:r w:rsidRPr="00D131DE">
              <w:rPr>
                <w:color w:val="000000" w:themeColor="text1"/>
              </w:rPr>
              <w:t>16,67</w:t>
            </w:r>
          </w:p>
        </w:tc>
        <w:tc>
          <w:tcPr>
            <w:tcW w:w="1701" w:type="dxa"/>
            <w:tcBorders>
              <w:top w:val="single" w:sz="8" w:space="0" w:color="000000"/>
              <w:left w:val="single" w:sz="8" w:space="0" w:color="000000"/>
              <w:bottom w:val="single" w:sz="8" w:space="0" w:color="000000"/>
              <w:right w:val="single" w:sz="8" w:space="0" w:color="000000"/>
            </w:tcBorders>
            <w:vAlign w:val="center"/>
          </w:tcPr>
          <w:p w14:paraId="4C59D87B" w14:textId="5DB82241" w:rsidR="00FF5BA8" w:rsidRPr="00D131DE" w:rsidRDefault="00FF5BA8" w:rsidP="00FF5BA8">
            <w:pPr>
              <w:jc w:val="center"/>
              <w:rPr>
                <w:color w:val="000000" w:themeColor="text1"/>
              </w:rPr>
            </w:pPr>
            <w:r w:rsidRPr="00D131DE">
              <w:rPr>
                <w:color w:val="000000" w:themeColor="text1"/>
              </w:rPr>
              <w:t>66,67</w:t>
            </w:r>
          </w:p>
        </w:tc>
        <w:tc>
          <w:tcPr>
            <w:tcW w:w="1616" w:type="dxa"/>
            <w:tcBorders>
              <w:top w:val="single" w:sz="8" w:space="0" w:color="000000"/>
              <w:left w:val="single" w:sz="8" w:space="0" w:color="000000"/>
              <w:bottom w:val="single" w:sz="8" w:space="0" w:color="000000"/>
              <w:right w:val="single" w:sz="8" w:space="0" w:color="000000"/>
            </w:tcBorders>
            <w:vAlign w:val="center"/>
          </w:tcPr>
          <w:p w14:paraId="2DD2B489" w14:textId="5346F318" w:rsidR="00FF5BA8" w:rsidRPr="00D131DE" w:rsidRDefault="00FF5BA8" w:rsidP="00FF5BA8">
            <w:pPr>
              <w:jc w:val="center"/>
              <w:rPr>
                <w:color w:val="000000" w:themeColor="text1"/>
              </w:rPr>
            </w:pPr>
            <w:r w:rsidRPr="00D131DE">
              <w:rPr>
                <w:color w:val="000000" w:themeColor="text1"/>
              </w:rPr>
              <w:t>50,00</w:t>
            </w:r>
          </w:p>
        </w:tc>
        <w:tc>
          <w:tcPr>
            <w:tcW w:w="1786" w:type="dxa"/>
            <w:tcBorders>
              <w:top w:val="single" w:sz="8" w:space="0" w:color="000000"/>
              <w:left w:val="single" w:sz="8" w:space="0" w:color="000000"/>
              <w:bottom w:val="single" w:sz="8" w:space="0" w:color="000000"/>
              <w:right w:val="single" w:sz="8" w:space="0" w:color="000000"/>
            </w:tcBorders>
          </w:tcPr>
          <w:p w14:paraId="0764BB0C" w14:textId="77777777" w:rsidR="00FF5BA8" w:rsidRPr="00D131DE" w:rsidRDefault="00FF5BA8" w:rsidP="00FF5BA8">
            <w:pPr>
              <w:jc w:val="center"/>
              <w:rPr>
                <w:color w:val="000000" w:themeColor="text1"/>
              </w:rPr>
            </w:pPr>
          </w:p>
        </w:tc>
      </w:tr>
      <w:tr w:rsidR="00FF5BA8" w:rsidRPr="00D131DE" w14:paraId="0845412E" w14:textId="77777777" w:rsidTr="00FF5BA8">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11D7240B" w14:textId="2F5A56A0" w:rsidR="00FF5BA8" w:rsidRPr="00D131DE" w:rsidRDefault="00FF5BA8" w:rsidP="00FF5BA8">
            <w:pPr>
              <w:autoSpaceDE w:val="0"/>
              <w:autoSpaceDN w:val="0"/>
              <w:adjustRightInd w:val="0"/>
              <w:ind w:firstLine="67"/>
              <w:jc w:val="center"/>
              <w:rPr>
                <w:color w:val="000000" w:themeColor="text1"/>
              </w:rPr>
            </w:pPr>
            <w:r w:rsidRPr="00D131DE">
              <w:rPr>
                <w:color w:val="000000" w:themeColor="text1"/>
              </w:rPr>
              <w:t>13</w:t>
            </w:r>
          </w:p>
        </w:tc>
        <w:tc>
          <w:tcPr>
            <w:tcW w:w="3260" w:type="dxa"/>
            <w:tcBorders>
              <w:top w:val="single" w:sz="8" w:space="0" w:color="000000"/>
              <w:left w:val="single" w:sz="8" w:space="0" w:color="000000"/>
              <w:bottom w:val="single" w:sz="8" w:space="0" w:color="000000"/>
              <w:right w:val="single" w:sz="8" w:space="0" w:color="000000"/>
            </w:tcBorders>
            <w:vAlign w:val="center"/>
          </w:tcPr>
          <w:p w14:paraId="058E62E9" w14:textId="1DE3902B" w:rsidR="00FF5BA8" w:rsidRPr="00D131DE" w:rsidRDefault="00FF5BA8" w:rsidP="00FF5BA8">
            <w:pPr>
              <w:autoSpaceDE w:val="0"/>
              <w:autoSpaceDN w:val="0"/>
              <w:adjustRightInd w:val="0"/>
              <w:ind w:firstLine="67"/>
              <w:jc w:val="both"/>
              <w:rPr>
                <w:color w:val="000000" w:themeColor="text1"/>
              </w:rPr>
            </w:pPr>
            <w:r w:rsidRPr="00D131DE">
              <w:rPr>
                <w:color w:val="000000" w:themeColor="text1"/>
              </w:rPr>
              <w:t>Геологическая хронология. Этапы геологической истории земной коры</w:t>
            </w:r>
          </w:p>
        </w:tc>
        <w:tc>
          <w:tcPr>
            <w:tcW w:w="1276" w:type="dxa"/>
            <w:tcBorders>
              <w:top w:val="single" w:sz="8" w:space="0" w:color="000000"/>
              <w:left w:val="single" w:sz="8" w:space="0" w:color="000000"/>
              <w:bottom w:val="single" w:sz="8" w:space="0" w:color="000000"/>
              <w:right w:val="single" w:sz="8" w:space="0" w:color="000000"/>
            </w:tcBorders>
            <w:vAlign w:val="center"/>
          </w:tcPr>
          <w:p w14:paraId="42753EDD" w14:textId="3E1E8E20" w:rsidR="00FF5BA8" w:rsidRPr="00D131DE" w:rsidRDefault="00FF5BA8" w:rsidP="00FF5BA8">
            <w:pPr>
              <w:autoSpaceDE w:val="0"/>
              <w:autoSpaceDN w:val="0"/>
              <w:adjustRightInd w:val="0"/>
              <w:ind w:hanging="112"/>
              <w:jc w:val="center"/>
              <w:rPr>
                <w:color w:val="000000" w:themeColor="text1"/>
              </w:rPr>
            </w:pPr>
            <w:r w:rsidRPr="00D131DE">
              <w:rPr>
                <w:color w:val="000000" w:themeColor="text1"/>
              </w:rPr>
              <w:t>Б</w:t>
            </w:r>
          </w:p>
        </w:tc>
        <w:tc>
          <w:tcPr>
            <w:tcW w:w="1559" w:type="dxa"/>
            <w:tcBorders>
              <w:top w:val="single" w:sz="8" w:space="0" w:color="000000"/>
              <w:left w:val="single" w:sz="8" w:space="0" w:color="000000"/>
              <w:bottom w:val="single" w:sz="8" w:space="0" w:color="000000"/>
              <w:right w:val="single" w:sz="8" w:space="0" w:color="000000"/>
            </w:tcBorders>
            <w:vAlign w:val="center"/>
          </w:tcPr>
          <w:p w14:paraId="26F9834C" w14:textId="24955037" w:rsidR="00FF5BA8" w:rsidRPr="00D131DE" w:rsidRDefault="00FF5BA8" w:rsidP="00FF5BA8">
            <w:pPr>
              <w:autoSpaceDE w:val="0"/>
              <w:autoSpaceDN w:val="0"/>
              <w:adjustRightInd w:val="0"/>
              <w:ind w:firstLine="67"/>
              <w:jc w:val="center"/>
              <w:rPr>
                <w:color w:val="000000" w:themeColor="text1"/>
              </w:rPr>
            </w:pPr>
            <w:r w:rsidRPr="00D131DE">
              <w:rPr>
                <w:color w:val="000000" w:themeColor="text1"/>
              </w:rPr>
              <w:t>40,00</w:t>
            </w:r>
          </w:p>
        </w:tc>
        <w:tc>
          <w:tcPr>
            <w:tcW w:w="2268" w:type="dxa"/>
            <w:tcBorders>
              <w:top w:val="single" w:sz="8" w:space="0" w:color="000000"/>
              <w:left w:val="single" w:sz="8" w:space="0" w:color="000000"/>
              <w:bottom w:val="single" w:sz="8" w:space="0" w:color="000000"/>
              <w:right w:val="single" w:sz="8" w:space="0" w:color="000000"/>
            </w:tcBorders>
            <w:vAlign w:val="center"/>
          </w:tcPr>
          <w:p w14:paraId="4D2EBA5F" w14:textId="432DFD66" w:rsidR="00FF5BA8" w:rsidRPr="00D131DE" w:rsidRDefault="00FF5BA8" w:rsidP="00FF5BA8">
            <w:pPr>
              <w:jc w:val="center"/>
              <w:rPr>
                <w:color w:val="000000" w:themeColor="text1"/>
              </w:rPr>
            </w:pPr>
            <w:r w:rsidRPr="00D131DE">
              <w:rPr>
                <w:color w:val="000000" w:themeColor="text1"/>
              </w:rPr>
              <w:t>33,33</w:t>
            </w:r>
          </w:p>
        </w:tc>
        <w:tc>
          <w:tcPr>
            <w:tcW w:w="1701" w:type="dxa"/>
            <w:tcBorders>
              <w:top w:val="single" w:sz="8" w:space="0" w:color="000000"/>
              <w:left w:val="single" w:sz="8" w:space="0" w:color="000000"/>
              <w:bottom w:val="single" w:sz="8" w:space="0" w:color="000000"/>
              <w:right w:val="single" w:sz="8" w:space="0" w:color="000000"/>
            </w:tcBorders>
            <w:vAlign w:val="center"/>
          </w:tcPr>
          <w:p w14:paraId="14B0BE75" w14:textId="7C070AC6" w:rsidR="00FF5BA8" w:rsidRPr="00D131DE" w:rsidRDefault="00FF5BA8" w:rsidP="00FF5BA8">
            <w:pPr>
              <w:jc w:val="center"/>
              <w:rPr>
                <w:color w:val="000000" w:themeColor="text1"/>
              </w:rPr>
            </w:pPr>
            <w:r w:rsidRPr="00D131DE">
              <w:rPr>
                <w:color w:val="000000" w:themeColor="text1"/>
              </w:rPr>
              <w:t>33,33</w:t>
            </w:r>
          </w:p>
        </w:tc>
        <w:tc>
          <w:tcPr>
            <w:tcW w:w="1616" w:type="dxa"/>
            <w:tcBorders>
              <w:top w:val="single" w:sz="8" w:space="0" w:color="000000"/>
              <w:left w:val="single" w:sz="8" w:space="0" w:color="000000"/>
              <w:bottom w:val="single" w:sz="8" w:space="0" w:color="000000"/>
              <w:right w:val="single" w:sz="8" w:space="0" w:color="000000"/>
            </w:tcBorders>
            <w:vAlign w:val="center"/>
          </w:tcPr>
          <w:p w14:paraId="5B875037" w14:textId="63E8BDAD" w:rsidR="00FF5BA8" w:rsidRPr="00D131DE" w:rsidRDefault="00FF5BA8" w:rsidP="00FF5BA8">
            <w:pPr>
              <w:jc w:val="center"/>
              <w:rPr>
                <w:color w:val="000000" w:themeColor="text1"/>
              </w:rPr>
            </w:pPr>
            <w:r w:rsidRPr="00D131DE">
              <w:rPr>
                <w:color w:val="000000" w:themeColor="text1"/>
              </w:rPr>
              <w:t>100,00</w:t>
            </w:r>
          </w:p>
        </w:tc>
        <w:tc>
          <w:tcPr>
            <w:tcW w:w="1786" w:type="dxa"/>
            <w:tcBorders>
              <w:top w:val="single" w:sz="8" w:space="0" w:color="000000"/>
              <w:left w:val="single" w:sz="8" w:space="0" w:color="000000"/>
              <w:bottom w:val="single" w:sz="8" w:space="0" w:color="000000"/>
              <w:right w:val="single" w:sz="8" w:space="0" w:color="000000"/>
            </w:tcBorders>
          </w:tcPr>
          <w:p w14:paraId="711D3348" w14:textId="77777777" w:rsidR="00FF5BA8" w:rsidRPr="00D131DE" w:rsidRDefault="00FF5BA8" w:rsidP="00FF5BA8">
            <w:pPr>
              <w:jc w:val="center"/>
              <w:rPr>
                <w:color w:val="000000" w:themeColor="text1"/>
              </w:rPr>
            </w:pPr>
          </w:p>
        </w:tc>
      </w:tr>
      <w:tr w:rsidR="00FF5BA8" w:rsidRPr="00D131DE" w14:paraId="72909640" w14:textId="77777777" w:rsidTr="00FF5BA8">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6EBE7372" w14:textId="748D0DB9" w:rsidR="00FF5BA8" w:rsidRPr="00D131DE" w:rsidRDefault="00FF5BA8" w:rsidP="00FF5BA8">
            <w:pPr>
              <w:autoSpaceDE w:val="0"/>
              <w:autoSpaceDN w:val="0"/>
              <w:adjustRightInd w:val="0"/>
              <w:ind w:firstLine="67"/>
              <w:jc w:val="center"/>
              <w:rPr>
                <w:color w:val="000000" w:themeColor="text1"/>
              </w:rPr>
            </w:pPr>
            <w:r w:rsidRPr="00D131DE">
              <w:rPr>
                <w:color w:val="000000" w:themeColor="text1"/>
              </w:rPr>
              <w:t>14</w:t>
            </w:r>
          </w:p>
        </w:tc>
        <w:tc>
          <w:tcPr>
            <w:tcW w:w="3260" w:type="dxa"/>
            <w:tcBorders>
              <w:top w:val="single" w:sz="8" w:space="0" w:color="000000"/>
              <w:left w:val="single" w:sz="8" w:space="0" w:color="000000"/>
              <w:bottom w:val="single" w:sz="8" w:space="0" w:color="000000"/>
              <w:right w:val="single" w:sz="8" w:space="0" w:color="000000"/>
            </w:tcBorders>
            <w:vAlign w:val="center"/>
          </w:tcPr>
          <w:p w14:paraId="1B5FBBF3" w14:textId="353F268F" w:rsidR="00FF5BA8" w:rsidRPr="00D131DE" w:rsidRDefault="00FF5BA8" w:rsidP="00FF5BA8">
            <w:pPr>
              <w:autoSpaceDE w:val="0"/>
              <w:autoSpaceDN w:val="0"/>
              <w:adjustRightInd w:val="0"/>
              <w:ind w:firstLine="67"/>
              <w:jc w:val="both"/>
              <w:rPr>
                <w:color w:val="000000" w:themeColor="text1"/>
              </w:rPr>
            </w:pPr>
            <w:r w:rsidRPr="00D131DE">
              <w:rPr>
                <w:color w:val="000000" w:themeColor="text1"/>
              </w:rPr>
              <w:t>Карта как источник географической информации</w:t>
            </w:r>
          </w:p>
        </w:tc>
        <w:tc>
          <w:tcPr>
            <w:tcW w:w="1276" w:type="dxa"/>
            <w:tcBorders>
              <w:top w:val="single" w:sz="8" w:space="0" w:color="000000"/>
              <w:left w:val="single" w:sz="8" w:space="0" w:color="000000"/>
              <w:bottom w:val="single" w:sz="8" w:space="0" w:color="000000"/>
              <w:right w:val="single" w:sz="8" w:space="0" w:color="000000"/>
            </w:tcBorders>
            <w:vAlign w:val="center"/>
          </w:tcPr>
          <w:p w14:paraId="42BA2388" w14:textId="52B719FC" w:rsidR="00FF5BA8" w:rsidRPr="00D131DE" w:rsidRDefault="00FF5BA8" w:rsidP="00FF5BA8">
            <w:pPr>
              <w:autoSpaceDE w:val="0"/>
              <w:autoSpaceDN w:val="0"/>
              <w:adjustRightInd w:val="0"/>
              <w:ind w:hanging="112"/>
              <w:jc w:val="center"/>
              <w:rPr>
                <w:color w:val="000000" w:themeColor="text1"/>
              </w:rPr>
            </w:pPr>
            <w:r w:rsidRPr="00D131DE">
              <w:rPr>
                <w:color w:val="000000" w:themeColor="text1"/>
              </w:rPr>
              <w:t>Б</w:t>
            </w:r>
          </w:p>
        </w:tc>
        <w:tc>
          <w:tcPr>
            <w:tcW w:w="1559" w:type="dxa"/>
            <w:tcBorders>
              <w:top w:val="single" w:sz="8" w:space="0" w:color="000000"/>
              <w:left w:val="single" w:sz="8" w:space="0" w:color="000000"/>
              <w:bottom w:val="single" w:sz="8" w:space="0" w:color="000000"/>
              <w:right w:val="single" w:sz="8" w:space="0" w:color="000000"/>
            </w:tcBorders>
            <w:vAlign w:val="center"/>
          </w:tcPr>
          <w:p w14:paraId="79F1F278" w14:textId="0F330EDF" w:rsidR="00FF5BA8" w:rsidRPr="00D131DE" w:rsidRDefault="00FF5BA8" w:rsidP="00FF5BA8">
            <w:pPr>
              <w:autoSpaceDE w:val="0"/>
              <w:autoSpaceDN w:val="0"/>
              <w:adjustRightInd w:val="0"/>
              <w:ind w:firstLine="67"/>
              <w:jc w:val="center"/>
              <w:rPr>
                <w:color w:val="000000" w:themeColor="text1"/>
              </w:rPr>
            </w:pPr>
            <w:r w:rsidRPr="00D131DE">
              <w:rPr>
                <w:color w:val="000000" w:themeColor="text1"/>
              </w:rPr>
              <w:t>50,00</w:t>
            </w:r>
          </w:p>
        </w:tc>
        <w:tc>
          <w:tcPr>
            <w:tcW w:w="2268" w:type="dxa"/>
            <w:tcBorders>
              <w:top w:val="single" w:sz="8" w:space="0" w:color="000000"/>
              <w:left w:val="single" w:sz="8" w:space="0" w:color="000000"/>
              <w:bottom w:val="single" w:sz="8" w:space="0" w:color="000000"/>
              <w:right w:val="single" w:sz="8" w:space="0" w:color="000000"/>
            </w:tcBorders>
            <w:vAlign w:val="center"/>
          </w:tcPr>
          <w:p w14:paraId="51EFCC2B" w14:textId="565F047A" w:rsidR="00FF5BA8" w:rsidRPr="00D131DE" w:rsidRDefault="00FF5BA8" w:rsidP="00FF5BA8">
            <w:pPr>
              <w:jc w:val="center"/>
              <w:rPr>
                <w:color w:val="000000" w:themeColor="text1"/>
              </w:rPr>
            </w:pPr>
            <w:r w:rsidRPr="00D131DE">
              <w:rPr>
                <w:color w:val="000000" w:themeColor="text1"/>
              </w:rPr>
              <w:t>0,00</w:t>
            </w:r>
          </w:p>
        </w:tc>
        <w:tc>
          <w:tcPr>
            <w:tcW w:w="1701" w:type="dxa"/>
            <w:tcBorders>
              <w:top w:val="single" w:sz="8" w:space="0" w:color="000000"/>
              <w:left w:val="single" w:sz="8" w:space="0" w:color="000000"/>
              <w:bottom w:val="single" w:sz="8" w:space="0" w:color="000000"/>
              <w:right w:val="single" w:sz="8" w:space="0" w:color="000000"/>
            </w:tcBorders>
            <w:vAlign w:val="center"/>
          </w:tcPr>
          <w:p w14:paraId="77788115" w14:textId="3535551A" w:rsidR="00FF5BA8" w:rsidRPr="00D131DE" w:rsidRDefault="00FF5BA8" w:rsidP="00FF5BA8">
            <w:pPr>
              <w:jc w:val="center"/>
              <w:rPr>
                <w:color w:val="000000" w:themeColor="text1"/>
              </w:rPr>
            </w:pPr>
            <w:r w:rsidRPr="00D131DE">
              <w:rPr>
                <w:color w:val="000000" w:themeColor="text1"/>
              </w:rPr>
              <w:t>66,67</w:t>
            </w:r>
          </w:p>
        </w:tc>
        <w:tc>
          <w:tcPr>
            <w:tcW w:w="1616" w:type="dxa"/>
            <w:tcBorders>
              <w:top w:val="single" w:sz="8" w:space="0" w:color="000000"/>
              <w:left w:val="single" w:sz="8" w:space="0" w:color="000000"/>
              <w:bottom w:val="single" w:sz="8" w:space="0" w:color="000000"/>
              <w:right w:val="single" w:sz="8" w:space="0" w:color="000000"/>
            </w:tcBorders>
            <w:vAlign w:val="center"/>
          </w:tcPr>
          <w:p w14:paraId="64FCFF4F" w14:textId="72C18D81" w:rsidR="00FF5BA8" w:rsidRPr="00D131DE" w:rsidRDefault="00FF5BA8" w:rsidP="00FF5BA8">
            <w:pPr>
              <w:jc w:val="center"/>
              <w:rPr>
                <w:color w:val="000000" w:themeColor="text1"/>
              </w:rPr>
            </w:pPr>
            <w:r w:rsidRPr="00D131DE">
              <w:rPr>
                <w:color w:val="000000" w:themeColor="text1"/>
              </w:rPr>
              <w:t>100,00</w:t>
            </w:r>
          </w:p>
        </w:tc>
        <w:tc>
          <w:tcPr>
            <w:tcW w:w="1786" w:type="dxa"/>
            <w:tcBorders>
              <w:top w:val="single" w:sz="8" w:space="0" w:color="000000"/>
              <w:left w:val="single" w:sz="8" w:space="0" w:color="000000"/>
              <w:bottom w:val="single" w:sz="8" w:space="0" w:color="000000"/>
              <w:right w:val="single" w:sz="8" w:space="0" w:color="000000"/>
            </w:tcBorders>
          </w:tcPr>
          <w:p w14:paraId="58DB5D21" w14:textId="77777777" w:rsidR="00FF5BA8" w:rsidRPr="00D131DE" w:rsidRDefault="00FF5BA8" w:rsidP="00FF5BA8">
            <w:pPr>
              <w:jc w:val="center"/>
              <w:rPr>
                <w:color w:val="000000" w:themeColor="text1"/>
              </w:rPr>
            </w:pPr>
          </w:p>
        </w:tc>
      </w:tr>
      <w:tr w:rsidR="00FF5BA8" w:rsidRPr="00D131DE" w14:paraId="0D3E7D28" w14:textId="77777777" w:rsidTr="00FF5BA8">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625D047B" w14:textId="5C9099A5" w:rsidR="00FF5BA8" w:rsidRPr="00D131DE" w:rsidRDefault="00FF5BA8" w:rsidP="00FF5BA8">
            <w:pPr>
              <w:autoSpaceDE w:val="0"/>
              <w:autoSpaceDN w:val="0"/>
              <w:adjustRightInd w:val="0"/>
              <w:ind w:firstLine="67"/>
              <w:jc w:val="center"/>
              <w:rPr>
                <w:color w:val="000000" w:themeColor="text1"/>
              </w:rPr>
            </w:pPr>
            <w:r w:rsidRPr="00D131DE">
              <w:rPr>
                <w:color w:val="000000" w:themeColor="text1"/>
              </w:rPr>
              <w:t>15</w:t>
            </w:r>
          </w:p>
        </w:tc>
        <w:tc>
          <w:tcPr>
            <w:tcW w:w="3260" w:type="dxa"/>
            <w:tcBorders>
              <w:top w:val="single" w:sz="8" w:space="0" w:color="000000"/>
              <w:left w:val="single" w:sz="8" w:space="0" w:color="000000"/>
              <w:bottom w:val="single" w:sz="8" w:space="0" w:color="000000"/>
              <w:right w:val="single" w:sz="8" w:space="0" w:color="000000"/>
            </w:tcBorders>
            <w:vAlign w:val="center"/>
          </w:tcPr>
          <w:p w14:paraId="2581C4EB" w14:textId="556CB0D0" w:rsidR="00FF5BA8" w:rsidRPr="00D131DE" w:rsidRDefault="00FF5BA8" w:rsidP="00FF5BA8">
            <w:pPr>
              <w:autoSpaceDE w:val="0"/>
              <w:autoSpaceDN w:val="0"/>
              <w:adjustRightInd w:val="0"/>
              <w:ind w:firstLine="67"/>
              <w:jc w:val="both"/>
              <w:rPr>
                <w:color w:val="000000" w:themeColor="text1"/>
              </w:rPr>
            </w:pPr>
            <w:r w:rsidRPr="00D131DE">
              <w:rPr>
                <w:color w:val="000000" w:themeColor="text1"/>
              </w:rPr>
              <w:t>Ресурсообеспеченность</w:t>
            </w:r>
          </w:p>
        </w:tc>
        <w:tc>
          <w:tcPr>
            <w:tcW w:w="1276" w:type="dxa"/>
            <w:tcBorders>
              <w:top w:val="single" w:sz="8" w:space="0" w:color="000000"/>
              <w:left w:val="single" w:sz="8" w:space="0" w:color="000000"/>
              <w:bottom w:val="single" w:sz="8" w:space="0" w:color="000000"/>
              <w:right w:val="single" w:sz="8" w:space="0" w:color="000000"/>
            </w:tcBorders>
            <w:vAlign w:val="center"/>
          </w:tcPr>
          <w:p w14:paraId="7E6C23DD" w14:textId="45C7F45A" w:rsidR="00FF5BA8" w:rsidRPr="00D131DE" w:rsidRDefault="00FF5BA8" w:rsidP="00FF5BA8">
            <w:pPr>
              <w:autoSpaceDE w:val="0"/>
              <w:autoSpaceDN w:val="0"/>
              <w:adjustRightInd w:val="0"/>
              <w:ind w:hanging="112"/>
              <w:jc w:val="center"/>
              <w:rPr>
                <w:color w:val="000000" w:themeColor="text1"/>
              </w:rPr>
            </w:pPr>
            <w:r w:rsidRPr="00D131DE">
              <w:rPr>
                <w:color w:val="000000" w:themeColor="text1"/>
              </w:rPr>
              <w:t>Б</w:t>
            </w:r>
          </w:p>
        </w:tc>
        <w:tc>
          <w:tcPr>
            <w:tcW w:w="1559" w:type="dxa"/>
            <w:tcBorders>
              <w:top w:val="single" w:sz="8" w:space="0" w:color="000000"/>
              <w:left w:val="single" w:sz="8" w:space="0" w:color="000000"/>
              <w:bottom w:val="single" w:sz="8" w:space="0" w:color="000000"/>
              <w:right w:val="single" w:sz="8" w:space="0" w:color="000000"/>
            </w:tcBorders>
            <w:vAlign w:val="center"/>
          </w:tcPr>
          <w:p w14:paraId="15A8D3D8" w14:textId="34CE4007" w:rsidR="00FF5BA8" w:rsidRPr="00D131DE" w:rsidRDefault="00FF5BA8" w:rsidP="00FF5BA8">
            <w:pPr>
              <w:autoSpaceDE w:val="0"/>
              <w:autoSpaceDN w:val="0"/>
              <w:adjustRightInd w:val="0"/>
              <w:ind w:firstLine="67"/>
              <w:jc w:val="center"/>
              <w:rPr>
                <w:color w:val="000000" w:themeColor="text1"/>
              </w:rPr>
            </w:pPr>
            <w:r w:rsidRPr="00D131DE">
              <w:rPr>
                <w:color w:val="000000" w:themeColor="text1"/>
              </w:rPr>
              <w:t>60,00</w:t>
            </w:r>
          </w:p>
        </w:tc>
        <w:tc>
          <w:tcPr>
            <w:tcW w:w="2268" w:type="dxa"/>
            <w:tcBorders>
              <w:top w:val="single" w:sz="8" w:space="0" w:color="000000"/>
              <w:left w:val="single" w:sz="8" w:space="0" w:color="000000"/>
              <w:bottom w:val="single" w:sz="8" w:space="0" w:color="000000"/>
              <w:right w:val="single" w:sz="8" w:space="0" w:color="000000"/>
            </w:tcBorders>
            <w:vAlign w:val="center"/>
          </w:tcPr>
          <w:p w14:paraId="08D3B101" w14:textId="163B9A22" w:rsidR="00FF5BA8" w:rsidRPr="00D131DE" w:rsidRDefault="00FF5BA8" w:rsidP="00FF5BA8">
            <w:pPr>
              <w:jc w:val="center"/>
              <w:rPr>
                <w:color w:val="000000" w:themeColor="text1"/>
              </w:rPr>
            </w:pPr>
            <w:r w:rsidRPr="00D131DE">
              <w:rPr>
                <w:color w:val="000000" w:themeColor="text1"/>
              </w:rPr>
              <w:t>33,33</w:t>
            </w:r>
          </w:p>
        </w:tc>
        <w:tc>
          <w:tcPr>
            <w:tcW w:w="1701" w:type="dxa"/>
            <w:tcBorders>
              <w:top w:val="single" w:sz="8" w:space="0" w:color="000000"/>
              <w:left w:val="single" w:sz="8" w:space="0" w:color="000000"/>
              <w:bottom w:val="single" w:sz="8" w:space="0" w:color="000000"/>
              <w:right w:val="single" w:sz="8" w:space="0" w:color="000000"/>
            </w:tcBorders>
            <w:vAlign w:val="center"/>
          </w:tcPr>
          <w:p w14:paraId="3C3A3B4C" w14:textId="5A0E93FF" w:rsidR="00FF5BA8" w:rsidRPr="00D131DE" w:rsidRDefault="00FF5BA8" w:rsidP="00FF5BA8">
            <w:pPr>
              <w:jc w:val="center"/>
              <w:rPr>
                <w:color w:val="000000" w:themeColor="text1"/>
              </w:rPr>
            </w:pPr>
            <w:r w:rsidRPr="00D131DE">
              <w:rPr>
                <w:color w:val="000000" w:themeColor="text1"/>
              </w:rPr>
              <w:t>66,67</w:t>
            </w:r>
          </w:p>
        </w:tc>
        <w:tc>
          <w:tcPr>
            <w:tcW w:w="1616" w:type="dxa"/>
            <w:tcBorders>
              <w:top w:val="single" w:sz="8" w:space="0" w:color="000000"/>
              <w:left w:val="single" w:sz="8" w:space="0" w:color="000000"/>
              <w:bottom w:val="single" w:sz="8" w:space="0" w:color="000000"/>
              <w:right w:val="single" w:sz="8" w:space="0" w:color="000000"/>
            </w:tcBorders>
            <w:vAlign w:val="center"/>
          </w:tcPr>
          <w:p w14:paraId="21019479" w14:textId="065E9124" w:rsidR="00FF5BA8" w:rsidRPr="00D131DE" w:rsidRDefault="00FF5BA8" w:rsidP="00FF5BA8">
            <w:pPr>
              <w:jc w:val="center"/>
              <w:rPr>
                <w:color w:val="000000" w:themeColor="text1"/>
              </w:rPr>
            </w:pPr>
            <w:r w:rsidRPr="00D131DE">
              <w:rPr>
                <w:color w:val="000000" w:themeColor="text1"/>
              </w:rPr>
              <w:t>100,00</w:t>
            </w:r>
          </w:p>
        </w:tc>
        <w:tc>
          <w:tcPr>
            <w:tcW w:w="1786" w:type="dxa"/>
            <w:tcBorders>
              <w:top w:val="single" w:sz="8" w:space="0" w:color="000000"/>
              <w:left w:val="single" w:sz="8" w:space="0" w:color="000000"/>
              <w:bottom w:val="single" w:sz="8" w:space="0" w:color="000000"/>
              <w:right w:val="single" w:sz="8" w:space="0" w:color="000000"/>
            </w:tcBorders>
          </w:tcPr>
          <w:p w14:paraId="54A9B2D5" w14:textId="77777777" w:rsidR="00FF5BA8" w:rsidRPr="00D131DE" w:rsidRDefault="00FF5BA8" w:rsidP="00FF5BA8">
            <w:pPr>
              <w:jc w:val="center"/>
              <w:rPr>
                <w:color w:val="000000" w:themeColor="text1"/>
              </w:rPr>
            </w:pPr>
          </w:p>
        </w:tc>
      </w:tr>
      <w:tr w:rsidR="00FF5BA8" w:rsidRPr="00D131DE" w14:paraId="7E650CF3" w14:textId="77777777" w:rsidTr="00FF5BA8">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6EB81F87" w14:textId="256D40CC" w:rsidR="00FF5BA8" w:rsidRPr="00D131DE" w:rsidRDefault="00FF5BA8" w:rsidP="00FF5BA8">
            <w:pPr>
              <w:autoSpaceDE w:val="0"/>
              <w:autoSpaceDN w:val="0"/>
              <w:adjustRightInd w:val="0"/>
              <w:ind w:firstLine="67"/>
              <w:jc w:val="center"/>
              <w:rPr>
                <w:color w:val="000000" w:themeColor="text1"/>
              </w:rPr>
            </w:pPr>
            <w:r w:rsidRPr="00D131DE">
              <w:rPr>
                <w:color w:val="000000" w:themeColor="text1"/>
              </w:rPr>
              <w:t>16</w:t>
            </w:r>
          </w:p>
        </w:tc>
        <w:tc>
          <w:tcPr>
            <w:tcW w:w="3260" w:type="dxa"/>
            <w:tcBorders>
              <w:top w:val="single" w:sz="8" w:space="0" w:color="000000"/>
              <w:left w:val="single" w:sz="8" w:space="0" w:color="000000"/>
              <w:bottom w:val="single" w:sz="8" w:space="0" w:color="000000"/>
              <w:right w:val="single" w:sz="8" w:space="0" w:color="000000"/>
            </w:tcBorders>
            <w:vAlign w:val="center"/>
          </w:tcPr>
          <w:p w14:paraId="289E66CB" w14:textId="22F603E7" w:rsidR="00FF5BA8" w:rsidRPr="00D131DE" w:rsidRDefault="00FF5BA8" w:rsidP="00FF5BA8">
            <w:pPr>
              <w:autoSpaceDE w:val="0"/>
              <w:autoSpaceDN w:val="0"/>
              <w:adjustRightInd w:val="0"/>
              <w:ind w:firstLine="67"/>
              <w:jc w:val="both"/>
              <w:rPr>
                <w:color w:val="000000" w:themeColor="text1"/>
              </w:rPr>
            </w:pPr>
            <w:r w:rsidRPr="00D131DE">
              <w:rPr>
                <w:color w:val="000000" w:themeColor="text1"/>
              </w:rPr>
              <w:t>Численность населения России, её динамика</w:t>
            </w:r>
          </w:p>
        </w:tc>
        <w:tc>
          <w:tcPr>
            <w:tcW w:w="1276" w:type="dxa"/>
            <w:tcBorders>
              <w:top w:val="single" w:sz="8" w:space="0" w:color="000000"/>
              <w:left w:val="single" w:sz="8" w:space="0" w:color="000000"/>
              <w:bottom w:val="single" w:sz="8" w:space="0" w:color="000000"/>
              <w:right w:val="single" w:sz="8" w:space="0" w:color="000000"/>
            </w:tcBorders>
            <w:vAlign w:val="center"/>
          </w:tcPr>
          <w:p w14:paraId="5FDA5130" w14:textId="53007B46" w:rsidR="00FF5BA8" w:rsidRPr="00D131DE" w:rsidRDefault="00FF5BA8" w:rsidP="00FF5BA8">
            <w:pPr>
              <w:autoSpaceDE w:val="0"/>
              <w:autoSpaceDN w:val="0"/>
              <w:adjustRightInd w:val="0"/>
              <w:ind w:hanging="112"/>
              <w:jc w:val="center"/>
              <w:rPr>
                <w:color w:val="000000" w:themeColor="text1"/>
              </w:rPr>
            </w:pPr>
            <w:r w:rsidRPr="00D131DE">
              <w:rPr>
                <w:color w:val="000000" w:themeColor="text1"/>
              </w:rPr>
              <w:t>Б</w:t>
            </w:r>
          </w:p>
        </w:tc>
        <w:tc>
          <w:tcPr>
            <w:tcW w:w="1559" w:type="dxa"/>
            <w:tcBorders>
              <w:top w:val="single" w:sz="8" w:space="0" w:color="000000"/>
              <w:left w:val="single" w:sz="8" w:space="0" w:color="000000"/>
              <w:bottom w:val="single" w:sz="8" w:space="0" w:color="000000"/>
              <w:right w:val="single" w:sz="8" w:space="0" w:color="000000"/>
            </w:tcBorders>
            <w:vAlign w:val="center"/>
          </w:tcPr>
          <w:p w14:paraId="5569774D" w14:textId="677B1D2A" w:rsidR="00FF5BA8" w:rsidRPr="00D131DE" w:rsidRDefault="00FF5BA8" w:rsidP="00FF5BA8">
            <w:pPr>
              <w:autoSpaceDE w:val="0"/>
              <w:autoSpaceDN w:val="0"/>
              <w:adjustRightInd w:val="0"/>
              <w:ind w:firstLine="67"/>
              <w:jc w:val="center"/>
              <w:rPr>
                <w:color w:val="000000" w:themeColor="text1"/>
              </w:rPr>
            </w:pPr>
            <w:r w:rsidRPr="00D131DE">
              <w:rPr>
                <w:color w:val="000000" w:themeColor="text1"/>
              </w:rPr>
              <w:t>40,00</w:t>
            </w:r>
          </w:p>
        </w:tc>
        <w:tc>
          <w:tcPr>
            <w:tcW w:w="2268" w:type="dxa"/>
            <w:tcBorders>
              <w:top w:val="single" w:sz="8" w:space="0" w:color="000000"/>
              <w:left w:val="single" w:sz="8" w:space="0" w:color="000000"/>
              <w:bottom w:val="single" w:sz="8" w:space="0" w:color="000000"/>
              <w:right w:val="single" w:sz="8" w:space="0" w:color="000000"/>
            </w:tcBorders>
            <w:vAlign w:val="center"/>
          </w:tcPr>
          <w:p w14:paraId="4A12AF25" w14:textId="0794CDB7" w:rsidR="00FF5BA8" w:rsidRPr="00D131DE" w:rsidRDefault="00FF5BA8" w:rsidP="00FF5BA8">
            <w:pPr>
              <w:jc w:val="center"/>
              <w:rPr>
                <w:color w:val="000000" w:themeColor="text1"/>
              </w:rPr>
            </w:pPr>
            <w:r w:rsidRPr="00D131DE">
              <w:rPr>
                <w:color w:val="000000" w:themeColor="text1"/>
              </w:rPr>
              <w:t>0,00</w:t>
            </w:r>
          </w:p>
        </w:tc>
        <w:tc>
          <w:tcPr>
            <w:tcW w:w="1701" w:type="dxa"/>
            <w:tcBorders>
              <w:top w:val="single" w:sz="8" w:space="0" w:color="000000"/>
              <w:left w:val="single" w:sz="8" w:space="0" w:color="000000"/>
              <w:bottom w:val="single" w:sz="8" w:space="0" w:color="000000"/>
              <w:right w:val="single" w:sz="8" w:space="0" w:color="000000"/>
            </w:tcBorders>
            <w:vAlign w:val="center"/>
          </w:tcPr>
          <w:p w14:paraId="49D6070B" w14:textId="7C507766" w:rsidR="00FF5BA8" w:rsidRPr="00D131DE" w:rsidRDefault="00FF5BA8" w:rsidP="00FF5BA8">
            <w:pPr>
              <w:jc w:val="center"/>
              <w:rPr>
                <w:color w:val="000000" w:themeColor="text1"/>
              </w:rPr>
            </w:pPr>
            <w:r w:rsidRPr="00D131DE">
              <w:rPr>
                <w:color w:val="000000" w:themeColor="text1"/>
              </w:rPr>
              <w:t>50,00</w:t>
            </w:r>
          </w:p>
        </w:tc>
        <w:tc>
          <w:tcPr>
            <w:tcW w:w="1616" w:type="dxa"/>
            <w:tcBorders>
              <w:top w:val="single" w:sz="8" w:space="0" w:color="000000"/>
              <w:left w:val="single" w:sz="8" w:space="0" w:color="000000"/>
              <w:bottom w:val="single" w:sz="8" w:space="0" w:color="000000"/>
              <w:right w:val="single" w:sz="8" w:space="0" w:color="000000"/>
            </w:tcBorders>
            <w:vAlign w:val="center"/>
          </w:tcPr>
          <w:p w14:paraId="32D8FA5A" w14:textId="74F2CE8B" w:rsidR="00FF5BA8" w:rsidRPr="00D131DE" w:rsidRDefault="00FF5BA8" w:rsidP="00FF5BA8">
            <w:pPr>
              <w:jc w:val="center"/>
              <w:rPr>
                <w:color w:val="000000" w:themeColor="text1"/>
              </w:rPr>
            </w:pPr>
            <w:r w:rsidRPr="00D131DE">
              <w:rPr>
                <w:color w:val="000000" w:themeColor="text1"/>
              </w:rPr>
              <w:t>100,00</w:t>
            </w:r>
          </w:p>
        </w:tc>
        <w:tc>
          <w:tcPr>
            <w:tcW w:w="1786" w:type="dxa"/>
            <w:tcBorders>
              <w:top w:val="single" w:sz="8" w:space="0" w:color="000000"/>
              <w:left w:val="single" w:sz="8" w:space="0" w:color="000000"/>
              <w:bottom w:val="single" w:sz="8" w:space="0" w:color="000000"/>
              <w:right w:val="single" w:sz="8" w:space="0" w:color="000000"/>
            </w:tcBorders>
          </w:tcPr>
          <w:p w14:paraId="490921DE" w14:textId="77777777" w:rsidR="00FF5BA8" w:rsidRPr="00D131DE" w:rsidRDefault="00FF5BA8" w:rsidP="00FF5BA8">
            <w:pPr>
              <w:jc w:val="center"/>
              <w:rPr>
                <w:color w:val="000000" w:themeColor="text1"/>
              </w:rPr>
            </w:pPr>
          </w:p>
        </w:tc>
      </w:tr>
      <w:tr w:rsidR="00FF5BA8" w:rsidRPr="00D131DE" w14:paraId="4007DB44" w14:textId="77777777" w:rsidTr="00FF5BA8">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101918E9" w14:textId="75952B51" w:rsidR="00FF5BA8" w:rsidRPr="00D131DE" w:rsidRDefault="00FF5BA8" w:rsidP="00FF5BA8">
            <w:pPr>
              <w:autoSpaceDE w:val="0"/>
              <w:autoSpaceDN w:val="0"/>
              <w:adjustRightInd w:val="0"/>
              <w:ind w:firstLine="67"/>
              <w:jc w:val="center"/>
              <w:rPr>
                <w:color w:val="000000" w:themeColor="text1"/>
              </w:rPr>
            </w:pPr>
            <w:r w:rsidRPr="00D131DE">
              <w:rPr>
                <w:color w:val="000000" w:themeColor="text1"/>
              </w:rPr>
              <w:lastRenderedPageBreak/>
              <w:t>17</w:t>
            </w:r>
          </w:p>
        </w:tc>
        <w:tc>
          <w:tcPr>
            <w:tcW w:w="3260" w:type="dxa"/>
            <w:tcBorders>
              <w:top w:val="single" w:sz="8" w:space="0" w:color="000000"/>
              <w:left w:val="single" w:sz="8" w:space="0" w:color="000000"/>
              <w:bottom w:val="single" w:sz="8" w:space="0" w:color="000000"/>
              <w:right w:val="single" w:sz="8" w:space="0" w:color="000000"/>
            </w:tcBorders>
            <w:vAlign w:val="center"/>
          </w:tcPr>
          <w:p w14:paraId="2DDD6D33" w14:textId="54861BC6" w:rsidR="00FF5BA8" w:rsidRPr="00D131DE" w:rsidRDefault="00FF5BA8" w:rsidP="00FF5BA8">
            <w:pPr>
              <w:autoSpaceDE w:val="0"/>
              <w:autoSpaceDN w:val="0"/>
              <w:adjustRightInd w:val="0"/>
              <w:ind w:firstLine="67"/>
              <w:jc w:val="both"/>
              <w:rPr>
                <w:color w:val="000000" w:themeColor="text1"/>
              </w:rPr>
            </w:pPr>
            <w:r w:rsidRPr="00D131DE">
              <w:rPr>
                <w:color w:val="000000" w:themeColor="text1"/>
              </w:rPr>
              <w:t>Особенности географического положения, природы, населения и хозяйства крупных стран мира. Основные типы стран. Формы правления стран мира, особенности их пространственного размещения. Формы государственного устройства и их распространение в мире. География религий в современном мире.</w:t>
            </w:r>
          </w:p>
        </w:tc>
        <w:tc>
          <w:tcPr>
            <w:tcW w:w="1276" w:type="dxa"/>
            <w:tcBorders>
              <w:top w:val="single" w:sz="8" w:space="0" w:color="000000"/>
              <w:left w:val="single" w:sz="8" w:space="0" w:color="000000"/>
              <w:bottom w:val="single" w:sz="8" w:space="0" w:color="000000"/>
              <w:right w:val="single" w:sz="8" w:space="0" w:color="000000"/>
            </w:tcBorders>
            <w:vAlign w:val="center"/>
          </w:tcPr>
          <w:p w14:paraId="22B30D1A" w14:textId="37E4519F" w:rsidR="00FF5BA8" w:rsidRPr="00D131DE" w:rsidRDefault="00FF5BA8" w:rsidP="00FF5BA8">
            <w:pPr>
              <w:autoSpaceDE w:val="0"/>
              <w:autoSpaceDN w:val="0"/>
              <w:adjustRightInd w:val="0"/>
              <w:ind w:hanging="112"/>
              <w:jc w:val="center"/>
              <w:rPr>
                <w:color w:val="000000" w:themeColor="text1"/>
              </w:rPr>
            </w:pPr>
            <w:r w:rsidRPr="00D131DE">
              <w:rPr>
                <w:color w:val="000000" w:themeColor="text1"/>
              </w:rPr>
              <w:t>П</w:t>
            </w:r>
          </w:p>
        </w:tc>
        <w:tc>
          <w:tcPr>
            <w:tcW w:w="1559" w:type="dxa"/>
            <w:tcBorders>
              <w:top w:val="single" w:sz="8" w:space="0" w:color="000000"/>
              <w:left w:val="single" w:sz="8" w:space="0" w:color="000000"/>
              <w:bottom w:val="single" w:sz="8" w:space="0" w:color="000000"/>
              <w:right w:val="single" w:sz="8" w:space="0" w:color="000000"/>
            </w:tcBorders>
            <w:vAlign w:val="center"/>
          </w:tcPr>
          <w:p w14:paraId="4A0A748A" w14:textId="791ABF2D" w:rsidR="00FF5BA8" w:rsidRPr="00D131DE" w:rsidRDefault="00FF5BA8" w:rsidP="00FF5BA8">
            <w:pPr>
              <w:autoSpaceDE w:val="0"/>
              <w:autoSpaceDN w:val="0"/>
              <w:adjustRightInd w:val="0"/>
              <w:ind w:firstLine="67"/>
              <w:jc w:val="center"/>
              <w:rPr>
                <w:color w:val="000000" w:themeColor="text1"/>
              </w:rPr>
            </w:pPr>
            <w:r w:rsidRPr="00D131DE">
              <w:rPr>
                <w:color w:val="000000" w:themeColor="text1"/>
              </w:rPr>
              <w:t>40,00</w:t>
            </w:r>
          </w:p>
        </w:tc>
        <w:tc>
          <w:tcPr>
            <w:tcW w:w="2268" w:type="dxa"/>
            <w:tcBorders>
              <w:top w:val="single" w:sz="8" w:space="0" w:color="000000"/>
              <w:left w:val="single" w:sz="8" w:space="0" w:color="000000"/>
              <w:bottom w:val="single" w:sz="8" w:space="0" w:color="000000"/>
              <w:right w:val="single" w:sz="8" w:space="0" w:color="000000"/>
            </w:tcBorders>
            <w:vAlign w:val="center"/>
          </w:tcPr>
          <w:p w14:paraId="0E25A0A9" w14:textId="72A4A445" w:rsidR="00FF5BA8" w:rsidRPr="00D131DE" w:rsidRDefault="00FF5BA8" w:rsidP="00FF5BA8">
            <w:pPr>
              <w:jc w:val="center"/>
              <w:rPr>
                <w:color w:val="000000" w:themeColor="text1"/>
              </w:rPr>
            </w:pPr>
            <w:r w:rsidRPr="00D131DE">
              <w:rPr>
                <w:color w:val="000000" w:themeColor="text1"/>
              </w:rPr>
              <w:t>0,00</w:t>
            </w:r>
          </w:p>
        </w:tc>
        <w:tc>
          <w:tcPr>
            <w:tcW w:w="1701" w:type="dxa"/>
            <w:tcBorders>
              <w:top w:val="single" w:sz="8" w:space="0" w:color="000000"/>
              <w:left w:val="single" w:sz="8" w:space="0" w:color="000000"/>
              <w:bottom w:val="single" w:sz="8" w:space="0" w:color="000000"/>
              <w:right w:val="single" w:sz="8" w:space="0" w:color="000000"/>
            </w:tcBorders>
            <w:vAlign w:val="center"/>
          </w:tcPr>
          <w:p w14:paraId="549134A8" w14:textId="3601751F" w:rsidR="00FF5BA8" w:rsidRPr="00D131DE" w:rsidRDefault="00FF5BA8" w:rsidP="00FF5BA8">
            <w:pPr>
              <w:jc w:val="center"/>
              <w:rPr>
                <w:color w:val="000000" w:themeColor="text1"/>
              </w:rPr>
            </w:pPr>
            <w:r w:rsidRPr="00D131DE">
              <w:rPr>
                <w:color w:val="000000" w:themeColor="text1"/>
              </w:rPr>
              <w:t>50,00</w:t>
            </w:r>
          </w:p>
        </w:tc>
        <w:tc>
          <w:tcPr>
            <w:tcW w:w="1616" w:type="dxa"/>
            <w:tcBorders>
              <w:top w:val="single" w:sz="8" w:space="0" w:color="000000"/>
              <w:left w:val="single" w:sz="8" w:space="0" w:color="000000"/>
              <w:bottom w:val="single" w:sz="8" w:space="0" w:color="000000"/>
              <w:right w:val="single" w:sz="8" w:space="0" w:color="000000"/>
            </w:tcBorders>
            <w:vAlign w:val="center"/>
          </w:tcPr>
          <w:p w14:paraId="619DF2E3" w14:textId="21EA9ABE" w:rsidR="00FF5BA8" w:rsidRPr="00D131DE" w:rsidRDefault="00FF5BA8" w:rsidP="00FF5BA8">
            <w:pPr>
              <w:jc w:val="center"/>
              <w:rPr>
                <w:color w:val="000000" w:themeColor="text1"/>
              </w:rPr>
            </w:pPr>
            <w:r w:rsidRPr="00D131DE">
              <w:rPr>
                <w:color w:val="000000" w:themeColor="text1"/>
              </w:rPr>
              <w:t>100,00</w:t>
            </w:r>
          </w:p>
        </w:tc>
        <w:tc>
          <w:tcPr>
            <w:tcW w:w="1786" w:type="dxa"/>
            <w:tcBorders>
              <w:top w:val="single" w:sz="8" w:space="0" w:color="000000"/>
              <w:left w:val="single" w:sz="8" w:space="0" w:color="000000"/>
              <w:bottom w:val="single" w:sz="8" w:space="0" w:color="000000"/>
              <w:right w:val="single" w:sz="8" w:space="0" w:color="000000"/>
            </w:tcBorders>
          </w:tcPr>
          <w:p w14:paraId="037BD0DA" w14:textId="77777777" w:rsidR="00FF5BA8" w:rsidRPr="00D131DE" w:rsidRDefault="00FF5BA8" w:rsidP="00FF5BA8">
            <w:pPr>
              <w:jc w:val="center"/>
              <w:rPr>
                <w:color w:val="000000" w:themeColor="text1"/>
              </w:rPr>
            </w:pPr>
          </w:p>
        </w:tc>
      </w:tr>
      <w:tr w:rsidR="00FF5BA8" w:rsidRPr="00D131DE" w14:paraId="651D4053" w14:textId="77777777" w:rsidTr="00FF5BA8">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1314DCCF" w14:textId="36E625C5" w:rsidR="00FF5BA8" w:rsidRPr="00D131DE" w:rsidRDefault="00FF5BA8" w:rsidP="00FF5BA8">
            <w:pPr>
              <w:autoSpaceDE w:val="0"/>
              <w:autoSpaceDN w:val="0"/>
              <w:adjustRightInd w:val="0"/>
              <w:ind w:firstLine="67"/>
              <w:jc w:val="center"/>
              <w:rPr>
                <w:color w:val="000000" w:themeColor="text1"/>
              </w:rPr>
            </w:pPr>
            <w:r w:rsidRPr="00D131DE">
              <w:rPr>
                <w:color w:val="000000" w:themeColor="text1"/>
              </w:rPr>
              <w:t>18</w:t>
            </w:r>
          </w:p>
        </w:tc>
        <w:tc>
          <w:tcPr>
            <w:tcW w:w="3260" w:type="dxa"/>
            <w:tcBorders>
              <w:top w:val="single" w:sz="8" w:space="0" w:color="000000"/>
              <w:left w:val="single" w:sz="8" w:space="0" w:color="000000"/>
              <w:bottom w:val="single" w:sz="8" w:space="0" w:color="000000"/>
              <w:right w:val="single" w:sz="8" w:space="0" w:color="000000"/>
            </w:tcBorders>
            <w:vAlign w:val="center"/>
          </w:tcPr>
          <w:p w14:paraId="2267B037" w14:textId="4D1C20AB" w:rsidR="00FF5BA8" w:rsidRPr="00D131DE" w:rsidRDefault="00FF5BA8" w:rsidP="00FF5BA8">
            <w:pPr>
              <w:autoSpaceDE w:val="0"/>
              <w:autoSpaceDN w:val="0"/>
              <w:adjustRightInd w:val="0"/>
              <w:ind w:firstLine="67"/>
              <w:jc w:val="both"/>
              <w:rPr>
                <w:color w:val="000000" w:themeColor="text1"/>
              </w:rPr>
            </w:pPr>
            <w:r w:rsidRPr="00D131DE">
              <w:rPr>
                <w:color w:val="000000" w:themeColor="text1"/>
              </w:rPr>
              <w:t>Географические районы России. Современные тенденции изменения отраслевой и территориальной структуры хозяйства России</w:t>
            </w:r>
          </w:p>
        </w:tc>
        <w:tc>
          <w:tcPr>
            <w:tcW w:w="1276" w:type="dxa"/>
            <w:tcBorders>
              <w:top w:val="single" w:sz="8" w:space="0" w:color="000000"/>
              <w:left w:val="single" w:sz="8" w:space="0" w:color="000000"/>
              <w:bottom w:val="single" w:sz="8" w:space="0" w:color="000000"/>
              <w:right w:val="single" w:sz="8" w:space="0" w:color="000000"/>
            </w:tcBorders>
            <w:vAlign w:val="center"/>
          </w:tcPr>
          <w:p w14:paraId="7EDFFE9A" w14:textId="4B1E2D24" w:rsidR="00FF5BA8" w:rsidRPr="00D131DE" w:rsidRDefault="00FF5BA8" w:rsidP="00FF5BA8">
            <w:pPr>
              <w:autoSpaceDE w:val="0"/>
              <w:autoSpaceDN w:val="0"/>
              <w:adjustRightInd w:val="0"/>
              <w:ind w:hanging="112"/>
              <w:jc w:val="center"/>
              <w:rPr>
                <w:color w:val="000000" w:themeColor="text1"/>
              </w:rPr>
            </w:pPr>
            <w:r w:rsidRPr="00D131DE">
              <w:rPr>
                <w:color w:val="000000" w:themeColor="text1"/>
              </w:rPr>
              <w:t>В</w:t>
            </w:r>
          </w:p>
        </w:tc>
        <w:tc>
          <w:tcPr>
            <w:tcW w:w="1559" w:type="dxa"/>
            <w:tcBorders>
              <w:top w:val="single" w:sz="8" w:space="0" w:color="000000"/>
              <w:left w:val="single" w:sz="8" w:space="0" w:color="000000"/>
              <w:bottom w:val="single" w:sz="8" w:space="0" w:color="000000"/>
              <w:right w:val="single" w:sz="8" w:space="0" w:color="000000"/>
            </w:tcBorders>
            <w:vAlign w:val="center"/>
          </w:tcPr>
          <w:p w14:paraId="723744DE" w14:textId="12252945" w:rsidR="00FF5BA8" w:rsidRPr="00D131DE" w:rsidRDefault="00FF5BA8" w:rsidP="00FF5BA8">
            <w:pPr>
              <w:autoSpaceDE w:val="0"/>
              <w:autoSpaceDN w:val="0"/>
              <w:adjustRightInd w:val="0"/>
              <w:ind w:firstLine="67"/>
              <w:jc w:val="center"/>
              <w:rPr>
                <w:color w:val="000000" w:themeColor="text1"/>
              </w:rPr>
            </w:pPr>
            <w:r w:rsidRPr="00D131DE">
              <w:rPr>
                <w:color w:val="000000" w:themeColor="text1"/>
              </w:rPr>
              <w:t>40,00</w:t>
            </w:r>
          </w:p>
        </w:tc>
        <w:tc>
          <w:tcPr>
            <w:tcW w:w="2268" w:type="dxa"/>
            <w:tcBorders>
              <w:top w:val="single" w:sz="8" w:space="0" w:color="000000"/>
              <w:left w:val="single" w:sz="8" w:space="0" w:color="000000"/>
              <w:bottom w:val="single" w:sz="8" w:space="0" w:color="000000"/>
              <w:right w:val="single" w:sz="8" w:space="0" w:color="000000"/>
            </w:tcBorders>
            <w:vAlign w:val="center"/>
          </w:tcPr>
          <w:p w14:paraId="4D59DA48" w14:textId="313ECD26" w:rsidR="00FF5BA8" w:rsidRPr="00D131DE" w:rsidRDefault="00FF5BA8" w:rsidP="00FF5BA8">
            <w:pPr>
              <w:jc w:val="center"/>
              <w:rPr>
                <w:color w:val="000000" w:themeColor="text1"/>
              </w:rPr>
            </w:pPr>
            <w:r w:rsidRPr="00D131DE">
              <w:rPr>
                <w:color w:val="000000" w:themeColor="text1"/>
              </w:rPr>
              <w:t>0,00</w:t>
            </w:r>
          </w:p>
        </w:tc>
        <w:tc>
          <w:tcPr>
            <w:tcW w:w="1701" w:type="dxa"/>
            <w:tcBorders>
              <w:top w:val="single" w:sz="8" w:space="0" w:color="000000"/>
              <w:left w:val="single" w:sz="8" w:space="0" w:color="000000"/>
              <w:bottom w:val="single" w:sz="8" w:space="0" w:color="000000"/>
              <w:right w:val="single" w:sz="8" w:space="0" w:color="000000"/>
            </w:tcBorders>
            <w:vAlign w:val="center"/>
          </w:tcPr>
          <w:p w14:paraId="0B17C9B6" w14:textId="70F703D8" w:rsidR="00FF5BA8" w:rsidRPr="00D131DE" w:rsidRDefault="00FF5BA8" w:rsidP="00FF5BA8">
            <w:pPr>
              <w:jc w:val="center"/>
              <w:rPr>
                <w:color w:val="000000" w:themeColor="text1"/>
              </w:rPr>
            </w:pPr>
            <w:r w:rsidRPr="00D131DE">
              <w:rPr>
                <w:color w:val="000000" w:themeColor="text1"/>
              </w:rPr>
              <w:t>50,00</w:t>
            </w:r>
          </w:p>
        </w:tc>
        <w:tc>
          <w:tcPr>
            <w:tcW w:w="1616" w:type="dxa"/>
            <w:tcBorders>
              <w:top w:val="single" w:sz="8" w:space="0" w:color="000000"/>
              <w:left w:val="single" w:sz="8" w:space="0" w:color="000000"/>
              <w:bottom w:val="single" w:sz="8" w:space="0" w:color="000000"/>
              <w:right w:val="single" w:sz="8" w:space="0" w:color="000000"/>
            </w:tcBorders>
            <w:vAlign w:val="center"/>
          </w:tcPr>
          <w:p w14:paraId="2AA1FE85" w14:textId="403F2265" w:rsidR="00FF5BA8" w:rsidRPr="00D131DE" w:rsidRDefault="00FF5BA8" w:rsidP="00FF5BA8">
            <w:pPr>
              <w:jc w:val="center"/>
              <w:rPr>
                <w:color w:val="000000" w:themeColor="text1"/>
              </w:rPr>
            </w:pPr>
            <w:r w:rsidRPr="00D131DE">
              <w:rPr>
                <w:color w:val="000000" w:themeColor="text1"/>
              </w:rPr>
              <w:t>100,00</w:t>
            </w:r>
          </w:p>
        </w:tc>
        <w:tc>
          <w:tcPr>
            <w:tcW w:w="1786" w:type="dxa"/>
            <w:tcBorders>
              <w:top w:val="single" w:sz="8" w:space="0" w:color="000000"/>
              <w:left w:val="single" w:sz="8" w:space="0" w:color="000000"/>
              <w:bottom w:val="single" w:sz="8" w:space="0" w:color="000000"/>
              <w:right w:val="single" w:sz="8" w:space="0" w:color="000000"/>
            </w:tcBorders>
          </w:tcPr>
          <w:p w14:paraId="23ADFF06" w14:textId="77777777" w:rsidR="00FF5BA8" w:rsidRPr="00D131DE" w:rsidRDefault="00FF5BA8" w:rsidP="00FF5BA8">
            <w:pPr>
              <w:jc w:val="center"/>
              <w:rPr>
                <w:color w:val="000000" w:themeColor="text1"/>
              </w:rPr>
            </w:pPr>
          </w:p>
        </w:tc>
      </w:tr>
      <w:tr w:rsidR="00FF5BA8" w:rsidRPr="00D131DE" w14:paraId="438DE334" w14:textId="77777777" w:rsidTr="00FF5BA8">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1DF8AB07" w14:textId="6179C4A5" w:rsidR="00FF5BA8" w:rsidRPr="00D131DE" w:rsidRDefault="00FF5BA8" w:rsidP="00FF5BA8">
            <w:pPr>
              <w:autoSpaceDE w:val="0"/>
              <w:autoSpaceDN w:val="0"/>
              <w:adjustRightInd w:val="0"/>
              <w:ind w:firstLine="67"/>
              <w:jc w:val="center"/>
              <w:rPr>
                <w:color w:val="000000" w:themeColor="text1"/>
              </w:rPr>
            </w:pPr>
            <w:r w:rsidRPr="00D131DE">
              <w:rPr>
                <w:color w:val="000000" w:themeColor="text1"/>
              </w:rPr>
              <w:t>19</w:t>
            </w:r>
          </w:p>
        </w:tc>
        <w:tc>
          <w:tcPr>
            <w:tcW w:w="3260" w:type="dxa"/>
            <w:tcBorders>
              <w:top w:val="single" w:sz="8" w:space="0" w:color="000000"/>
              <w:left w:val="single" w:sz="8" w:space="0" w:color="000000"/>
              <w:bottom w:val="single" w:sz="8" w:space="0" w:color="000000"/>
              <w:right w:val="single" w:sz="8" w:space="0" w:color="000000"/>
            </w:tcBorders>
          </w:tcPr>
          <w:p w14:paraId="67C5E66F" w14:textId="5FB6A2EE" w:rsidR="00FF5BA8" w:rsidRPr="00D131DE" w:rsidRDefault="00FF5BA8" w:rsidP="00FF5BA8">
            <w:pPr>
              <w:autoSpaceDE w:val="0"/>
              <w:autoSpaceDN w:val="0"/>
              <w:adjustRightInd w:val="0"/>
              <w:ind w:firstLine="67"/>
              <w:jc w:val="both"/>
              <w:rPr>
                <w:color w:val="000000" w:themeColor="text1"/>
              </w:rPr>
            </w:pPr>
            <w:r w:rsidRPr="00D131DE">
              <w:rPr>
                <w:color w:val="000000" w:themeColor="text1"/>
              </w:rPr>
              <w:t xml:space="preserve">Городское и сельское расселение </w:t>
            </w:r>
          </w:p>
        </w:tc>
        <w:tc>
          <w:tcPr>
            <w:tcW w:w="1276" w:type="dxa"/>
            <w:tcBorders>
              <w:top w:val="single" w:sz="8" w:space="0" w:color="000000"/>
              <w:left w:val="single" w:sz="8" w:space="0" w:color="000000"/>
              <w:bottom w:val="single" w:sz="8" w:space="0" w:color="000000"/>
              <w:right w:val="single" w:sz="8" w:space="0" w:color="000000"/>
            </w:tcBorders>
            <w:vAlign w:val="center"/>
          </w:tcPr>
          <w:p w14:paraId="2E2627B0" w14:textId="7C957107" w:rsidR="00FF5BA8" w:rsidRPr="00D131DE" w:rsidRDefault="00FF5BA8" w:rsidP="00FF5BA8">
            <w:pPr>
              <w:autoSpaceDE w:val="0"/>
              <w:autoSpaceDN w:val="0"/>
              <w:adjustRightInd w:val="0"/>
              <w:ind w:hanging="112"/>
              <w:jc w:val="center"/>
              <w:rPr>
                <w:color w:val="000000" w:themeColor="text1"/>
              </w:rPr>
            </w:pPr>
            <w:r w:rsidRPr="00D131DE">
              <w:rPr>
                <w:color w:val="000000" w:themeColor="text1"/>
              </w:rPr>
              <w:t>П</w:t>
            </w:r>
          </w:p>
        </w:tc>
        <w:tc>
          <w:tcPr>
            <w:tcW w:w="1559" w:type="dxa"/>
            <w:tcBorders>
              <w:top w:val="single" w:sz="8" w:space="0" w:color="000000"/>
              <w:left w:val="single" w:sz="8" w:space="0" w:color="000000"/>
              <w:bottom w:val="single" w:sz="8" w:space="0" w:color="000000"/>
              <w:right w:val="single" w:sz="8" w:space="0" w:color="000000"/>
            </w:tcBorders>
            <w:vAlign w:val="center"/>
          </w:tcPr>
          <w:p w14:paraId="08CD4BFB" w14:textId="36AD02BA" w:rsidR="00FF5BA8" w:rsidRPr="00D131DE" w:rsidRDefault="00FF5BA8" w:rsidP="00FF5BA8">
            <w:pPr>
              <w:autoSpaceDE w:val="0"/>
              <w:autoSpaceDN w:val="0"/>
              <w:adjustRightInd w:val="0"/>
              <w:ind w:firstLine="67"/>
              <w:jc w:val="center"/>
              <w:rPr>
                <w:color w:val="000000" w:themeColor="text1"/>
              </w:rPr>
            </w:pPr>
            <w:r w:rsidRPr="00D131DE">
              <w:rPr>
                <w:color w:val="000000" w:themeColor="text1"/>
              </w:rPr>
              <w:t>80,00</w:t>
            </w:r>
          </w:p>
        </w:tc>
        <w:tc>
          <w:tcPr>
            <w:tcW w:w="2268" w:type="dxa"/>
            <w:tcBorders>
              <w:top w:val="single" w:sz="8" w:space="0" w:color="000000"/>
              <w:left w:val="single" w:sz="8" w:space="0" w:color="000000"/>
              <w:bottom w:val="single" w:sz="8" w:space="0" w:color="000000"/>
              <w:right w:val="single" w:sz="8" w:space="0" w:color="000000"/>
            </w:tcBorders>
            <w:vAlign w:val="center"/>
          </w:tcPr>
          <w:p w14:paraId="46E882C6" w14:textId="5150FBCD" w:rsidR="00FF5BA8" w:rsidRPr="00D131DE" w:rsidRDefault="00FF5BA8" w:rsidP="00FF5BA8">
            <w:pPr>
              <w:jc w:val="center"/>
              <w:rPr>
                <w:color w:val="000000" w:themeColor="text1"/>
              </w:rPr>
            </w:pPr>
            <w:r w:rsidRPr="00D131DE">
              <w:rPr>
                <w:color w:val="000000" w:themeColor="text1"/>
              </w:rPr>
              <w:t>66,67</w:t>
            </w:r>
          </w:p>
        </w:tc>
        <w:tc>
          <w:tcPr>
            <w:tcW w:w="1701" w:type="dxa"/>
            <w:tcBorders>
              <w:top w:val="single" w:sz="8" w:space="0" w:color="000000"/>
              <w:left w:val="single" w:sz="8" w:space="0" w:color="000000"/>
              <w:bottom w:val="single" w:sz="8" w:space="0" w:color="000000"/>
              <w:right w:val="single" w:sz="8" w:space="0" w:color="000000"/>
            </w:tcBorders>
            <w:vAlign w:val="center"/>
          </w:tcPr>
          <w:p w14:paraId="60EDAE4F" w14:textId="4F5B70A6" w:rsidR="00FF5BA8" w:rsidRPr="00D131DE" w:rsidRDefault="00FF5BA8" w:rsidP="00FF5BA8">
            <w:pPr>
              <w:jc w:val="center"/>
              <w:rPr>
                <w:color w:val="000000" w:themeColor="text1"/>
              </w:rPr>
            </w:pPr>
            <w:r w:rsidRPr="00D131DE">
              <w:rPr>
                <w:color w:val="000000" w:themeColor="text1"/>
              </w:rPr>
              <w:t>83,33</w:t>
            </w:r>
          </w:p>
        </w:tc>
        <w:tc>
          <w:tcPr>
            <w:tcW w:w="1616" w:type="dxa"/>
            <w:tcBorders>
              <w:top w:val="single" w:sz="8" w:space="0" w:color="000000"/>
              <w:left w:val="single" w:sz="8" w:space="0" w:color="000000"/>
              <w:bottom w:val="single" w:sz="8" w:space="0" w:color="000000"/>
              <w:right w:val="single" w:sz="8" w:space="0" w:color="000000"/>
            </w:tcBorders>
            <w:vAlign w:val="center"/>
          </w:tcPr>
          <w:p w14:paraId="1944F860" w14:textId="51175F72" w:rsidR="00FF5BA8" w:rsidRPr="00D131DE" w:rsidRDefault="00FF5BA8" w:rsidP="00FF5BA8">
            <w:pPr>
              <w:jc w:val="center"/>
              <w:rPr>
                <w:color w:val="000000" w:themeColor="text1"/>
              </w:rPr>
            </w:pPr>
            <w:r w:rsidRPr="00D131DE">
              <w:rPr>
                <w:color w:val="000000" w:themeColor="text1"/>
              </w:rPr>
              <w:t>100,00</w:t>
            </w:r>
          </w:p>
        </w:tc>
        <w:tc>
          <w:tcPr>
            <w:tcW w:w="1786" w:type="dxa"/>
            <w:tcBorders>
              <w:top w:val="single" w:sz="8" w:space="0" w:color="000000"/>
              <w:left w:val="single" w:sz="8" w:space="0" w:color="000000"/>
              <w:bottom w:val="single" w:sz="8" w:space="0" w:color="000000"/>
              <w:right w:val="single" w:sz="8" w:space="0" w:color="000000"/>
            </w:tcBorders>
          </w:tcPr>
          <w:p w14:paraId="05F92F07" w14:textId="77777777" w:rsidR="00FF5BA8" w:rsidRPr="00D131DE" w:rsidRDefault="00FF5BA8" w:rsidP="00FF5BA8">
            <w:pPr>
              <w:jc w:val="center"/>
              <w:rPr>
                <w:color w:val="000000" w:themeColor="text1"/>
              </w:rPr>
            </w:pPr>
          </w:p>
        </w:tc>
      </w:tr>
      <w:tr w:rsidR="00FF5BA8" w:rsidRPr="00D131DE" w14:paraId="66117485" w14:textId="77777777" w:rsidTr="00FF5BA8">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75DA2FF4" w14:textId="35A198F3" w:rsidR="00FF5BA8" w:rsidRPr="00D131DE" w:rsidRDefault="00FF5BA8" w:rsidP="00FF5BA8">
            <w:pPr>
              <w:autoSpaceDE w:val="0"/>
              <w:autoSpaceDN w:val="0"/>
              <w:adjustRightInd w:val="0"/>
              <w:ind w:firstLine="67"/>
              <w:jc w:val="center"/>
              <w:rPr>
                <w:color w:val="000000" w:themeColor="text1"/>
              </w:rPr>
            </w:pPr>
            <w:r w:rsidRPr="00D131DE">
              <w:rPr>
                <w:color w:val="000000" w:themeColor="text1"/>
              </w:rPr>
              <w:t>20</w:t>
            </w:r>
          </w:p>
        </w:tc>
        <w:tc>
          <w:tcPr>
            <w:tcW w:w="3260" w:type="dxa"/>
            <w:tcBorders>
              <w:top w:val="single" w:sz="8" w:space="0" w:color="000000"/>
              <w:left w:val="single" w:sz="8" w:space="0" w:color="000000"/>
              <w:bottom w:val="single" w:sz="8" w:space="0" w:color="000000"/>
              <w:right w:val="single" w:sz="8" w:space="0" w:color="000000"/>
            </w:tcBorders>
          </w:tcPr>
          <w:p w14:paraId="4E6E8C77" w14:textId="0C1E2151" w:rsidR="00FF5BA8" w:rsidRPr="00D131DE" w:rsidRDefault="00FF5BA8" w:rsidP="00FF5BA8">
            <w:pPr>
              <w:autoSpaceDE w:val="0"/>
              <w:autoSpaceDN w:val="0"/>
              <w:adjustRightInd w:val="0"/>
              <w:ind w:firstLine="67"/>
              <w:jc w:val="both"/>
              <w:rPr>
                <w:color w:val="000000" w:themeColor="text1"/>
              </w:rPr>
            </w:pPr>
            <w:r w:rsidRPr="00D131DE">
              <w:rPr>
                <w:color w:val="000000" w:themeColor="text1"/>
              </w:rPr>
              <w:t xml:space="preserve">Городское и сельское расселение </w:t>
            </w:r>
          </w:p>
        </w:tc>
        <w:tc>
          <w:tcPr>
            <w:tcW w:w="1276" w:type="dxa"/>
            <w:tcBorders>
              <w:top w:val="single" w:sz="8" w:space="0" w:color="000000"/>
              <w:left w:val="single" w:sz="8" w:space="0" w:color="000000"/>
              <w:bottom w:val="single" w:sz="8" w:space="0" w:color="000000"/>
              <w:right w:val="single" w:sz="8" w:space="0" w:color="000000"/>
            </w:tcBorders>
            <w:vAlign w:val="center"/>
          </w:tcPr>
          <w:p w14:paraId="020F8F92" w14:textId="7AF0D8FE" w:rsidR="00FF5BA8" w:rsidRPr="00D131DE" w:rsidRDefault="00FF5BA8" w:rsidP="00FF5BA8">
            <w:pPr>
              <w:autoSpaceDE w:val="0"/>
              <w:autoSpaceDN w:val="0"/>
              <w:adjustRightInd w:val="0"/>
              <w:ind w:hanging="112"/>
              <w:jc w:val="center"/>
              <w:rPr>
                <w:color w:val="000000" w:themeColor="text1"/>
              </w:rPr>
            </w:pPr>
            <w:r w:rsidRPr="00D131DE">
              <w:rPr>
                <w:color w:val="000000" w:themeColor="text1"/>
              </w:rPr>
              <w:t>Б</w:t>
            </w:r>
          </w:p>
        </w:tc>
        <w:tc>
          <w:tcPr>
            <w:tcW w:w="1559" w:type="dxa"/>
            <w:tcBorders>
              <w:top w:val="single" w:sz="8" w:space="0" w:color="000000"/>
              <w:left w:val="single" w:sz="8" w:space="0" w:color="000000"/>
              <w:bottom w:val="single" w:sz="8" w:space="0" w:color="000000"/>
              <w:right w:val="single" w:sz="8" w:space="0" w:color="000000"/>
            </w:tcBorders>
            <w:vAlign w:val="center"/>
          </w:tcPr>
          <w:p w14:paraId="2A037B74" w14:textId="264E5810" w:rsidR="00FF5BA8" w:rsidRPr="00D131DE" w:rsidRDefault="00FF5BA8" w:rsidP="00FF5BA8">
            <w:pPr>
              <w:autoSpaceDE w:val="0"/>
              <w:autoSpaceDN w:val="0"/>
              <w:adjustRightInd w:val="0"/>
              <w:ind w:firstLine="67"/>
              <w:jc w:val="center"/>
              <w:rPr>
                <w:color w:val="000000" w:themeColor="text1"/>
              </w:rPr>
            </w:pPr>
            <w:r w:rsidRPr="00D131DE">
              <w:rPr>
                <w:color w:val="000000" w:themeColor="text1"/>
              </w:rPr>
              <w:t>40,00</w:t>
            </w:r>
          </w:p>
        </w:tc>
        <w:tc>
          <w:tcPr>
            <w:tcW w:w="2268" w:type="dxa"/>
            <w:tcBorders>
              <w:top w:val="single" w:sz="8" w:space="0" w:color="000000"/>
              <w:left w:val="single" w:sz="8" w:space="0" w:color="000000"/>
              <w:bottom w:val="single" w:sz="8" w:space="0" w:color="000000"/>
              <w:right w:val="single" w:sz="8" w:space="0" w:color="000000"/>
            </w:tcBorders>
            <w:vAlign w:val="center"/>
          </w:tcPr>
          <w:p w14:paraId="62A3D972" w14:textId="2AD8CEE0" w:rsidR="00FF5BA8" w:rsidRPr="00D131DE" w:rsidRDefault="00FF5BA8" w:rsidP="00FF5BA8">
            <w:pPr>
              <w:jc w:val="center"/>
              <w:rPr>
                <w:color w:val="000000" w:themeColor="text1"/>
              </w:rPr>
            </w:pPr>
            <w:r w:rsidRPr="00D131DE">
              <w:rPr>
                <w:color w:val="000000" w:themeColor="text1"/>
              </w:rPr>
              <w:t>33,33</w:t>
            </w:r>
          </w:p>
        </w:tc>
        <w:tc>
          <w:tcPr>
            <w:tcW w:w="1701" w:type="dxa"/>
            <w:tcBorders>
              <w:top w:val="single" w:sz="8" w:space="0" w:color="000000"/>
              <w:left w:val="single" w:sz="8" w:space="0" w:color="000000"/>
              <w:bottom w:val="single" w:sz="8" w:space="0" w:color="000000"/>
              <w:right w:val="single" w:sz="8" w:space="0" w:color="000000"/>
            </w:tcBorders>
            <w:vAlign w:val="center"/>
          </w:tcPr>
          <w:p w14:paraId="42D9E61F" w14:textId="01FD81D3" w:rsidR="00FF5BA8" w:rsidRPr="00D131DE" w:rsidRDefault="00FF5BA8" w:rsidP="00FF5BA8">
            <w:pPr>
              <w:jc w:val="center"/>
              <w:rPr>
                <w:color w:val="000000" w:themeColor="text1"/>
              </w:rPr>
            </w:pPr>
            <w:r w:rsidRPr="00D131DE">
              <w:rPr>
                <w:color w:val="000000" w:themeColor="text1"/>
              </w:rPr>
              <w:t>33,33</w:t>
            </w:r>
          </w:p>
        </w:tc>
        <w:tc>
          <w:tcPr>
            <w:tcW w:w="1616" w:type="dxa"/>
            <w:tcBorders>
              <w:top w:val="single" w:sz="8" w:space="0" w:color="000000"/>
              <w:left w:val="single" w:sz="8" w:space="0" w:color="000000"/>
              <w:bottom w:val="single" w:sz="8" w:space="0" w:color="000000"/>
              <w:right w:val="single" w:sz="8" w:space="0" w:color="000000"/>
            </w:tcBorders>
            <w:vAlign w:val="center"/>
          </w:tcPr>
          <w:p w14:paraId="3C5E08D5" w14:textId="08B581B1" w:rsidR="00FF5BA8" w:rsidRPr="00D131DE" w:rsidRDefault="00FF5BA8" w:rsidP="00FF5BA8">
            <w:pPr>
              <w:jc w:val="center"/>
              <w:rPr>
                <w:color w:val="000000" w:themeColor="text1"/>
              </w:rPr>
            </w:pPr>
            <w:r w:rsidRPr="00D131DE">
              <w:rPr>
                <w:color w:val="000000" w:themeColor="text1"/>
              </w:rPr>
              <w:t>100,00</w:t>
            </w:r>
          </w:p>
        </w:tc>
        <w:tc>
          <w:tcPr>
            <w:tcW w:w="1786" w:type="dxa"/>
            <w:tcBorders>
              <w:top w:val="single" w:sz="8" w:space="0" w:color="000000"/>
              <w:left w:val="single" w:sz="8" w:space="0" w:color="000000"/>
              <w:bottom w:val="single" w:sz="8" w:space="0" w:color="000000"/>
              <w:right w:val="single" w:sz="8" w:space="0" w:color="000000"/>
            </w:tcBorders>
          </w:tcPr>
          <w:p w14:paraId="7E85977C" w14:textId="77777777" w:rsidR="00FF5BA8" w:rsidRPr="00D131DE" w:rsidRDefault="00FF5BA8" w:rsidP="00FF5BA8">
            <w:pPr>
              <w:jc w:val="center"/>
              <w:rPr>
                <w:color w:val="000000" w:themeColor="text1"/>
              </w:rPr>
            </w:pPr>
          </w:p>
        </w:tc>
      </w:tr>
      <w:tr w:rsidR="00FF5BA8" w:rsidRPr="00D131DE" w14:paraId="0FFE19C6" w14:textId="77777777" w:rsidTr="00FF5BA8">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3C937B1F" w14:textId="1D219CD5" w:rsidR="00FF5BA8" w:rsidRPr="00D131DE" w:rsidRDefault="00FF5BA8" w:rsidP="00FF5BA8">
            <w:pPr>
              <w:autoSpaceDE w:val="0"/>
              <w:autoSpaceDN w:val="0"/>
              <w:adjustRightInd w:val="0"/>
              <w:ind w:firstLine="67"/>
              <w:jc w:val="center"/>
              <w:rPr>
                <w:color w:val="000000" w:themeColor="text1"/>
              </w:rPr>
            </w:pPr>
            <w:r w:rsidRPr="00D131DE">
              <w:rPr>
                <w:color w:val="000000" w:themeColor="text1"/>
              </w:rPr>
              <w:lastRenderedPageBreak/>
              <w:t>21</w:t>
            </w:r>
          </w:p>
        </w:tc>
        <w:tc>
          <w:tcPr>
            <w:tcW w:w="3260" w:type="dxa"/>
            <w:tcBorders>
              <w:top w:val="single" w:sz="8" w:space="0" w:color="000000"/>
              <w:left w:val="single" w:sz="8" w:space="0" w:color="000000"/>
              <w:bottom w:val="single" w:sz="8" w:space="0" w:color="000000"/>
              <w:right w:val="single" w:sz="8" w:space="0" w:color="000000"/>
            </w:tcBorders>
            <w:vAlign w:val="center"/>
          </w:tcPr>
          <w:p w14:paraId="00E73A05" w14:textId="04C18DCD" w:rsidR="00FF5BA8" w:rsidRPr="00D131DE" w:rsidRDefault="00FF5BA8" w:rsidP="00FF5BA8">
            <w:pPr>
              <w:autoSpaceDE w:val="0"/>
              <w:autoSpaceDN w:val="0"/>
              <w:adjustRightInd w:val="0"/>
              <w:ind w:firstLine="67"/>
              <w:jc w:val="both"/>
              <w:rPr>
                <w:color w:val="000000" w:themeColor="text1"/>
              </w:rPr>
            </w:pPr>
            <w:r w:rsidRPr="00D131DE">
              <w:rPr>
                <w:color w:val="000000" w:themeColor="text1"/>
              </w:rPr>
              <w:t>География в современном мире. Географическая среда как сфера взаимодействия общества и природы. Население мира. Мировое хозяйство. Регионы и страны мира. Место России в современном мире. Глобальные проблемы человечества</w:t>
            </w:r>
          </w:p>
        </w:tc>
        <w:tc>
          <w:tcPr>
            <w:tcW w:w="1276" w:type="dxa"/>
            <w:tcBorders>
              <w:top w:val="single" w:sz="8" w:space="0" w:color="000000"/>
              <w:left w:val="single" w:sz="8" w:space="0" w:color="000000"/>
              <w:bottom w:val="single" w:sz="8" w:space="0" w:color="000000"/>
              <w:right w:val="single" w:sz="8" w:space="0" w:color="000000"/>
            </w:tcBorders>
            <w:vAlign w:val="center"/>
          </w:tcPr>
          <w:p w14:paraId="41A9788E" w14:textId="106998F7" w:rsidR="00FF5BA8" w:rsidRPr="00D131DE" w:rsidRDefault="00FF5BA8" w:rsidP="00FF5BA8">
            <w:pPr>
              <w:autoSpaceDE w:val="0"/>
              <w:autoSpaceDN w:val="0"/>
              <w:adjustRightInd w:val="0"/>
              <w:ind w:hanging="112"/>
              <w:jc w:val="center"/>
              <w:rPr>
                <w:color w:val="000000" w:themeColor="text1"/>
              </w:rPr>
            </w:pPr>
            <w:r w:rsidRPr="00D131DE">
              <w:rPr>
                <w:color w:val="000000" w:themeColor="text1"/>
              </w:rPr>
              <w:t>Б</w:t>
            </w:r>
          </w:p>
        </w:tc>
        <w:tc>
          <w:tcPr>
            <w:tcW w:w="1559" w:type="dxa"/>
            <w:tcBorders>
              <w:top w:val="single" w:sz="8" w:space="0" w:color="000000"/>
              <w:left w:val="single" w:sz="8" w:space="0" w:color="000000"/>
              <w:bottom w:val="single" w:sz="8" w:space="0" w:color="000000"/>
              <w:right w:val="single" w:sz="8" w:space="0" w:color="000000"/>
            </w:tcBorders>
            <w:vAlign w:val="center"/>
          </w:tcPr>
          <w:p w14:paraId="1D82B5E8" w14:textId="26952406" w:rsidR="00FF5BA8" w:rsidRPr="00D131DE" w:rsidRDefault="00FF5BA8" w:rsidP="00FF5BA8">
            <w:pPr>
              <w:autoSpaceDE w:val="0"/>
              <w:autoSpaceDN w:val="0"/>
              <w:adjustRightInd w:val="0"/>
              <w:ind w:firstLine="67"/>
              <w:jc w:val="center"/>
              <w:rPr>
                <w:color w:val="000000" w:themeColor="text1"/>
              </w:rPr>
            </w:pPr>
            <w:r w:rsidRPr="00D131DE">
              <w:rPr>
                <w:color w:val="000000" w:themeColor="text1"/>
              </w:rPr>
              <w:t>40,00</w:t>
            </w:r>
          </w:p>
        </w:tc>
        <w:tc>
          <w:tcPr>
            <w:tcW w:w="2268" w:type="dxa"/>
            <w:tcBorders>
              <w:top w:val="single" w:sz="8" w:space="0" w:color="000000"/>
              <w:left w:val="single" w:sz="8" w:space="0" w:color="000000"/>
              <w:bottom w:val="single" w:sz="8" w:space="0" w:color="000000"/>
              <w:right w:val="single" w:sz="8" w:space="0" w:color="000000"/>
            </w:tcBorders>
            <w:vAlign w:val="center"/>
          </w:tcPr>
          <w:p w14:paraId="3A894DD0" w14:textId="5A853453" w:rsidR="00FF5BA8" w:rsidRPr="00D131DE" w:rsidRDefault="00FF5BA8" w:rsidP="00FF5BA8">
            <w:pPr>
              <w:jc w:val="center"/>
              <w:rPr>
                <w:color w:val="000000" w:themeColor="text1"/>
              </w:rPr>
            </w:pPr>
            <w:r w:rsidRPr="00D131DE">
              <w:rPr>
                <w:color w:val="000000" w:themeColor="text1"/>
              </w:rPr>
              <w:t>0,00</w:t>
            </w:r>
          </w:p>
        </w:tc>
        <w:tc>
          <w:tcPr>
            <w:tcW w:w="1701" w:type="dxa"/>
            <w:tcBorders>
              <w:top w:val="single" w:sz="8" w:space="0" w:color="000000"/>
              <w:left w:val="single" w:sz="8" w:space="0" w:color="000000"/>
              <w:bottom w:val="single" w:sz="8" w:space="0" w:color="000000"/>
              <w:right w:val="single" w:sz="8" w:space="0" w:color="000000"/>
            </w:tcBorders>
            <w:vAlign w:val="center"/>
          </w:tcPr>
          <w:p w14:paraId="407AF7CF" w14:textId="756A363E" w:rsidR="00FF5BA8" w:rsidRPr="00D131DE" w:rsidRDefault="00FF5BA8" w:rsidP="00FF5BA8">
            <w:pPr>
              <w:jc w:val="center"/>
              <w:rPr>
                <w:color w:val="000000" w:themeColor="text1"/>
              </w:rPr>
            </w:pPr>
            <w:r w:rsidRPr="00D131DE">
              <w:rPr>
                <w:color w:val="000000" w:themeColor="text1"/>
              </w:rPr>
              <w:t>50,00</w:t>
            </w:r>
          </w:p>
        </w:tc>
        <w:tc>
          <w:tcPr>
            <w:tcW w:w="1616" w:type="dxa"/>
            <w:tcBorders>
              <w:top w:val="single" w:sz="8" w:space="0" w:color="000000"/>
              <w:left w:val="single" w:sz="8" w:space="0" w:color="000000"/>
              <w:bottom w:val="single" w:sz="8" w:space="0" w:color="000000"/>
              <w:right w:val="single" w:sz="8" w:space="0" w:color="000000"/>
            </w:tcBorders>
            <w:vAlign w:val="center"/>
          </w:tcPr>
          <w:p w14:paraId="48819278" w14:textId="363D1EA5" w:rsidR="00FF5BA8" w:rsidRPr="00D131DE" w:rsidRDefault="00FF5BA8" w:rsidP="00FF5BA8">
            <w:pPr>
              <w:jc w:val="center"/>
              <w:rPr>
                <w:color w:val="000000" w:themeColor="text1"/>
              </w:rPr>
            </w:pPr>
            <w:r w:rsidRPr="00D131DE">
              <w:rPr>
                <w:color w:val="000000" w:themeColor="text1"/>
              </w:rPr>
              <w:t>100,00</w:t>
            </w:r>
          </w:p>
        </w:tc>
        <w:tc>
          <w:tcPr>
            <w:tcW w:w="1786" w:type="dxa"/>
            <w:tcBorders>
              <w:top w:val="single" w:sz="8" w:space="0" w:color="000000"/>
              <w:left w:val="single" w:sz="8" w:space="0" w:color="000000"/>
              <w:bottom w:val="single" w:sz="8" w:space="0" w:color="000000"/>
              <w:right w:val="single" w:sz="8" w:space="0" w:color="000000"/>
            </w:tcBorders>
          </w:tcPr>
          <w:p w14:paraId="2DDCF05E" w14:textId="77777777" w:rsidR="00FF5BA8" w:rsidRPr="00D131DE" w:rsidRDefault="00FF5BA8" w:rsidP="00FF5BA8">
            <w:pPr>
              <w:jc w:val="center"/>
              <w:rPr>
                <w:color w:val="000000" w:themeColor="text1"/>
              </w:rPr>
            </w:pPr>
          </w:p>
        </w:tc>
      </w:tr>
      <w:tr w:rsidR="00FF5BA8" w:rsidRPr="00D131DE" w14:paraId="54C56020" w14:textId="77777777" w:rsidTr="00FF5BA8">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7944ACD1" w14:textId="2E9177C8" w:rsidR="00FF5BA8" w:rsidRPr="00D131DE" w:rsidRDefault="00FF5BA8" w:rsidP="00FF5BA8">
            <w:pPr>
              <w:autoSpaceDE w:val="0"/>
              <w:autoSpaceDN w:val="0"/>
              <w:adjustRightInd w:val="0"/>
              <w:ind w:firstLine="67"/>
              <w:jc w:val="center"/>
              <w:rPr>
                <w:color w:val="000000" w:themeColor="text1"/>
              </w:rPr>
            </w:pPr>
            <w:r w:rsidRPr="00D131DE">
              <w:rPr>
                <w:color w:val="000000" w:themeColor="text1"/>
              </w:rPr>
              <w:t>22</w:t>
            </w:r>
          </w:p>
        </w:tc>
        <w:tc>
          <w:tcPr>
            <w:tcW w:w="3260" w:type="dxa"/>
            <w:tcBorders>
              <w:top w:val="single" w:sz="8" w:space="0" w:color="000000"/>
              <w:left w:val="single" w:sz="8" w:space="0" w:color="000000"/>
              <w:bottom w:val="single" w:sz="8" w:space="0" w:color="000000"/>
              <w:right w:val="single" w:sz="8" w:space="0" w:color="000000"/>
            </w:tcBorders>
            <w:vAlign w:val="center"/>
          </w:tcPr>
          <w:p w14:paraId="5AA6CC2E" w14:textId="3E1DE4A4" w:rsidR="00FF5BA8" w:rsidRPr="00D131DE" w:rsidRDefault="00FF5BA8" w:rsidP="00FF5BA8">
            <w:pPr>
              <w:autoSpaceDE w:val="0"/>
              <w:autoSpaceDN w:val="0"/>
              <w:adjustRightInd w:val="0"/>
              <w:ind w:firstLine="67"/>
              <w:jc w:val="both"/>
              <w:rPr>
                <w:color w:val="000000" w:themeColor="text1"/>
              </w:rPr>
            </w:pPr>
            <w:r w:rsidRPr="00D131DE">
              <w:rPr>
                <w:color w:val="000000" w:themeColor="text1"/>
              </w:rPr>
              <w:t>География в современном мире. Географическая среда как сфера взаимодействия общества и природы. Население мира. Мировое хозяйство. Регионы и страны мира. Место России в современном мире. Глобальные проблемы человечества</w:t>
            </w:r>
          </w:p>
        </w:tc>
        <w:tc>
          <w:tcPr>
            <w:tcW w:w="1276" w:type="dxa"/>
            <w:tcBorders>
              <w:top w:val="single" w:sz="8" w:space="0" w:color="000000"/>
              <w:left w:val="single" w:sz="8" w:space="0" w:color="000000"/>
              <w:bottom w:val="single" w:sz="8" w:space="0" w:color="000000"/>
              <w:right w:val="single" w:sz="8" w:space="0" w:color="000000"/>
            </w:tcBorders>
            <w:vAlign w:val="center"/>
          </w:tcPr>
          <w:p w14:paraId="4BF3DD19" w14:textId="1BD9482A" w:rsidR="00FF5BA8" w:rsidRPr="00D131DE" w:rsidRDefault="00FF5BA8" w:rsidP="00FF5BA8">
            <w:pPr>
              <w:autoSpaceDE w:val="0"/>
              <w:autoSpaceDN w:val="0"/>
              <w:adjustRightInd w:val="0"/>
              <w:ind w:hanging="112"/>
              <w:jc w:val="center"/>
              <w:rPr>
                <w:color w:val="000000" w:themeColor="text1"/>
              </w:rPr>
            </w:pPr>
            <w:r w:rsidRPr="00D131DE">
              <w:rPr>
                <w:color w:val="000000" w:themeColor="text1"/>
              </w:rPr>
              <w:t>Б</w:t>
            </w:r>
          </w:p>
        </w:tc>
        <w:tc>
          <w:tcPr>
            <w:tcW w:w="1559" w:type="dxa"/>
            <w:tcBorders>
              <w:top w:val="single" w:sz="8" w:space="0" w:color="000000"/>
              <w:left w:val="single" w:sz="8" w:space="0" w:color="000000"/>
              <w:bottom w:val="single" w:sz="8" w:space="0" w:color="000000"/>
              <w:right w:val="single" w:sz="8" w:space="0" w:color="000000"/>
            </w:tcBorders>
            <w:vAlign w:val="center"/>
          </w:tcPr>
          <w:p w14:paraId="6575E07F" w14:textId="4293B539" w:rsidR="00FF5BA8" w:rsidRPr="00D131DE" w:rsidRDefault="00FF5BA8" w:rsidP="00FF5BA8">
            <w:pPr>
              <w:autoSpaceDE w:val="0"/>
              <w:autoSpaceDN w:val="0"/>
              <w:adjustRightInd w:val="0"/>
              <w:ind w:firstLine="67"/>
              <w:jc w:val="center"/>
              <w:rPr>
                <w:color w:val="000000" w:themeColor="text1"/>
              </w:rPr>
            </w:pPr>
            <w:r w:rsidRPr="00D131DE">
              <w:rPr>
                <w:color w:val="000000" w:themeColor="text1"/>
              </w:rPr>
              <w:t>40,00</w:t>
            </w:r>
          </w:p>
        </w:tc>
        <w:tc>
          <w:tcPr>
            <w:tcW w:w="2268" w:type="dxa"/>
            <w:tcBorders>
              <w:top w:val="single" w:sz="8" w:space="0" w:color="000000"/>
              <w:left w:val="single" w:sz="8" w:space="0" w:color="000000"/>
              <w:bottom w:val="single" w:sz="8" w:space="0" w:color="000000"/>
              <w:right w:val="single" w:sz="8" w:space="0" w:color="000000"/>
            </w:tcBorders>
            <w:vAlign w:val="center"/>
          </w:tcPr>
          <w:p w14:paraId="76324EDC" w14:textId="433542E6" w:rsidR="00FF5BA8" w:rsidRPr="00D131DE" w:rsidRDefault="00FF5BA8" w:rsidP="00FF5BA8">
            <w:pPr>
              <w:jc w:val="center"/>
              <w:rPr>
                <w:color w:val="000000" w:themeColor="text1"/>
              </w:rPr>
            </w:pPr>
            <w:r w:rsidRPr="00D131DE">
              <w:rPr>
                <w:color w:val="000000" w:themeColor="text1"/>
              </w:rPr>
              <w:t>33,33</w:t>
            </w:r>
          </w:p>
        </w:tc>
        <w:tc>
          <w:tcPr>
            <w:tcW w:w="1701" w:type="dxa"/>
            <w:tcBorders>
              <w:top w:val="single" w:sz="8" w:space="0" w:color="000000"/>
              <w:left w:val="single" w:sz="8" w:space="0" w:color="000000"/>
              <w:bottom w:val="single" w:sz="8" w:space="0" w:color="000000"/>
              <w:right w:val="single" w:sz="8" w:space="0" w:color="000000"/>
            </w:tcBorders>
            <w:vAlign w:val="center"/>
          </w:tcPr>
          <w:p w14:paraId="03084F41" w14:textId="06AFEA61" w:rsidR="00FF5BA8" w:rsidRPr="00D131DE" w:rsidRDefault="00FF5BA8" w:rsidP="00FF5BA8">
            <w:pPr>
              <w:jc w:val="center"/>
              <w:rPr>
                <w:color w:val="000000" w:themeColor="text1"/>
              </w:rPr>
            </w:pPr>
            <w:r w:rsidRPr="00D131DE">
              <w:rPr>
                <w:color w:val="000000" w:themeColor="text1"/>
              </w:rPr>
              <w:t>33,33</w:t>
            </w:r>
          </w:p>
        </w:tc>
        <w:tc>
          <w:tcPr>
            <w:tcW w:w="1616" w:type="dxa"/>
            <w:tcBorders>
              <w:top w:val="single" w:sz="8" w:space="0" w:color="000000"/>
              <w:left w:val="single" w:sz="8" w:space="0" w:color="000000"/>
              <w:bottom w:val="single" w:sz="8" w:space="0" w:color="000000"/>
              <w:right w:val="single" w:sz="8" w:space="0" w:color="000000"/>
            </w:tcBorders>
            <w:vAlign w:val="center"/>
          </w:tcPr>
          <w:p w14:paraId="70D51181" w14:textId="61CD7462" w:rsidR="00FF5BA8" w:rsidRPr="00D131DE" w:rsidRDefault="00FF5BA8" w:rsidP="00FF5BA8">
            <w:pPr>
              <w:jc w:val="center"/>
              <w:rPr>
                <w:color w:val="000000" w:themeColor="text1"/>
              </w:rPr>
            </w:pPr>
            <w:r w:rsidRPr="00D131DE">
              <w:rPr>
                <w:color w:val="000000" w:themeColor="text1"/>
              </w:rPr>
              <w:t>100,00</w:t>
            </w:r>
          </w:p>
        </w:tc>
        <w:tc>
          <w:tcPr>
            <w:tcW w:w="1786" w:type="dxa"/>
            <w:tcBorders>
              <w:top w:val="single" w:sz="8" w:space="0" w:color="000000"/>
              <w:left w:val="single" w:sz="8" w:space="0" w:color="000000"/>
              <w:bottom w:val="single" w:sz="8" w:space="0" w:color="000000"/>
              <w:right w:val="single" w:sz="8" w:space="0" w:color="000000"/>
            </w:tcBorders>
          </w:tcPr>
          <w:p w14:paraId="390D781A" w14:textId="77777777" w:rsidR="00FF5BA8" w:rsidRPr="00D131DE" w:rsidRDefault="00FF5BA8" w:rsidP="00FF5BA8">
            <w:pPr>
              <w:jc w:val="center"/>
              <w:rPr>
                <w:color w:val="000000" w:themeColor="text1"/>
              </w:rPr>
            </w:pPr>
          </w:p>
        </w:tc>
      </w:tr>
      <w:tr w:rsidR="00FF5BA8" w:rsidRPr="00D131DE" w14:paraId="6ECF350E" w14:textId="77777777" w:rsidTr="00FF5BA8">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584FF334" w14:textId="11DD5EF8" w:rsidR="00FF5BA8" w:rsidRPr="00D131DE" w:rsidRDefault="00FF5BA8" w:rsidP="00FF5BA8">
            <w:pPr>
              <w:autoSpaceDE w:val="0"/>
              <w:autoSpaceDN w:val="0"/>
              <w:adjustRightInd w:val="0"/>
              <w:ind w:firstLine="67"/>
              <w:jc w:val="center"/>
              <w:rPr>
                <w:color w:val="000000" w:themeColor="text1"/>
              </w:rPr>
            </w:pPr>
            <w:r w:rsidRPr="00D131DE">
              <w:rPr>
                <w:color w:val="000000" w:themeColor="text1"/>
              </w:rPr>
              <w:lastRenderedPageBreak/>
              <w:t>23</w:t>
            </w:r>
          </w:p>
        </w:tc>
        <w:tc>
          <w:tcPr>
            <w:tcW w:w="3260" w:type="dxa"/>
            <w:tcBorders>
              <w:top w:val="single" w:sz="8" w:space="0" w:color="000000"/>
              <w:left w:val="single" w:sz="8" w:space="0" w:color="000000"/>
              <w:bottom w:val="single" w:sz="8" w:space="0" w:color="000000"/>
              <w:right w:val="single" w:sz="8" w:space="0" w:color="000000"/>
            </w:tcBorders>
            <w:vAlign w:val="center"/>
          </w:tcPr>
          <w:p w14:paraId="0E31F147" w14:textId="79B22BE7" w:rsidR="00FF5BA8" w:rsidRPr="00D131DE" w:rsidRDefault="00FF5BA8" w:rsidP="00FF5BA8">
            <w:pPr>
              <w:autoSpaceDE w:val="0"/>
              <w:autoSpaceDN w:val="0"/>
              <w:adjustRightInd w:val="0"/>
              <w:ind w:firstLine="67"/>
              <w:jc w:val="both"/>
              <w:rPr>
                <w:color w:val="000000" w:themeColor="text1"/>
              </w:rPr>
            </w:pPr>
            <w:r w:rsidRPr="00D131DE">
              <w:rPr>
                <w:color w:val="000000" w:themeColor="text1"/>
              </w:rPr>
              <w:t>География в современном мире. Географическая среда как сфера взаимодействия общества и природы. Население мира. Мировое хозяйство. Регионы и страны мира. Место России в современном мире. Глобальные проблемы человечества</w:t>
            </w:r>
          </w:p>
        </w:tc>
        <w:tc>
          <w:tcPr>
            <w:tcW w:w="1276" w:type="dxa"/>
            <w:tcBorders>
              <w:top w:val="single" w:sz="8" w:space="0" w:color="000000"/>
              <w:left w:val="single" w:sz="8" w:space="0" w:color="000000"/>
              <w:bottom w:val="single" w:sz="8" w:space="0" w:color="000000"/>
              <w:right w:val="single" w:sz="8" w:space="0" w:color="000000"/>
            </w:tcBorders>
            <w:vAlign w:val="center"/>
          </w:tcPr>
          <w:p w14:paraId="2D01ED09" w14:textId="434B230C" w:rsidR="00FF5BA8" w:rsidRPr="00D131DE" w:rsidRDefault="00FF5BA8" w:rsidP="00FF5BA8">
            <w:pPr>
              <w:autoSpaceDE w:val="0"/>
              <w:autoSpaceDN w:val="0"/>
              <w:adjustRightInd w:val="0"/>
              <w:ind w:hanging="112"/>
              <w:jc w:val="center"/>
              <w:rPr>
                <w:color w:val="000000" w:themeColor="text1"/>
              </w:rPr>
            </w:pPr>
            <w:r w:rsidRPr="00D131DE">
              <w:rPr>
                <w:color w:val="000000" w:themeColor="text1"/>
              </w:rPr>
              <w:t>П</w:t>
            </w:r>
          </w:p>
        </w:tc>
        <w:tc>
          <w:tcPr>
            <w:tcW w:w="1559" w:type="dxa"/>
            <w:tcBorders>
              <w:top w:val="single" w:sz="8" w:space="0" w:color="000000"/>
              <w:left w:val="single" w:sz="8" w:space="0" w:color="000000"/>
              <w:bottom w:val="single" w:sz="8" w:space="0" w:color="000000"/>
              <w:right w:val="single" w:sz="8" w:space="0" w:color="000000"/>
            </w:tcBorders>
            <w:vAlign w:val="center"/>
          </w:tcPr>
          <w:p w14:paraId="3DEF4D9C" w14:textId="379C2AA4" w:rsidR="00FF5BA8" w:rsidRPr="00D131DE" w:rsidRDefault="00FF5BA8" w:rsidP="00FF5BA8">
            <w:pPr>
              <w:autoSpaceDE w:val="0"/>
              <w:autoSpaceDN w:val="0"/>
              <w:adjustRightInd w:val="0"/>
              <w:ind w:firstLine="67"/>
              <w:jc w:val="center"/>
              <w:rPr>
                <w:color w:val="000000" w:themeColor="text1"/>
              </w:rPr>
            </w:pPr>
            <w:r w:rsidRPr="00D131DE">
              <w:rPr>
                <w:color w:val="000000" w:themeColor="text1"/>
              </w:rPr>
              <w:t>10,00</w:t>
            </w:r>
          </w:p>
        </w:tc>
        <w:tc>
          <w:tcPr>
            <w:tcW w:w="2268" w:type="dxa"/>
            <w:tcBorders>
              <w:top w:val="single" w:sz="8" w:space="0" w:color="000000"/>
              <w:left w:val="single" w:sz="8" w:space="0" w:color="000000"/>
              <w:bottom w:val="single" w:sz="8" w:space="0" w:color="000000"/>
              <w:right w:val="single" w:sz="8" w:space="0" w:color="000000"/>
            </w:tcBorders>
            <w:vAlign w:val="center"/>
          </w:tcPr>
          <w:p w14:paraId="20811D42" w14:textId="6D5436DC" w:rsidR="00FF5BA8" w:rsidRPr="00D131DE" w:rsidRDefault="00FF5BA8" w:rsidP="00FF5BA8">
            <w:pPr>
              <w:jc w:val="center"/>
              <w:rPr>
                <w:color w:val="000000" w:themeColor="text1"/>
              </w:rPr>
            </w:pPr>
            <w:r w:rsidRPr="00D131DE">
              <w:rPr>
                <w:color w:val="000000" w:themeColor="text1"/>
              </w:rPr>
              <w:t>0,00</w:t>
            </w:r>
          </w:p>
        </w:tc>
        <w:tc>
          <w:tcPr>
            <w:tcW w:w="1701" w:type="dxa"/>
            <w:tcBorders>
              <w:top w:val="single" w:sz="8" w:space="0" w:color="000000"/>
              <w:left w:val="single" w:sz="8" w:space="0" w:color="000000"/>
              <w:bottom w:val="single" w:sz="8" w:space="0" w:color="000000"/>
              <w:right w:val="single" w:sz="8" w:space="0" w:color="000000"/>
            </w:tcBorders>
            <w:vAlign w:val="center"/>
          </w:tcPr>
          <w:p w14:paraId="144C40AD" w14:textId="25BF4D67" w:rsidR="00FF5BA8" w:rsidRPr="00D131DE" w:rsidRDefault="00FF5BA8" w:rsidP="00FF5BA8">
            <w:pPr>
              <w:jc w:val="center"/>
              <w:rPr>
                <w:color w:val="000000" w:themeColor="text1"/>
              </w:rPr>
            </w:pPr>
            <w:r w:rsidRPr="00D131DE">
              <w:rPr>
                <w:color w:val="000000" w:themeColor="text1"/>
              </w:rPr>
              <w:t>16,67</w:t>
            </w:r>
          </w:p>
        </w:tc>
        <w:tc>
          <w:tcPr>
            <w:tcW w:w="1616" w:type="dxa"/>
            <w:tcBorders>
              <w:top w:val="single" w:sz="8" w:space="0" w:color="000000"/>
              <w:left w:val="single" w:sz="8" w:space="0" w:color="000000"/>
              <w:bottom w:val="single" w:sz="8" w:space="0" w:color="000000"/>
              <w:right w:val="single" w:sz="8" w:space="0" w:color="000000"/>
            </w:tcBorders>
            <w:vAlign w:val="center"/>
          </w:tcPr>
          <w:p w14:paraId="4C59DC34" w14:textId="21F6C8A4" w:rsidR="00FF5BA8" w:rsidRPr="00D131DE" w:rsidRDefault="00FF5BA8" w:rsidP="00FF5BA8">
            <w:pPr>
              <w:jc w:val="center"/>
              <w:rPr>
                <w:color w:val="000000" w:themeColor="text1"/>
              </w:rPr>
            </w:pPr>
            <w:r w:rsidRPr="00D131DE">
              <w:rPr>
                <w:color w:val="000000" w:themeColor="text1"/>
              </w:rPr>
              <w:t>0,00</w:t>
            </w:r>
          </w:p>
        </w:tc>
        <w:tc>
          <w:tcPr>
            <w:tcW w:w="1786" w:type="dxa"/>
            <w:tcBorders>
              <w:top w:val="single" w:sz="8" w:space="0" w:color="000000"/>
              <w:left w:val="single" w:sz="8" w:space="0" w:color="000000"/>
              <w:bottom w:val="single" w:sz="8" w:space="0" w:color="000000"/>
              <w:right w:val="single" w:sz="8" w:space="0" w:color="000000"/>
            </w:tcBorders>
          </w:tcPr>
          <w:p w14:paraId="2E6188F0" w14:textId="77777777" w:rsidR="00FF5BA8" w:rsidRPr="00D131DE" w:rsidRDefault="00FF5BA8" w:rsidP="00FF5BA8">
            <w:pPr>
              <w:jc w:val="center"/>
              <w:rPr>
                <w:color w:val="000000" w:themeColor="text1"/>
              </w:rPr>
            </w:pPr>
          </w:p>
        </w:tc>
      </w:tr>
      <w:tr w:rsidR="00FF5BA8" w:rsidRPr="00D131DE" w14:paraId="6BA57C5A" w14:textId="77777777" w:rsidTr="00FF5BA8">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51DA9D22" w14:textId="7AC14404" w:rsidR="00FF5BA8" w:rsidRPr="00D131DE" w:rsidRDefault="00FF5BA8" w:rsidP="00FF5BA8">
            <w:pPr>
              <w:autoSpaceDE w:val="0"/>
              <w:autoSpaceDN w:val="0"/>
              <w:adjustRightInd w:val="0"/>
              <w:ind w:firstLine="67"/>
              <w:jc w:val="center"/>
              <w:rPr>
                <w:color w:val="000000" w:themeColor="text1"/>
              </w:rPr>
            </w:pPr>
            <w:r w:rsidRPr="00D131DE">
              <w:rPr>
                <w:color w:val="000000" w:themeColor="text1"/>
              </w:rPr>
              <w:t>24</w:t>
            </w:r>
          </w:p>
        </w:tc>
        <w:tc>
          <w:tcPr>
            <w:tcW w:w="3260" w:type="dxa"/>
            <w:tcBorders>
              <w:top w:val="single" w:sz="8" w:space="0" w:color="000000"/>
              <w:left w:val="single" w:sz="8" w:space="0" w:color="000000"/>
              <w:bottom w:val="single" w:sz="8" w:space="0" w:color="000000"/>
              <w:right w:val="single" w:sz="8" w:space="0" w:color="000000"/>
            </w:tcBorders>
            <w:vAlign w:val="center"/>
          </w:tcPr>
          <w:p w14:paraId="4ACB0023" w14:textId="348C4D04" w:rsidR="00FF5BA8" w:rsidRPr="00D131DE" w:rsidRDefault="00FF5BA8" w:rsidP="00FF5BA8">
            <w:pPr>
              <w:autoSpaceDE w:val="0"/>
              <w:autoSpaceDN w:val="0"/>
              <w:adjustRightInd w:val="0"/>
              <w:ind w:firstLine="67"/>
              <w:jc w:val="both"/>
              <w:rPr>
                <w:color w:val="000000" w:themeColor="text1"/>
              </w:rPr>
            </w:pPr>
            <w:r w:rsidRPr="00D131DE">
              <w:rPr>
                <w:color w:val="000000" w:themeColor="text1"/>
              </w:rPr>
              <w:t>Качество жизни населения</w:t>
            </w:r>
          </w:p>
        </w:tc>
        <w:tc>
          <w:tcPr>
            <w:tcW w:w="1276" w:type="dxa"/>
            <w:tcBorders>
              <w:top w:val="single" w:sz="8" w:space="0" w:color="000000"/>
              <w:left w:val="single" w:sz="8" w:space="0" w:color="000000"/>
              <w:bottom w:val="single" w:sz="8" w:space="0" w:color="000000"/>
              <w:right w:val="single" w:sz="8" w:space="0" w:color="000000"/>
            </w:tcBorders>
            <w:vAlign w:val="center"/>
          </w:tcPr>
          <w:p w14:paraId="68D10FEF" w14:textId="05735B23" w:rsidR="00FF5BA8" w:rsidRPr="00D131DE" w:rsidRDefault="00FF5BA8" w:rsidP="00FF5BA8">
            <w:pPr>
              <w:autoSpaceDE w:val="0"/>
              <w:autoSpaceDN w:val="0"/>
              <w:adjustRightInd w:val="0"/>
              <w:ind w:hanging="112"/>
              <w:jc w:val="center"/>
              <w:rPr>
                <w:color w:val="000000" w:themeColor="text1"/>
              </w:rPr>
            </w:pPr>
            <w:r w:rsidRPr="00D131DE">
              <w:rPr>
                <w:color w:val="000000" w:themeColor="text1"/>
              </w:rPr>
              <w:t>П</w:t>
            </w:r>
          </w:p>
        </w:tc>
        <w:tc>
          <w:tcPr>
            <w:tcW w:w="1559" w:type="dxa"/>
            <w:tcBorders>
              <w:top w:val="single" w:sz="8" w:space="0" w:color="000000"/>
              <w:left w:val="single" w:sz="8" w:space="0" w:color="000000"/>
              <w:bottom w:val="single" w:sz="8" w:space="0" w:color="000000"/>
              <w:right w:val="single" w:sz="8" w:space="0" w:color="000000"/>
            </w:tcBorders>
            <w:vAlign w:val="center"/>
          </w:tcPr>
          <w:p w14:paraId="375D4022" w14:textId="7D1CB4BC" w:rsidR="00FF5BA8" w:rsidRPr="00D131DE" w:rsidRDefault="00FF5BA8" w:rsidP="00FF5BA8">
            <w:pPr>
              <w:autoSpaceDE w:val="0"/>
              <w:autoSpaceDN w:val="0"/>
              <w:adjustRightInd w:val="0"/>
              <w:ind w:firstLine="67"/>
              <w:jc w:val="center"/>
              <w:rPr>
                <w:color w:val="000000" w:themeColor="text1"/>
              </w:rPr>
            </w:pPr>
            <w:r w:rsidRPr="00D131DE">
              <w:rPr>
                <w:color w:val="000000" w:themeColor="text1"/>
              </w:rPr>
              <w:t>10,00</w:t>
            </w:r>
          </w:p>
        </w:tc>
        <w:tc>
          <w:tcPr>
            <w:tcW w:w="2268" w:type="dxa"/>
            <w:tcBorders>
              <w:top w:val="single" w:sz="8" w:space="0" w:color="000000"/>
              <w:left w:val="single" w:sz="8" w:space="0" w:color="000000"/>
              <w:bottom w:val="single" w:sz="8" w:space="0" w:color="000000"/>
              <w:right w:val="single" w:sz="8" w:space="0" w:color="000000"/>
            </w:tcBorders>
            <w:vAlign w:val="center"/>
          </w:tcPr>
          <w:p w14:paraId="0F7218F1" w14:textId="52C996CC" w:rsidR="00FF5BA8" w:rsidRPr="00D131DE" w:rsidRDefault="00FF5BA8" w:rsidP="00FF5BA8">
            <w:pPr>
              <w:jc w:val="center"/>
              <w:rPr>
                <w:color w:val="000000" w:themeColor="text1"/>
              </w:rPr>
            </w:pPr>
            <w:r w:rsidRPr="00D131DE">
              <w:rPr>
                <w:color w:val="000000" w:themeColor="text1"/>
              </w:rPr>
              <w:t>0,00</w:t>
            </w:r>
          </w:p>
        </w:tc>
        <w:tc>
          <w:tcPr>
            <w:tcW w:w="1701" w:type="dxa"/>
            <w:tcBorders>
              <w:top w:val="single" w:sz="8" w:space="0" w:color="000000"/>
              <w:left w:val="single" w:sz="8" w:space="0" w:color="000000"/>
              <w:bottom w:val="single" w:sz="8" w:space="0" w:color="000000"/>
              <w:right w:val="single" w:sz="8" w:space="0" w:color="000000"/>
            </w:tcBorders>
            <w:vAlign w:val="center"/>
          </w:tcPr>
          <w:p w14:paraId="27339F0F" w14:textId="37092ACE" w:rsidR="00FF5BA8" w:rsidRPr="00D131DE" w:rsidRDefault="00FF5BA8" w:rsidP="00FF5BA8">
            <w:pPr>
              <w:jc w:val="center"/>
              <w:rPr>
                <w:color w:val="000000" w:themeColor="text1"/>
              </w:rPr>
            </w:pPr>
            <w:r w:rsidRPr="00D131DE">
              <w:rPr>
                <w:color w:val="000000" w:themeColor="text1"/>
              </w:rPr>
              <w:t>0,00</w:t>
            </w:r>
          </w:p>
        </w:tc>
        <w:tc>
          <w:tcPr>
            <w:tcW w:w="1616" w:type="dxa"/>
            <w:tcBorders>
              <w:top w:val="single" w:sz="8" w:space="0" w:color="000000"/>
              <w:left w:val="single" w:sz="8" w:space="0" w:color="000000"/>
              <w:bottom w:val="single" w:sz="8" w:space="0" w:color="000000"/>
              <w:right w:val="single" w:sz="8" w:space="0" w:color="000000"/>
            </w:tcBorders>
            <w:vAlign w:val="center"/>
          </w:tcPr>
          <w:p w14:paraId="0269BD32" w14:textId="137C0AC8" w:rsidR="00FF5BA8" w:rsidRPr="00D131DE" w:rsidRDefault="00FF5BA8" w:rsidP="00FF5BA8">
            <w:pPr>
              <w:jc w:val="center"/>
              <w:rPr>
                <w:color w:val="000000" w:themeColor="text1"/>
              </w:rPr>
            </w:pPr>
            <w:r w:rsidRPr="00D131DE">
              <w:rPr>
                <w:color w:val="000000" w:themeColor="text1"/>
              </w:rPr>
              <w:t>100,00</w:t>
            </w:r>
          </w:p>
        </w:tc>
        <w:tc>
          <w:tcPr>
            <w:tcW w:w="1786" w:type="dxa"/>
            <w:tcBorders>
              <w:top w:val="single" w:sz="8" w:space="0" w:color="000000"/>
              <w:left w:val="single" w:sz="8" w:space="0" w:color="000000"/>
              <w:bottom w:val="single" w:sz="8" w:space="0" w:color="000000"/>
              <w:right w:val="single" w:sz="8" w:space="0" w:color="000000"/>
            </w:tcBorders>
          </w:tcPr>
          <w:p w14:paraId="2D8BEA3A" w14:textId="77777777" w:rsidR="00FF5BA8" w:rsidRPr="00D131DE" w:rsidRDefault="00FF5BA8" w:rsidP="00FF5BA8">
            <w:pPr>
              <w:jc w:val="center"/>
              <w:rPr>
                <w:color w:val="000000" w:themeColor="text1"/>
              </w:rPr>
            </w:pPr>
          </w:p>
        </w:tc>
      </w:tr>
      <w:tr w:rsidR="00FF5BA8" w:rsidRPr="00D131DE" w14:paraId="06CE8221" w14:textId="77777777" w:rsidTr="00FF5BA8">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1D9C2802" w14:textId="4245E631" w:rsidR="00FF5BA8" w:rsidRPr="00D131DE" w:rsidRDefault="00FF5BA8" w:rsidP="00FF5BA8">
            <w:pPr>
              <w:autoSpaceDE w:val="0"/>
              <w:autoSpaceDN w:val="0"/>
              <w:adjustRightInd w:val="0"/>
              <w:ind w:firstLine="67"/>
              <w:jc w:val="center"/>
              <w:rPr>
                <w:color w:val="000000" w:themeColor="text1"/>
              </w:rPr>
            </w:pPr>
            <w:r w:rsidRPr="00D131DE">
              <w:rPr>
                <w:color w:val="000000" w:themeColor="text1"/>
              </w:rPr>
              <w:t>25</w:t>
            </w:r>
          </w:p>
        </w:tc>
        <w:tc>
          <w:tcPr>
            <w:tcW w:w="3260" w:type="dxa"/>
            <w:tcBorders>
              <w:top w:val="single" w:sz="8" w:space="0" w:color="000000"/>
              <w:left w:val="single" w:sz="8" w:space="0" w:color="000000"/>
              <w:bottom w:val="single" w:sz="8" w:space="0" w:color="000000"/>
              <w:right w:val="single" w:sz="8" w:space="0" w:color="000000"/>
            </w:tcBorders>
            <w:vAlign w:val="center"/>
          </w:tcPr>
          <w:p w14:paraId="0AB785F5" w14:textId="357C0889" w:rsidR="00FF5BA8" w:rsidRPr="00D131DE" w:rsidRDefault="00FF5BA8" w:rsidP="00FF5BA8">
            <w:pPr>
              <w:autoSpaceDE w:val="0"/>
              <w:autoSpaceDN w:val="0"/>
              <w:adjustRightInd w:val="0"/>
              <w:ind w:firstLine="67"/>
              <w:jc w:val="both"/>
              <w:rPr>
                <w:color w:val="000000" w:themeColor="text1"/>
              </w:rPr>
            </w:pPr>
            <w:r w:rsidRPr="00D131DE">
              <w:rPr>
                <w:color w:val="000000" w:themeColor="text1"/>
              </w:rPr>
              <w:t>Сельское хозяйство мира</w:t>
            </w:r>
          </w:p>
        </w:tc>
        <w:tc>
          <w:tcPr>
            <w:tcW w:w="1276" w:type="dxa"/>
            <w:tcBorders>
              <w:top w:val="single" w:sz="8" w:space="0" w:color="000000"/>
              <w:left w:val="single" w:sz="8" w:space="0" w:color="000000"/>
              <w:bottom w:val="single" w:sz="8" w:space="0" w:color="000000"/>
              <w:right w:val="single" w:sz="8" w:space="0" w:color="000000"/>
            </w:tcBorders>
            <w:vAlign w:val="center"/>
          </w:tcPr>
          <w:p w14:paraId="3D9AC871" w14:textId="726039CC" w:rsidR="00FF5BA8" w:rsidRPr="00D131DE" w:rsidRDefault="00FF5BA8" w:rsidP="00FF5BA8">
            <w:pPr>
              <w:autoSpaceDE w:val="0"/>
              <w:autoSpaceDN w:val="0"/>
              <w:adjustRightInd w:val="0"/>
              <w:ind w:hanging="112"/>
              <w:jc w:val="center"/>
              <w:rPr>
                <w:color w:val="000000" w:themeColor="text1"/>
              </w:rPr>
            </w:pPr>
            <w:r w:rsidRPr="00D131DE">
              <w:rPr>
                <w:color w:val="000000" w:themeColor="text1"/>
              </w:rPr>
              <w:t>П</w:t>
            </w:r>
          </w:p>
        </w:tc>
        <w:tc>
          <w:tcPr>
            <w:tcW w:w="1559" w:type="dxa"/>
            <w:tcBorders>
              <w:top w:val="single" w:sz="8" w:space="0" w:color="000000"/>
              <w:left w:val="single" w:sz="8" w:space="0" w:color="000000"/>
              <w:bottom w:val="single" w:sz="8" w:space="0" w:color="000000"/>
              <w:right w:val="single" w:sz="8" w:space="0" w:color="000000"/>
            </w:tcBorders>
            <w:vAlign w:val="center"/>
          </w:tcPr>
          <w:p w14:paraId="760878FB" w14:textId="514E845C" w:rsidR="00FF5BA8" w:rsidRPr="00D131DE" w:rsidRDefault="00FF5BA8" w:rsidP="00FF5BA8">
            <w:pPr>
              <w:autoSpaceDE w:val="0"/>
              <w:autoSpaceDN w:val="0"/>
              <w:adjustRightInd w:val="0"/>
              <w:ind w:firstLine="67"/>
              <w:jc w:val="center"/>
              <w:rPr>
                <w:color w:val="000000" w:themeColor="text1"/>
              </w:rPr>
            </w:pPr>
            <w:r w:rsidRPr="00D131DE">
              <w:rPr>
                <w:color w:val="000000" w:themeColor="text1"/>
              </w:rPr>
              <w:t>10,00</w:t>
            </w:r>
          </w:p>
        </w:tc>
        <w:tc>
          <w:tcPr>
            <w:tcW w:w="2268" w:type="dxa"/>
            <w:tcBorders>
              <w:top w:val="single" w:sz="8" w:space="0" w:color="000000"/>
              <w:left w:val="single" w:sz="8" w:space="0" w:color="000000"/>
              <w:bottom w:val="single" w:sz="8" w:space="0" w:color="000000"/>
              <w:right w:val="single" w:sz="8" w:space="0" w:color="000000"/>
            </w:tcBorders>
            <w:vAlign w:val="center"/>
          </w:tcPr>
          <w:p w14:paraId="3E161E89" w14:textId="1AAAFA23" w:rsidR="00FF5BA8" w:rsidRPr="00D131DE" w:rsidRDefault="00FF5BA8" w:rsidP="00FF5BA8">
            <w:pPr>
              <w:jc w:val="center"/>
              <w:rPr>
                <w:color w:val="000000" w:themeColor="text1"/>
              </w:rPr>
            </w:pPr>
            <w:r w:rsidRPr="00D131DE">
              <w:rPr>
                <w:color w:val="000000" w:themeColor="text1"/>
              </w:rPr>
              <w:t>0,00</w:t>
            </w:r>
          </w:p>
        </w:tc>
        <w:tc>
          <w:tcPr>
            <w:tcW w:w="1701" w:type="dxa"/>
            <w:tcBorders>
              <w:top w:val="single" w:sz="8" w:space="0" w:color="000000"/>
              <w:left w:val="single" w:sz="8" w:space="0" w:color="000000"/>
              <w:bottom w:val="single" w:sz="8" w:space="0" w:color="000000"/>
              <w:right w:val="single" w:sz="8" w:space="0" w:color="000000"/>
            </w:tcBorders>
            <w:vAlign w:val="center"/>
          </w:tcPr>
          <w:p w14:paraId="719E303A" w14:textId="75BBF820" w:rsidR="00FF5BA8" w:rsidRPr="00D131DE" w:rsidRDefault="00FF5BA8" w:rsidP="00FF5BA8">
            <w:pPr>
              <w:jc w:val="center"/>
              <w:rPr>
                <w:color w:val="000000" w:themeColor="text1"/>
              </w:rPr>
            </w:pPr>
            <w:r w:rsidRPr="00D131DE">
              <w:rPr>
                <w:color w:val="000000" w:themeColor="text1"/>
              </w:rPr>
              <w:t>0,00</w:t>
            </w:r>
          </w:p>
        </w:tc>
        <w:tc>
          <w:tcPr>
            <w:tcW w:w="1616" w:type="dxa"/>
            <w:tcBorders>
              <w:top w:val="single" w:sz="8" w:space="0" w:color="000000"/>
              <w:left w:val="single" w:sz="8" w:space="0" w:color="000000"/>
              <w:bottom w:val="single" w:sz="8" w:space="0" w:color="000000"/>
              <w:right w:val="single" w:sz="8" w:space="0" w:color="000000"/>
            </w:tcBorders>
            <w:vAlign w:val="center"/>
          </w:tcPr>
          <w:p w14:paraId="5CAD25B1" w14:textId="18B64DE9" w:rsidR="00FF5BA8" w:rsidRPr="00D131DE" w:rsidRDefault="00FF5BA8" w:rsidP="00FF5BA8">
            <w:pPr>
              <w:jc w:val="center"/>
              <w:rPr>
                <w:color w:val="000000" w:themeColor="text1"/>
              </w:rPr>
            </w:pPr>
            <w:r w:rsidRPr="00D131DE">
              <w:rPr>
                <w:color w:val="000000" w:themeColor="text1"/>
              </w:rPr>
              <w:t>100,00</w:t>
            </w:r>
          </w:p>
        </w:tc>
        <w:tc>
          <w:tcPr>
            <w:tcW w:w="1786" w:type="dxa"/>
            <w:tcBorders>
              <w:top w:val="single" w:sz="8" w:space="0" w:color="000000"/>
              <w:left w:val="single" w:sz="8" w:space="0" w:color="000000"/>
              <w:bottom w:val="single" w:sz="8" w:space="0" w:color="000000"/>
              <w:right w:val="single" w:sz="8" w:space="0" w:color="000000"/>
            </w:tcBorders>
          </w:tcPr>
          <w:p w14:paraId="798BE49E" w14:textId="77777777" w:rsidR="00FF5BA8" w:rsidRPr="00D131DE" w:rsidRDefault="00FF5BA8" w:rsidP="00FF5BA8">
            <w:pPr>
              <w:jc w:val="center"/>
              <w:rPr>
                <w:color w:val="000000" w:themeColor="text1"/>
              </w:rPr>
            </w:pPr>
          </w:p>
        </w:tc>
      </w:tr>
      <w:tr w:rsidR="00FF5BA8" w:rsidRPr="00D131DE" w14:paraId="0DB822F1" w14:textId="77777777" w:rsidTr="00FF5BA8">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7936A92D" w14:textId="2BEA055A" w:rsidR="00FF5BA8" w:rsidRPr="00D131DE" w:rsidRDefault="00FF5BA8" w:rsidP="00FF5BA8">
            <w:pPr>
              <w:autoSpaceDE w:val="0"/>
              <w:autoSpaceDN w:val="0"/>
              <w:adjustRightInd w:val="0"/>
              <w:ind w:firstLine="67"/>
              <w:jc w:val="center"/>
              <w:rPr>
                <w:color w:val="000000" w:themeColor="text1"/>
              </w:rPr>
            </w:pPr>
            <w:r w:rsidRPr="00D131DE">
              <w:rPr>
                <w:color w:val="000000" w:themeColor="text1"/>
              </w:rPr>
              <w:t>26</w:t>
            </w:r>
          </w:p>
        </w:tc>
        <w:tc>
          <w:tcPr>
            <w:tcW w:w="3260" w:type="dxa"/>
            <w:tcBorders>
              <w:top w:val="single" w:sz="8" w:space="0" w:color="000000"/>
              <w:left w:val="single" w:sz="8" w:space="0" w:color="000000"/>
              <w:bottom w:val="single" w:sz="8" w:space="0" w:color="000000"/>
              <w:right w:val="single" w:sz="8" w:space="0" w:color="000000"/>
            </w:tcBorders>
            <w:vAlign w:val="center"/>
          </w:tcPr>
          <w:p w14:paraId="41051F6E" w14:textId="709632A1" w:rsidR="00FF5BA8" w:rsidRPr="00D131DE" w:rsidRDefault="00FF5BA8" w:rsidP="00FF5BA8">
            <w:pPr>
              <w:autoSpaceDE w:val="0"/>
              <w:autoSpaceDN w:val="0"/>
              <w:adjustRightInd w:val="0"/>
              <w:ind w:firstLine="67"/>
              <w:jc w:val="both"/>
              <w:rPr>
                <w:color w:val="000000" w:themeColor="text1"/>
              </w:rPr>
            </w:pPr>
            <w:r w:rsidRPr="00D131DE">
              <w:rPr>
                <w:color w:val="000000" w:themeColor="text1"/>
              </w:rPr>
              <w:t>Географическая среда как сфера взаимодействия общества и природы. Население мира. Мировое хозяйство. Регионы и страны мира. Место России в современном мире. Глобальные проблемы человечества</w:t>
            </w:r>
          </w:p>
        </w:tc>
        <w:tc>
          <w:tcPr>
            <w:tcW w:w="1276" w:type="dxa"/>
            <w:tcBorders>
              <w:top w:val="single" w:sz="8" w:space="0" w:color="000000"/>
              <w:left w:val="single" w:sz="8" w:space="0" w:color="000000"/>
              <w:bottom w:val="single" w:sz="8" w:space="0" w:color="000000"/>
              <w:right w:val="single" w:sz="8" w:space="0" w:color="000000"/>
            </w:tcBorders>
            <w:vAlign w:val="center"/>
          </w:tcPr>
          <w:p w14:paraId="7C939101" w14:textId="4D213D81" w:rsidR="00FF5BA8" w:rsidRPr="00D131DE" w:rsidRDefault="00FF5BA8" w:rsidP="00FF5BA8">
            <w:pPr>
              <w:autoSpaceDE w:val="0"/>
              <w:autoSpaceDN w:val="0"/>
              <w:adjustRightInd w:val="0"/>
              <w:ind w:hanging="112"/>
              <w:jc w:val="center"/>
              <w:rPr>
                <w:color w:val="000000" w:themeColor="text1"/>
              </w:rPr>
            </w:pPr>
            <w:r w:rsidRPr="00D131DE">
              <w:rPr>
                <w:color w:val="000000" w:themeColor="text1"/>
              </w:rPr>
              <w:t>В</w:t>
            </w:r>
          </w:p>
        </w:tc>
        <w:tc>
          <w:tcPr>
            <w:tcW w:w="1559" w:type="dxa"/>
            <w:tcBorders>
              <w:top w:val="single" w:sz="8" w:space="0" w:color="000000"/>
              <w:left w:val="single" w:sz="8" w:space="0" w:color="000000"/>
              <w:bottom w:val="single" w:sz="8" w:space="0" w:color="000000"/>
              <w:right w:val="single" w:sz="8" w:space="0" w:color="000000"/>
            </w:tcBorders>
            <w:vAlign w:val="center"/>
          </w:tcPr>
          <w:p w14:paraId="442ECF98" w14:textId="4C38A532" w:rsidR="00FF5BA8" w:rsidRPr="00D131DE" w:rsidRDefault="00FF5BA8" w:rsidP="00FF5BA8">
            <w:pPr>
              <w:autoSpaceDE w:val="0"/>
              <w:autoSpaceDN w:val="0"/>
              <w:adjustRightInd w:val="0"/>
              <w:ind w:firstLine="67"/>
              <w:jc w:val="center"/>
              <w:rPr>
                <w:color w:val="000000" w:themeColor="text1"/>
              </w:rPr>
            </w:pPr>
            <w:r w:rsidRPr="00D131DE">
              <w:rPr>
                <w:color w:val="000000" w:themeColor="text1"/>
              </w:rPr>
              <w:t>5,00</w:t>
            </w:r>
          </w:p>
        </w:tc>
        <w:tc>
          <w:tcPr>
            <w:tcW w:w="2268" w:type="dxa"/>
            <w:tcBorders>
              <w:top w:val="single" w:sz="8" w:space="0" w:color="000000"/>
              <w:left w:val="single" w:sz="8" w:space="0" w:color="000000"/>
              <w:bottom w:val="single" w:sz="8" w:space="0" w:color="000000"/>
              <w:right w:val="single" w:sz="8" w:space="0" w:color="000000"/>
            </w:tcBorders>
            <w:vAlign w:val="center"/>
          </w:tcPr>
          <w:p w14:paraId="52DEDA5A" w14:textId="2C4AC504" w:rsidR="00FF5BA8" w:rsidRPr="00D131DE" w:rsidRDefault="00FF5BA8" w:rsidP="00FF5BA8">
            <w:pPr>
              <w:jc w:val="center"/>
              <w:rPr>
                <w:color w:val="000000" w:themeColor="text1"/>
              </w:rPr>
            </w:pPr>
            <w:r w:rsidRPr="00D131DE">
              <w:rPr>
                <w:color w:val="000000" w:themeColor="text1"/>
              </w:rPr>
              <w:t>0,00</w:t>
            </w:r>
          </w:p>
        </w:tc>
        <w:tc>
          <w:tcPr>
            <w:tcW w:w="1701" w:type="dxa"/>
            <w:tcBorders>
              <w:top w:val="single" w:sz="8" w:space="0" w:color="000000"/>
              <w:left w:val="single" w:sz="8" w:space="0" w:color="000000"/>
              <w:bottom w:val="single" w:sz="8" w:space="0" w:color="000000"/>
              <w:right w:val="single" w:sz="8" w:space="0" w:color="000000"/>
            </w:tcBorders>
            <w:vAlign w:val="center"/>
          </w:tcPr>
          <w:p w14:paraId="4A6B8A42" w14:textId="472AD4EB" w:rsidR="00FF5BA8" w:rsidRPr="00D131DE" w:rsidRDefault="00FF5BA8" w:rsidP="00FF5BA8">
            <w:pPr>
              <w:jc w:val="center"/>
              <w:rPr>
                <w:color w:val="000000" w:themeColor="text1"/>
              </w:rPr>
            </w:pPr>
            <w:r w:rsidRPr="00D131DE">
              <w:rPr>
                <w:color w:val="000000" w:themeColor="text1"/>
              </w:rPr>
              <w:t>0,00</w:t>
            </w:r>
          </w:p>
        </w:tc>
        <w:tc>
          <w:tcPr>
            <w:tcW w:w="1616" w:type="dxa"/>
            <w:tcBorders>
              <w:top w:val="single" w:sz="8" w:space="0" w:color="000000"/>
              <w:left w:val="single" w:sz="8" w:space="0" w:color="000000"/>
              <w:bottom w:val="single" w:sz="8" w:space="0" w:color="000000"/>
              <w:right w:val="single" w:sz="8" w:space="0" w:color="000000"/>
            </w:tcBorders>
            <w:vAlign w:val="center"/>
          </w:tcPr>
          <w:p w14:paraId="1AA3DE78" w14:textId="24D7A06A" w:rsidR="00FF5BA8" w:rsidRPr="00D131DE" w:rsidRDefault="00FF5BA8" w:rsidP="00FF5BA8">
            <w:pPr>
              <w:jc w:val="center"/>
              <w:rPr>
                <w:color w:val="000000" w:themeColor="text1"/>
              </w:rPr>
            </w:pPr>
            <w:r w:rsidRPr="00D131DE">
              <w:rPr>
                <w:color w:val="000000" w:themeColor="text1"/>
              </w:rPr>
              <w:t>50,00</w:t>
            </w:r>
          </w:p>
        </w:tc>
        <w:tc>
          <w:tcPr>
            <w:tcW w:w="1786" w:type="dxa"/>
            <w:tcBorders>
              <w:top w:val="single" w:sz="8" w:space="0" w:color="000000"/>
              <w:left w:val="single" w:sz="8" w:space="0" w:color="000000"/>
              <w:bottom w:val="single" w:sz="8" w:space="0" w:color="000000"/>
              <w:right w:val="single" w:sz="8" w:space="0" w:color="000000"/>
            </w:tcBorders>
          </w:tcPr>
          <w:p w14:paraId="1B9A68EE" w14:textId="77777777" w:rsidR="00FF5BA8" w:rsidRPr="00D131DE" w:rsidRDefault="00FF5BA8" w:rsidP="00FF5BA8">
            <w:pPr>
              <w:jc w:val="center"/>
              <w:rPr>
                <w:color w:val="000000" w:themeColor="text1"/>
              </w:rPr>
            </w:pPr>
          </w:p>
        </w:tc>
      </w:tr>
      <w:tr w:rsidR="00FF5BA8" w:rsidRPr="00D131DE" w14:paraId="3FB04AE1" w14:textId="77777777" w:rsidTr="00FF5BA8">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5FD4FA14" w14:textId="530E9C2E" w:rsidR="00FF5BA8" w:rsidRPr="00D131DE" w:rsidRDefault="00FF5BA8" w:rsidP="00FF5BA8">
            <w:pPr>
              <w:autoSpaceDE w:val="0"/>
              <w:autoSpaceDN w:val="0"/>
              <w:adjustRightInd w:val="0"/>
              <w:ind w:firstLine="67"/>
              <w:jc w:val="center"/>
              <w:rPr>
                <w:color w:val="000000" w:themeColor="text1"/>
              </w:rPr>
            </w:pPr>
            <w:r w:rsidRPr="00D131DE">
              <w:rPr>
                <w:color w:val="000000" w:themeColor="text1"/>
              </w:rPr>
              <w:lastRenderedPageBreak/>
              <w:t>27</w:t>
            </w:r>
          </w:p>
        </w:tc>
        <w:tc>
          <w:tcPr>
            <w:tcW w:w="3260" w:type="dxa"/>
            <w:tcBorders>
              <w:top w:val="single" w:sz="8" w:space="0" w:color="000000"/>
              <w:left w:val="single" w:sz="8" w:space="0" w:color="000000"/>
              <w:bottom w:val="single" w:sz="8" w:space="0" w:color="000000"/>
              <w:right w:val="single" w:sz="8" w:space="0" w:color="000000"/>
            </w:tcBorders>
            <w:vAlign w:val="center"/>
          </w:tcPr>
          <w:p w14:paraId="088AB287" w14:textId="0F4150D0" w:rsidR="00FF5BA8" w:rsidRPr="00D131DE" w:rsidRDefault="00FF5BA8" w:rsidP="00FF5BA8">
            <w:pPr>
              <w:autoSpaceDE w:val="0"/>
              <w:autoSpaceDN w:val="0"/>
              <w:adjustRightInd w:val="0"/>
              <w:ind w:firstLine="67"/>
              <w:jc w:val="both"/>
              <w:rPr>
                <w:color w:val="000000" w:themeColor="text1"/>
              </w:rPr>
            </w:pPr>
            <w:r w:rsidRPr="00D131DE">
              <w:rPr>
                <w:color w:val="000000" w:themeColor="text1"/>
              </w:rPr>
              <w:t>Географическая среда как сфера взаимодействия общества и природы. Население мира. Мировое хозяйство. Регионы и страны мира. Место России в современном мире. Глобальные проблемы человечества</w:t>
            </w:r>
          </w:p>
        </w:tc>
        <w:tc>
          <w:tcPr>
            <w:tcW w:w="1276" w:type="dxa"/>
            <w:tcBorders>
              <w:top w:val="single" w:sz="8" w:space="0" w:color="000000"/>
              <w:left w:val="single" w:sz="8" w:space="0" w:color="000000"/>
              <w:bottom w:val="single" w:sz="8" w:space="0" w:color="000000"/>
              <w:right w:val="single" w:sz="8" w:space="0" w:color="000000"/>
            </w:tcBorders>
            <w:vAlign w:val="center"/>
          </w:tcPr>
          <w:p w14:paraId="4BEF8FAD" w14:textId="57C5F1F6" w:rsidR="00FF5BA8" w:rsidRPr="00D131DE" w:rsidRDefault="00FF5BA8" w:rsidP="00FF5BA8">
            <w:pPr>
              <w:autoSpaceDE w:val="0"/>
              <w:autoSpaceDN w:val="0"/>
              <w:adjustRightInd w:val="0"/>
              <w:ind w:hanging="112"/>
              <w:jc w:val="center"/>
              <w:rPr>
                <w:color w:val="000000" w:themeColor="text1"/>
              </w:rPr>
            </w:pPr>
            <w:r w:rsidRPr="00D131DE">
              <w:rPr>
                <w:color w:val="000000" w:themeColor="text1"/>
              </w:rPr>
              <w:t>В</w:t>
            </w:r>
          </w:p>
        </w:tc>
        <w:tc>
          <w:tcPr>
            <w:tcW w:w="1559" w:type="dxa"/>
            <w:tcBorders>
              <w:top w:val="single" w:sz="8" w:space="0" w:color="000000"/>
              <w:left w:val="single" w:sz="8" w:space="0" w:color="000000"/>
              <w:bottom w:val="single" w:sz="8" w:space="0" w:color="000000"/>
              <w:right w:val="single" w:sz="8" w:space="0" w:color="000000"/>
            </w:tcBorders>
            <w:vAlign w:val="center"/>
          </w:tcPr>
          <w:p w14:paraId="4067C740" w14:textId="34265EF5" w:rsidR="00FF5BA8" w:rsidRPr="00D131DE" w:rsidRDefault="00FF5BA8" w:rsidP="00FF5BA8">
            <w:pPr>
              <w:autoSpaceDE w:val="0"/>
              <w:autoSpaceDN w:val="0"/>
              <w:adjustRightInd w:val="0"/>
              <w:ind w:firstLine="67"/>
              <w:jc w:val="center"/>
              <w:rPr>
                <w:color w:val="000000" w:themeColor="text1"/>
              </w:rPr>
            </w:pPr>
            <w:r w:rsidRPr="00D131DE">
              <w:rPr>
                <w:color w:val="000000" w:themeColor="text1"/>
              </w:rPr>
              <w:t>20,00</w:t>
            </w:r>
          </w:p>
        </w:tc>
        <w:tc>
          <w:tcPr>
            <w:tcW w:w="2268" w:type="dxa"/>
            <w:tcBorders>
              <w:top w:val="single" w:sz="8" w:space="0" w:color="000000"/>
              <w:left w:val="single" w:sz="8" w:space="0" w:color="000000"/>
              <w:bottom w:val="single" w:sz="8" w:space="0" w:color="000000"/>
              <w:right w:val="single" w:sz="8" w:space="0" w:color="000000"/>
            </w:tcBorders>
            <w:vAlign w:val="center"/>
          </w:tcPr>
          <w:p w14:paraId="6853AF33" w14:textId="4B74FC0D" w:rsidR="00FF5BA8" w:rsidRPr="00D131DE" w:rsidRDefault="00FF5BA8" w:rsidP="00FF5BA8">
            <w:pPr>
              <w:jc w:val="center"/>
              <w:rPr>
                <w:color w:val="000000" w:themeColor="text1"/>
              </w:rPr>
            </w:pPr>
            <w:r w:rsidRPr="00D131DE">
              <w:rPr>
                <w:color w:val="000000" w:themeColor="text1"/>
              </w:rPr>
              <w:t>0,00</w:t>
            </w:r>
          </w:p>
        </w:tc>
        <w:tc>
          <w:tcPr>
            <w:tcW w:w="1701" w:type="dxa"/>
            <w:tcBorders>
              <w:top w:val="single" w:sz="8" w:space="0" w:color="000000"/>
              <w:left w:val="single" w:sz="8" w:space="0" w:color="000000"/>
              <w:bottom w:val="single" w:sz="8" w:space="0" w:color="000000"/>
              <w:right w:val="single" w:sz="8" w:space="0" w:color="000000"/>
            </w:tcBorders>
            <w:vAlign w:val="center"/>
          </w:tcPr>
          <w:p w14:paraId="6D752645" w14:textId="5137076C" w:rsidR="00FF5BA8" w:rsidRPr="00D131DE" w:rsidRDefault="00FF5BA8" w:rsidP="00FF5BA8">
            <w:pPr>
              <w:jc w:val="center"/>
              <w:rPr>
                <w:color w:val="000000" w:themeColor="text1"/>
              </w:rPr>
            </w:pPr>
            <w:r w:rsidRPr="00D131DE">
              <w:rPr>
                <w:color w:val="000000" w:themeColor="text1"/>
              </w:rPr>
              <w:t>16,67</w:t>
            </w:r>
          </w:p>
        </w:tc>
        <w:tc>
          <w:tcPr>
            <w:tcW w:w="1616" w:type="dxa"/>
            <w:tcBorders>
              <w:top w:val="single" w:sz="8" w:space="0" w:color="000000"/>
              <w:left w:val="single" w:sz="8" w:space="0" w:color="000000"/>
              <w:bottom w:val="single" w:sz="8" w:space="0" w:color="000000"/>
              <w:right w:val="single" w:sz="8" w:space="0" w:color="000000"/>
            </w:tcBorders>
            <w:vAlign w:val="center"/>
          </w:tcPr>
          <w:p w14:paraId="424A10BD" w14:textId="7F31C1E5" w:rsidR="00FF5BA8" w:rsidRPr="00D131DE" w:rsidRDefault="00FF5BA8" w:rsidP="00FF5BA8">
            <w:pPr>
              <w:jc w:val="center"/>
              <w:rPr>
                <w:color w:val="000000" w:themeColor="text1"/>
              </w:rPr>
            </w:pPr>
            <w:r w:rsidRPr="00D131DE">
              <w:rPr>
                <w:color w:val="000000" w:themeColor="text1"/>
              </w:rPr>
              <w:t>100,00</w:t>
            </w:r>
          </w:p>
        </w:tc>
        <w:tc>
          <w:tcPr>
            <w:tcW w:w="1786" w:type="dxa"/>
            <w:tcBorders>
              <w:top w:val="single" w:sz="8" w:space="0" w:color="000000"/>
              <w:left w:val="single" w:sz="8" w:space="0" w:color="000000"/>
              <w:bottom w:val="single" w:sz="8" w:space="0" w:color="000000"/>
              <w:right w:val="single" w:sz="8" w:space="0" w:color="000000"/>
            </w:tcBorders>
          </w:tcPr>
          <w:p w14:paraId="2E70FD40" w14:textId="77777777" w:rsidR="00FF5BA8" w:rsidRPr="00D131DE" w:rsidRDefault="00FF5BA8" w:rsidP="00FF5BA8">
            <w:pPr>
              <w:jc w:val="center"/>
              <w:rPr>
                <w:color w:val="000000" w:themeColor="text1"/>
              </w:rPr>
            </w:pPr>
          </w:p>
        </w:tc>
      </w:tr>
      <w:tr w:rsidR="00FF5BA8" w:rsidRPr="00D131DE" w14:paraId="4BE00C89" w14:textId="77777777" w:rsidTr="00FF5BA8">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5F8CCA33" w14:textId="092B6609" w:rsidR="00FF5BA8" w:rsidRPr="00D131DE" w:rsidRDefault="00FF5BA8" w:rsidP="00FF5BA8">
            <w:pPr>
              <w:autoSpaceDE w:val="0"/>
              <w:autoSpaceDN w:val="0"/>
              <w:adjustRightInd w:val="0"/>
              <w:ind w:firstLine="67"/>
              <w:jc w:val="center"/>
              <w:rPr>
                <w:color w:val="000000" w:themeColor="text1"/>
              </w:rPr>
            </w:pPr>
            <w:r w:rsidRPr="00D131DE">
              <w:rPr>
                <w:color w:val="000000" w:themeColor="text1"/>
              </w:rPr>
              <w:t>28</w:t>
            </w:r>
          </w:p>
        </w:tc>
        <w:tc>
          <w:tcPr>
            <w:tcW w:w="3260" w:type="dxa"/>
            <w:tcBorders>
              <w:top w:val="single" w:sz="8" w:space="0" w:color="000000"/>
              <w:left w:val="single" w:sz="8" w:space="0" w:color="000000"/>
              <w:bottom w:val="single" w:sz="8" w:space="0" w:color="000000"/>
              <w:right w:val="single" w:sz="8" w:space="0" w:color="000000"/>
            </w:tcBorders>
            <w:vAlign w:val="center"/>
          </w:tcPr>
          <w:p w14:paraId="3735F92B" w14:textId="5FE03F42" w:rsidR="00FF5BA8" w:rsidRPr="00D131DE" w:rsidRDefault="00FF5BA8" w:rsidP="00FF5BA8">
            <w:pPr>
              <w:autoSpaceDE w:val="0"/>
              <w:autoSpaceDN w:val="0"/>
              <w:adjustRightInd w:val="0"/>
              <w:ind w:firstLine="67"/>
              <w:jc w:val="both"/>
              <w:rPr>
                <w:color w:val="000000" w:themeColor="text1"/>
              </w:rPr>
            </w:pPr>
            <w:r w:rsidRPr="00D131DE">
              <w:rPr>
                <w:color w:val="000000" w:themeColor="text1"/>
              </w:rPr>
              <w:t>Карта как источник географической информации</w:t>
            </w:r>
          </w:p>
        </w:tc>
        <w:tc>
          <w:tcPr>
            <w:tcW w:w="1276" w:type="dxa"/>
            <w:tcBorders>
              <w:top w:val="single" w:sz="8" w:space="0" w:color="000000"/>
              <w:left w:val="single" w:sz="8" w:space="0" w:color="000000"/>
              <w:bottom w:val="single" w:sz="8" w:space="0" w:color="000000"/>
              <w:right w:val="single" w:sz="8" w:space="0" w:color="000000"/>
            </w:tcBorders>
            <w:vAlign w:val="center"/>
          </w:tcPr>
          <w:p w14:paraId="2CA4BD04" w14:textId="38E7BF76" w:rsidR="00FF5BA8" w:rsidRPr="00D131DE" w:rsidRDefault="00FF5BA8" w:rsidP="00FF5BA8">
            <w:pPr>
              <w:autoSpaceDE w:val="0"/>
              <w:autoSpaceDN w:val="0"/>
              <w:adjustRightInd w:val="0"/>
              <w:ind w:hanging="112"/>
              <w:jc w:val="center"/>
              <w:rPr>
                <w:color w:val="000000" w:themeColor="text1"/>
              </w:rPr>
            </w:pPr>
            <w:r w:rsidRPr="00D131DE">
              <w:rPr>
                <w:color w:val="000000" w:themeColor="text1"/>
              </w:rPr>
              <w:t>В</w:t>
            </w:r>
          </w:p>
        </w:tc>
        <w:tc>
          <w:tcPr>
            <w:tcW w:w="1559" w:type="dxa"/>
            <w:tcBorders>
              <w:top w:val="single" w:sz="8" w:space="0" w:color="000000"/>
              <w:left w:val="single" w:sz="8" w:space="0" w:color="000000"/>
              <w:bottom w:val="single" w:sz="8" w:space="0" w:color="000000"/>
              <w:right w:val="single" w:sz="8" w:space="0" w:color="000000"/>
            </w:tcBorders>
            <w:vAlign w:val="center"/>
          </w:tcPr>
          <w:p w14:paraId="46F4067D" w14:textId="3F15B725" w:rsidR="00FF5BA8" w:rsidRPr="00D131DE" w:rsidRDefault="00FF5BA8" w:rsidP="00FF5BA8">
            <w:pPr>
              <w:autoSpaceDE w:val="0"/>
              <w:autoSpaceDN w:val="0"/>
              <w:adjustRightInd w:val="0"/>
              <w:ind w:firstLine="67"/>
              <w:jc w:val="center"/>
              <w:rPr>
                <w:color w:val="000000" w:themeColor="text1"/>
              </w:rPr>
            </w:pPr>
            <w:r w:rsidRPr="00D131DE">
              <w:rPr>
                <w:color w:val="000000" w:themeColor="text1"/>
              </w:rPr>
              <w:t>0,00</w:t>
            </w:r>
          </w:p>
        </w:tc>
        <w:tc>
          <w:tcPr>
            <w:tcW w:w="2268" w:type="dxa"/>
            <w:tcBorders>
              <w:top w:val="single" w:sz="8" w:space="0" w:color="000000"/>
              <w:left w:val="single" w:sz="8" w:space="0" w:color="000000"/>
              <w:bottom w:val="single" w:sz="8" w:space="0" w:color="000000"/>
              <w:right w:val="single" w:sz="8" w:space="0" w:color="000000"/>
            </w:tcBorders>
            <w:vAlign w:val="center"/>
          </w:tcPr>
          <w:p w14:paraId="1AA9C08E" w14:textId="61F65124" w:rsidR="00FF5BA8" w:rsidRPr="00D131DE" w:rsidRDefault="00FF5BA8" w:rsidP="00FF5BA8">
            <w:pPr>
              <w:jc w:val="center"/>
              <w:rPr>
                <w:color w:val="000000" w:themeColor="text1"/>
              </w:rPr>
            </w:pPr>
            <w:r w:rsidRPr="00D131DE">
              <w:rPr>
                <w:color w:val="000000" w:themeColor="text1"/>
              </w:rPr>
              <w:t>0,00</w:t>
            </w:r>
          </w:p>
        </w:tc>
        <w:tc>
          <w:tcPr>
            <w:tcW w:w="1701" w:type="dxa"/>
            <w:tcBorders>
              <w:top w:val="single" w:sz="8" w:space="0" w:color="000000"/>
              <w:left w:val="single" w:sz="8" w:space="0" w:color="000000"/>
              <w:bottom w:val="single" w:sz="8" w:space="0" w:color="000000"/>
              <w:right w:val="single" w:sz="8" w:space="0" w:color="000000"/>
            </w:tcBorders>
            <w:vAlign w:val="center"/>
          </w:tcPr>
          <w:p w14:paraId="7D4CC493" w14:textId="4724A216" w:rsidR="00FF5BA8" w:rsidRPr="00D131DE" w:rsidRDefault="00FF5BA8" w:rsidP="00FF5BA8">
            <w:pPr>
              <w:jc w:val="center"/>
              <w:rPr>
                <w:color w:val="000000" w:themeColor="text1"/>
              </w:rPr>
            </w:pPr>
            <w:r w:rsidRPr="00D131DE">
              <w:rPr>
                <w:color w:val="000000" w:themeColor="text1"/>
              </w:rPr>
              <w:t>0,00</w:t>
            </w:r>
          </w:p>
        </w:tc>
        <w:tc>
          <w:tcPr>
            <w:tcW w:w="1616" w:type="dxa"/>
            <w:tcBorders>
              <w:top w:val="single" w:sz="8" w:space="0" w:color="000000"/>
              <w:left w:val="single" w:sz="8" w:space="0" w:color="000000"/>
              <w:bottom w:val="single" w:sz="8" w:space="0" w:color="000000"/>
              <w:right w:val="single" w:sz="8" w:space="0" w:color="000000"/>
            </w:tcBorders>
            <w:vAlign w:val="center"/>
          </w:tcPr>
          <w:p w14:paraId="051E3610" w14:textId="32E861A8" w:rsidR="00FF5BA8" w:rsidRPr="00D131DE" w:rsidRDefault="00FF5BA8" w:rsidP="00FF5BA8">
            <w:pPr>
              <w:jc w:val="center"/>
              <w:rPr>
                <w:color w:val="000000" w:themeColor="text1"/>
              </w:rPr>
            </w:pPr>
            <w:r w:rsidRPr="00D131DE">
              <w:rPr>
                <w:color w:val="000000" w:themeColor="text1"/>
              </w:rPr>
              <w:t>0,00</w:t>
            </w:r>
          </w:p>
        </w:tc>
        <w:tc>
          <w:tcPr>
            <w:tcW w:w="1786" w:type="dxa"/>
            <w:tcBorders>
              <w:top w:val="single" w:sz="8" w:space="0" w:color="000000"/>
              <w:left w:val="single" w:sz="8" w:space="0" w:color="000000"/>
              <w:bottom w:val="single" w:sz="8" w:space="0" w:color="000000"/>
              <w:right w:val="single" w:sz="8" w:space="0" w:color="000000"/>
            </w:tcBorders>
          </w:tcPr>
          <w:p w14:paraId="730CC49F" w14:textId="77777777" w:rsidR="00FF5BA8" w:rsidRPr="00D131DE" w:rsidRDefault="00FF5BA8" w:rsidP="00FF5BA8">
            <w:pPr>
              <w:jc w:val="center"/>
              <w:rPr>
                <w:color w:val="000000" w:themeColor="text1"/>
              </w:rPr>
            </w:pPr>
          </w:p>
        </w:tc>
      </w:tr>
      <w:tr w:rsidR="00FF5BA8" w:rsidRPr="00D131DE" w14:paraId="719FE741" w14:textId="77777777" w:rsidTr="00FF5BA8">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61A700C1" w14:textId="5C9AE0FD" w:rsidR="00FF5BA8" w:rsidRPr="00D131DE" w:rsidRDefault="00FF5BA8" w:rsidP="00FF5BA8">
            <w:pPr>
              <w:autoSpaceDE w:val="0"/>
              <w:autoSpaceDN w:val="0"/>
              <w:adjustRightInd w:val="0"/>
              <w:ind w:firstLine="67"/>
              <w:jc w:val="center"/>
              <w:rPr>
                <w:color w:val="000000" w:themeColor="text1"/>
              </w:rPr>
            </w:pPr>
            <w:r w:rsidRPr="00D131DE">
              <w:rPr>
                <w:color w:val="000000" w:themeColor="text1"/>
              </w:rPr>
              <w:t>29</w:t>
            </w:r>
          </w:p>
        </w:tc>
        <w:tc>
          <w:tcPr>
            <w:tcW w:w="3260" w:type="dxa"/>
            <w:vMerge w:val="restart"/>
            <w:tcBorders>
              <w:top w:val="single" w:sz="8" w:space="0" w:color="000000"/>
              <w:left w:val="single" w:sz="8" w:space="0" w:color="000000"/>
              <w:right w:val="single" w:sz="8" w:space="0" w:color="000000"/>
            </w:tcBorders>
            <w:vAlign w:val="center"/>
          </w:tcPr>
          <w:p w14:paraId="5ED4DAEE" w14:textId="2DA8EEB4" w:rsidR="00FF5BA8" w:rsidRPr="00D131DE" w:rsidRDefault="00FF5BA8" w:rsidP="00FF5BA8">
            <w:pPr>
              <w:autoSpaceDE w:val="0"/>
              <w:autoSpaceDN w:val="0"/>
              <w:adjustRightInd w:val="0"/>
              <w:ind w:firstLine="67"/>
              <w:jc w:val="both"/>
              <w:rPr>
                <w:color w:val="000000" w:themeColor="text1"/>
              </w:rPr>
            </w:pPr>
            <w:r w:rsidRPr="00D131DE">
              <w:rPr>
                <w:color w:val="000000" w:themeColor="text1"/>
              </w:rPr>
              <w:t>Географическая среда как сфера взаимодействия общества и природы. Мировое хозяйство. Регионы и страны мира. Место России в современном мире. Глобальные проблемы человечества</w:t>
            </w:r>
          </w:p>
        </w:tc>
        <w:tc>
          <w:tcPr>
            <w:tcW w:w="1276" w:type="dxa"/>
            <w:tcBorders>
              <w:top w:val="single" w:sz="8" w:space="0" w:color="000000"/>
              <w:left w:val="single" w:sz="8" w:space="0" w:color="000000"/>
              <w:bottom w:val="single" w:sz="8" w:space="0" w:color="000000"/>
              <w:right w:val="single" w:sz="8" w:space="0" w:color="000000"/>
            </w:tcBorders>
            <w:vAlign w:val="center"/>
          </w:tcPr>
          <w:p w14:paraId="26DFCF1A" w14:textId="44DA4B41" w:rsidR="00FF5BA8" w:rsidRPr="00D131DE" w:rsidRDefault="00FF5BA8" w:rsidP="00FF5BA8">
            <w:pPr>
              <w:autoSpaceDE w:val="0"/>
              <w:autoSpaceDN w:val="0"/>
              <w:adjustRightInd w:val="0"/>
              <w:ind w:hanging="112"/>
              <w:jc w:val="center"/>
              <w:rPr>
                <w:color w:val="000000" w:themeColor="text1"/>
              </w:rPr>
            </w:pPr>
            <w:r w:rsidRPr="00D131DE">
              <w:rPr>
                <w:color w:val="000000" w:themeColor="text1"/>
              </w:rPr>
              <w:t>В</w:t>
            </w:r>
          </w:p>
        </w:tc>
        <w:tc>
          <w:tcPr>
            <w:tcW w:w="1559" w:type="dxa"/>
            <w:tcBorders>
              <w:top w:val="single" w:sz="8" w:space="0" w:color="000000"/>
              <w:left w:val="single" w:sz="8" w:space="0" w:color="000000"/>
              <w:bottom w:val="single" w:sz="8" w:space="0" w:color="000000"/>
              <w:right w:val="single" w:sz="8" w:space="0" w:color="000000"/>
            </w:tcBorders>
            <w:vAlign w:val="center"/>
          </w:tcPr>
          <w:p w14:paraId="7318EED6" w14:textId="3F1FCDA0" w:rsidR="00FF5BA8" w:rsidRPr="00D131DE" w:rsidRDefault="00FF5BA8" w:rsidP="00FF5BA8">
            <w:pPr>
              <w:autoSpaceDE w:val="0"/>
              <w:autoSpaceDN w:val="0"/>
              <w:adjustRightInd w:val="0"/>
              <w:ind w:firstLine="67"/>
              <w:jc w:val="center"/>
              <w:rPr>
                <w:color w:val="000000" w:themeColor="text1"/>
              </w:rPr>
            </w:pPr>
            <w:r w:rsidRPr="00D131DE">
              <w:rPr>
                <w:color w:val="000000" w:themeColor="text1"/>
              </w:rPr>
              <w:t>20,00</w:t>
            </w:r>
          </w:p>
        </w:tc>
        <w:tc>
          <w:tcPr>
            <w:tcW w:w="2268" w:type="dxa"/>
            <w:tcBorders>
              <w:top w:val="single" w:sz="8" w:space="0" w:color="000000"/>
              <w:left w:val="single" w:sz="8" w:space="0" w:color="000000"/>
              <w:bottom w:val="single" w:sz="8" w:space="0" w:color="000000"/>
              <w:right w:val="single" w:sz="8" w:space="0" w:color="000000"/>
            </w:tcBorders>
            <w:vAlign w:val="center"/>
          </w:tcPr>
          <w:p w14:paraId="1E8F7225" w14:textId="4193CACA" w:rsidR="00FF5BA8" w:rsidRPr="00D131DE" w:rsidRDefault="00FF5BA8" w:rsidP="00FF5BA8">
            <w:pPr>
              <w:jc w:val="center"/>
              <w:rPr>
                <w:color w:val="000000" w:themeColor="text1"/>
              </w:rPr>
            </w:pPr>
            <w:r w:rsidRPr="00D131DE">
              <w:rPr>
                <w:color w:val="000000" w:themeColor="text1"/>
              </w:rPr>
              <w:t>0,00</w:t>
            </w:r>
          </w:p>
        </w:tc>
        <w:tc>
          <w:tcPr>
            <w:tcW w:w="1701" w:type="dxa"/>
            <w:tcBorders>
              <w:top w:val="single" w:sz="8" w:space="0" w:color="000000"/>
              <w:left w:val="single" w:sz="8" w:space="0" w:color="000000"/>
              <w:bottom w:val="single" w:sz="8" w:space="0" w:color="000000"/>
              <w:right w:val="single" w:sz="8" w:space="0" w:color="000000"/>
            </w:tcBorders>
            <w:vAlign w:val="center"/>
          </w:tcPr>
          <w:p w14:paraId="001AA639" w14:textId="636AF663" w:rsidR="00FF5BA8" w:rsidRPr="00D131DE" w:rsidRDefault="00FF5BA8" w:rsidP="00FF5BA8">
            <w:pPr>
              <w:jc w:val="center"/>
              <w:rPr>
                <w:color w:val="000000" w:themeColor="text1"/>
              </w:rPr>
            </w:pPr>
            <w:r w:rsidRPr="00D131DE">
              <w:rPr>
                <w:color w:val="000000" w:themeColor="text1"/>
              </w:rPr>
              <w:t>16,67</w:t>
            </w:r>
          </w:p>
        </w:tc>
        <w:tc>
          <w:tcPr>
            <w:tcW w:w="1616" w:type="dxa"/>
            <w:tcBorders>
              <w:top w:val="single" w:sz="8" w:space="0" w:color="000000"/>
              <w:left w:val="single" w:sz="8" w:space="0" w:color="000000"/>
              <w:bottom w:val="single" w:sz="8" w:space="0" w:color="000000"/>
              <w:right w:val="single" w:sz="8" w:space="0" w:color="000000"/>
            </w:tcBorders>
            <w:vAlign w:val="center"/>
          </w:tcPr>
          <w:p w14:paraId="196795B4" w14:textId="17F7406D" w:rsidR="00FF5BA8" w:rsidRPr="00D131DE" w:rsidRDefault="00FF5BA8" w:rsidP="00FF5BA8">
            <w:pPr>
              <w:jc w:val="center"/>
              <w:rPr>
                <w:color w:val="000000" w:themeColor="text1"/>
              </w:rPr>
            </w:pPr>
            <w:r w:rsidRPr="00D131DE">
              <w:rPr>
                <w:color w:val="000000" w:themeColor="text1"/>
              </w:rPr>
              <w:t>100,00</w:t>
            </w:r>
          </w:p>
        </w:tc>
        <w:tc>
          <w:tcPr>
            <w:tcW w:w="1786" w:type="dxa"/>
            <w:tcBorders>
              <w:top w:val="single" w:sz="8" w:space="0" w:color="000000"/>
              <w:left w:val="single" w:sz="8" w:space="0" w:color="000000"/>
              <w:bottom w:val="single" w:sz="8" w:space="0" w:color="000000"/>
              <w:right w:val="single" w:sz="8" w:space="0" w:color="000000"/>
            </w:tcBorders>
          </w:tcPr>
          <w:p w14:paraId="35E6C853" w14:textId="77777777" w:rsidR="00FF5BA8" w:rsidRPr="00D131DE" w:rsidRDefault="00FF5BA8" w:rsidP="00FF5BA8">
            <w:pPr>
              <w:jc w:val="center"/>
              <w:rPr>
                <w:color w:val="000000" w:themeColor="text1"/>
              </w:rPr>
            </w:pPr>
          </w:p>
        </w:tc>
      </w:tr>
      <w:tr w:rsidR="00FF5BA8" w:rsidRPr="00D131DE" w14:paraId="01359887" w14:textId="77777777" w:rsidTr="00FF5BA8">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7884C86D" w14:textId="3412FC93" w:rsidR="00FF5BA8" w:rsidRPr="00D131DE" w:rsidRDefault="00FF5BA8" w:rsidP="00FF5BA8">
            <w:pPr>
              <w:autoSpaceDE w:val="0"/>
              <w:autoSpaceDN w:val="0"/>
              <w:adjustRightInd w:val="0"/>
              <w:ind w:firstLine="67"/>
              <w:jc w:val="center"/>
              <w:rPr>
                <w:color w:val="000000" w:themeColor="text1"/>
              </w:rPr>
            </w:pPr>
            <w:r w:rsidRPr="00D131DE">
              <w:rPr>
                <w:color w:val="000000" w:themeColor="text1"/>
              </w:rPr>
              <w:t>29</w:t>
            </w:r>
          </w:p>
        </w:tc>
        <w:tc>
          <w:tcPr>
            <w:tcW w:w="3260" w:type="dxa"/>
            <w:vMerge/>
            <w:tcBorders>
              <w:left w:val="single" w:sz="8" w:space="0" w:color="000000"/>
              <w:bottom w:val="single" w:sz="8" w:space="0" w:color="000000"/>
              <w:right w:val="single" w:sz="8" w:space="0" w:color="000000"/>
            </w:tcBorders>
            <w:vAlign w:val="center"/>
          </w:tcPr>
          <w:p w14:paraId="1909EC1F" w14:textId="77777777" w:rsidR="00FF5BA8" w:rsidRPr="00D131DE" w:rsidRDefault="00FF5BA8" w:rsidP="00FF5BA8">
            <w:pPr>
              <w:autoSpaceDE w:val="0"/>
              <w:autoSpaceDN w:val="0"/>
              <w:adjustRightInd w:val="0"/>
              <w:ind w:firstLine="67"/>
              <w:jc w:val="both"/>
              <w:rPr>
                <w:color w:val="000000" w:themeColor="text1"/>
              </w:rPr>
            </w:pPr>
          </w:p>
        </w:tc>
        <w:tc>
          <w:tcPr>
            <w:tcW w:w="1276" w:type="dxa"/>
            <w:tcBorders>
              <w:top w:val="single" w:sz="8" w:space="0" w:color="000000"/>
              <w:left w:val="single" w:sz="8" w:space="0" w:color="000000"/>
              <w:bottom w:val="single" w:sz="8" w:space="0" w:color="000000"/>
              <w:right w:val="single" w:sz="8" w:space="0" w:color="000000"/>
            </w:tcBorders>
            <w:vAlign w:val="center"/>
          </w:tcPr>
          <w:p w14:paraId="2CB411BE" w14:textId="0585CA9E" w:rsidR="00FF5BA8" w:rsidRPr="00D131DE" w:rsidRDefault="00FF5BA8" w:rsidP="00FF5BA8">
            <w:pPr>
              <w:autoSpaceDE w:val="0"/>
              <w:autoSpaceDN w:val="0"/>
              <w:adjustRightInd w:val="0"/>
              <w:ind w:hanging="112"/>
              <w:jc w:val="center"/>
              <w:rPr>
                <w:color w:val="000000" w:themeColor="text1"/>
              </w:rPr>
            </w:pPr>
            <w:r w:rsidRPr="00D131DE">
              <w:rPr>
                <w:color w:val="000000" w:themeColor="text1"/>
              </w:rPr>
              <w:t>В</w:t>
            </w:r>
          </w:p>
        </w:tc>
        <w:tc>
          <w:tcPr>
            <w:tcW w:w="1559" w:type="dxa"/>
            <w:tcBorders>
              <w:top w:val="single" w:sz="8" w:space="0" w:color="000000"/>
              <w:left w:val="single" w:sz="8" w:space="0" w:color="000000"/>
              <w:bottom w:val="single" w:sz="8" w:space="0" w:color="000000"/>
              <w:right w:val="single" w:sz="8" w:space="0" w:color="000000"/>
            </w:tcBorders>
            <w:vAlign w:val="center"/>
          </w:tcPr>
          <w:p w14:paraId="13196D82" w14:textId="42203C08" w:rsidR="00FF5BA8" w:rsidRPr="00D131DE" w:rsidRDefault="00FF5BA8" w:rsidP="00FF5BA8">
            <w:pPr>
              <w:autoSpaceDE w:val="0"/>
              <w:autoSpaceDN w:val="0"/>
              <w:adjustRightInd w:val="0"/>
              <w:ind w:firstLine="67"/>
              <w:jc w:val="center"/>
              <w:rPr>
                <w:color w:val="000000" w:themeColor="text1"/>
              </w:rPr>
            </w:pPr>
            <w:r w:rsidRPr="00D131DE">
              <w:rPr>
                <w:color w:val="000000" w:themeColor="text1"/>
              </w:rPr>
              <w:t>20,00</w:t>
            </w:r>
          </w:p>
        </w:tc>
        <w:tc>
          <w:tcPr>
            <w:tcW w:w="2268" w:type="dxa"/>
            <w:tcBorders>
              <w:top w:val="single" w:sz="8" w:space="0" w:color="000000"/>
              <w:left w:val="single" w:sz="8" w:space="0" w:color="000000"/>
              <w:bottom w:val="single" w:sz="8" w:space="0" w:color="000000"/>
              <w:right w:val="single" w:sz="8" w:space="0" w:color="000000"/>
            </w:tcBorders>
            <w:vAlign w:val="center"/>
          </w:tcPr>
          <w:p w14:paraId="518AD2A4" w14:textId="5DD772C2" w:rsidR="00FF5BA8" w:rsidRPr="00D131DE" w:rsidRDefault="00FF5BA8" w:rsidP="00FF5BA8">
            <w:pPr>
              <w:jc w:val="center"/>
              <w:rPr>
                <w:color w:val="000000" w:themeColor="text1"/>
              </w:rPr>
            </w:pPr>
            <w:r w:rsidRPr="00D131DE">
              <w:rPr>
                <w:color w:val="000000" w:themeColor="text1"/>
              </w:rPr>
              <w:t>0,00</w:t>
            </w:r>
          </w:p>
        </w:tc>
        <w:tc>
          <w:tcPr>
            <w:tcW w:w="1701" w:type="dxa"/>
            <w:tcBorders>
              <w:top w:val="single" w:sz="8" w:space="0" w:color="000000"/>
              <w:left w:val="single" w:sz="8" w:space="0" w:color="000000"/>
              <w:bottom w:val="single" w:sz="8" w:space="0" w:color="000000"/>
              <w:right w:val="single" w:sz="8" w:space="0" w:color="000000"/>
            </w:tcBorders>
            <w:vAlign w:val="center"/>
          </w:tcPr>
          <w:p w14:paraId="55BFC32E" w14:textId="197B3059" w:rsidR="00FF5BA8" w:rsidRPr="00D131DE" w:rsidRDefault="00FF5BA8" w:rsidP="00FF5BA8">
            <w:pPr>
              <w:jc w:val="center"/>
              <w:rPr>
                <w:color w:val="000000" w:themeColor="text1"/>
              </w:rPr>
            </w:pPr>
            <w:r w:rsidRPr="00D131DE">
              <w:rPr>
                <w:color w:val="000000" w:themeColor="text1"/>
              </w:rPr>
              <w:t>16,67</w:t>
            </w:r>
          </w:p>
        </w:tc>
        <w:tc>
          <w:tcPr>
            <w:tcW w:w="1616" w:type="dxa"/>
            <w:tcBorders>
              <w:top w:val="single" w:sz="8" w:space="0" w:color="000000"/>
              <w:left w:val="single" w:sz="8" w:space="0" w:color="000000"/>
              <w:bottom w:val="single" w:sz="8" w:space="0" w:color="000000"/>
              <w:right w:val="single" w:sz="8" w:space="0" w:color="000000"/>
            </w:tcBorders>
            <w:vAlign w:val="center"/>
          </w:tcPr>
          <w:p w14:paraId="38AFA13D" w14:textId="036F59A3" w:rsidR="00FF5BA8" w:rsidRPr="00D131DE" w:rsidRDefault="00FF5BA8" w:rsidP="00FF5BA8">
            <w:pPr>
              <w:jc w:val="center"/>
              <w:rPr>
                <w:color w:val="000000" w:themeColor="text1"/>
              </w:rPr>
            </w:pPr>
            <w:r w:rsidRPr="00D131DE">
              <w:rPr>
                <w:color w:val="000000" w:themeColor="text1"/>
              </w:rPr>
              <w:t>100,00</w:t>
            </w:r>
          </w:p>
        </w:tc>
        <w:tc>
          <w:tcPr>
            <w:tcW w:w="1786" w:type="dxa"/>
            <w:tcBorders>
              <w:top w:val="single" w:sz="8" w:space="0" w:color="000000"/>
              <w:left w:val="single" w:sz="8" w:space="0" w:color="000000"/>
              <w:bottom w:val="single" w:sz="8" w:space="0" w:color="000000"/>
              <w:right w:val="single" w:sz="8" w:space="0" w:color="000000"/>
            </w:tcBorders>
          </w:tcPr>
          <w:p w14:paraId="44C97FB8" w14:textId="77777777" w:rsidR="00FF5BA8" w:rsidRPr="00D131DE" w:rsidRDefault="00FF5BA8" w:rsidP="00FF5BA8">
            <w:pPr>
              <w:jc w:val="center"/>
              <w:rPr>
                <w:color w:val="000000" w:themeColor="text1"/>
              </w:rPr>
            </w:pPr>
          </w:p>
        </w:tc>
      </w:tr>
    </w:tbl>
    <w:p w14:paraId="4C0D873F" w14:textId="3979B86C" w:rsidR="00985B66" w:rsidRPr="00D131DE" w:rsidRDefault="00985B66" w:rsidP="00FF5BA8">
      <w:pPr>
        <w:pStyle w:val="af7"/>
        <w:keepNext/>
        <w:jc w:val="left"/>
        <w:rPr>
          <w:color w:val="000000" w:themeColor="text1"/>
        </w:rPr>
      </w:pPr>
    </w:p>
    <w:p w14:paraId="579C2693" w14:textId="37A80843" w:rsidR="00FF5BA8" w:rsidRPr="00D131DE" w:rsidRDefault="00FF5BA8" w:rsidP="00FF5BA8">
      <w:pPr>
        <w:spacing w:line="276" w:lineRule="auto"/>
        <w:ind w:left="284" w:firstLine="709"/>
        <w:jc w:val="both"/>
        <w:rPr>
          <w:color w:val="000000" w:themeColor="text1"/>
          <w:sz w:val="28"/>
          <w:szCs w:val="28"/>
        </w:rPr>
      </w:pPr>
      <w:r w:rsidRPr="00D131DE">
        <w:rPr>
          <w:color w:val="000000" w:themeColor="text1"/>
          <w:sz w:val="28"/>
          <w:szCs w:val="28"/>
        </w:rPr>
        <w:t>Анализ результатов экзамена дает возможность получить некоторое представление об особенностях освоения учащимися школьного курса по географии. В 2026 году в ЕГЭ по географии приняли участие 10 учащихся (в 2025 году – 8 выпускников)</w:t>
      </w:r>
    </w:p>
    <w:p w14:paraId="67233915" w14:textId="4ECDCD79" w:rsidR="00FF5BA8" w:rsidRPr="00D131DE" w:rsidRDefault="00FF5BA8" w:rsidP="00FF5BA8">
      <w:pPr>
        <w:spacing w:line="276" w:lineRule="auto"/>
        <w:ind w:left="284" w:firstLine="709"/>
        <w:jc w:val="both"/>
        <w:rPr>
          <w:color w:val="000000" w:themeColor="text1"/>
          <w:sz w:val="28"/>
          <w:szCs w:val="28"/>
        </w:rPr>
      </w:pPr>
      <w:r w:rsidRPr="00D131DE">
        <w:rPr>
          <w:color w:val="000000" w:themeColor="text1"/>
          <w:sz w:val="28"/>
          <w:szCs w:val="28"/>
        </w:rPr>
        <w:t xml:space="preserve">Следует отметить, что выпускники ОО РИ 2026 года, </w:t>
      </w:r>
      <w:proofErr w:type="gramStart"/>
      <w:r w:rsidRPr="00D131DE">
        <w:rPr>
          <w:color w:val="000000" w:themeColor="text1"/>
          <w:sz w:val="28"/>
          <w:szCs w:val="28"/>
        </w:rPr>
        <w:t>также</w:t>
      </w:r>
      <w:proofErr w:type="gramEnd"/>
      <w:r w:rsidRPr="00D131DE">
        <w:rPr>
          <w:color w:val="000000" w:themeColor="text1"/>
          <w:sz w:val="28"/>
          <w:szCs w:val="28"/>
        </w:rPr>
        <w:t xml:space="preserve"> как и прошлом году при выполнении заданий КИМ по географии не набрали баллы, входящие в диапазон результатов от 81 до 100 баллов. </w:t>
      </w:r>
    </w:p>
    <w:p w14:paraId="0DA4E99E" w14:textId="174AD606" w:rsidR="00985B66" w:rsidRPr="00D131DE" w:rsidRDefault="00985B66" w:rsidP="00985B66">
      <w:pPr>
        <w:rPr>
          <w:color w:val="000000" w:themeColor="text1"/>
        </w:rPr>
      </w:pPr>
    </w:p>
    <w:p w14:paraId="2D0166DE" w14:textId="29D41F74" w:rsidR="00FF5BA8" w:rsidRPr="00D131DE" w:rsidRDefault="00FF5BA8" w:rsidP="00985B66">
      <w:pPr>
        <w:rPr>
          <w:color w:val="000000" w:themeColor="text1"/>
        </w:rPr>
      </w:pPr>
    </w:p>
    <w:p w14:paraId="49C75F96" w14:textId="00AACB0C" w:rsidR="00FF5BA8" w:rsidRPr="00D131DE" w:rsidRDefault="00FF5BA8" w:rsidP="00985B66">
      <w:pPr>
        <w:rPr>
          <w:color w:val="000000" w:themeColor="text1"/>
        </w:rPr>
      </w:pPr>
    </w:p>
    <w:p w14:paraId="333C3EC3" w14:textId="1E0741D1" w:rsidR="00FF5BA8" w:rsidRPr="00D131DE" w:rsidRDefault="000E70F2" w:rsidP="00985B66">
      <w:pPr>
        <w:rPr>
          <w:color w:val="000000" w:themeColor="text1"/>
        </w:rPr>
      </w:pPr>
      <w:r w:rsidRPr="00D131DE">
        <w:rPr>
          <w:noProof/>
          <w:color w:val="000000" w:themeColor="text1"/>
        </w:rPr>
        <w:drawing>
          <wp:inline distT="0" distB="0" distL="0" distR="0" wp14:anchorId="1774B5BC" wp14:editId="7D7065F8">
            <wp:extent cx="8835390" cy="3636335"/>
            <wp:effectExtent l="0" t="0" r="3810" b="2540"/>
            <wp:docPr id="1" name="Диаграмма 1">
              <a:extLst xmlns:a="http://schemas.openxmlformats.org/drawingml/2006/main">
                <a:ext uri="{FF2B5EF4-FFF2-40B4-BE49-F238E27FC236}">
                  <a16:creationId xmlns:a16="http://schemas.microsoft.com/office/drawing/2014/main" id="{7888630C-382B-4341-A0B0-81FCFFFE0FB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BE98282" w14:textId="384091BA" w:rsidR="00FF5BA8" w:rsidRPr="00D131DE" w:rsidRDefault="00FF5BA8" w:rsidP="00985B66">
      <w:pPr>
        <w:rPr>
          <w:color w:val="000000" w:themeColor="text1"/>
        </w:rPr>
      </w:pPr>
    </w:p>
    <w:p w14:paraId="20235C42" w14:textId="07971D4E" w:rsidR="00FF5BA8" w:rsidRPr="00D131DE" w:rsidRDefault="00FF5BA8" w:rsidP="00985B66">
      <w:pPr>
        <w:rPr>
          <w:color w:val="000000" w:themeColor="text1"/>
        </w:rPr>
      </w:pPr>
    </w:p>
    <w:p w14:paraId="337380A1" w14:textId="5C885DEA" w:rsidR="00FF5BA8" w:rsidRPr="00D131DE" w:rsidRDefault="00FF5BA8" w:rsidP="00EF3667">
      <w:pPr>
        <w:spacing w:line="276" w:lineRule="auto"/>
        <w:ind w:firstLine="709"/>
        <w:jc w:val="both"/>
        <w:rPr>
          <w:color w:val="000000" w:themeColor="text1"/>
          <w:sz w:val="28"/>
          <w:szCs w:val="28"/>
        </w:rPr>
      </w:pPr>
      <w:r w:rsidRPr="00D131DE">
        <w:rPr>
          <w:color w:val="000000" w:themeColor="text1"/>
          <w:sz w:val="28"/>
          <w:szCs w:val="28"/>
        </w:rPr>
        <w:t xml:space="preserve">Анализ статистических данных показывает, что в среднем по республике наиболее успешно (выше </w:t>
      </w:r>
      <w:r w:rsidR="000E70F2" w:rsidRPr="00D131DE">
        <w:rPr>
          <w:color w:val="000000" w:themeColor="text1"/>
          <w:sz w:val="28"/>
          <w:szCs w:val="28"/>
        </w:rPr>
        <w:t>7</w:t>
      </w:r>
      <w:r w:rsidRPr="00D131DE">
        <w:rPr>
          <w:color w:val="000000" w:themeColor="text1"/>
          <w:sz w:val="28"/>
          <w:szCs w:val="28"/>
        </w:rPr>
        <w:t>0 баллов) были выполнены задания №</w:t>
      </w:r>
      <w:r w:rsidR="000E70F2" w:rsidRPr="00D131DE">
        <w:rPr>
          <w:color w:val="000000" w:themeColor="text1"/>
          <w:sz w:val="28"/>
          <w:szCs w:val="28"/>
        </w:rPr>
        <w:t xml:space="preserve">8 базового уровня сложности </w:t>
      </w:r>
      <w:r w:rsidRPr="00D131DE">
        <w:rPr>
          <w:color w:val="000000" w:themeColor="text1"/>
          <w:sz w:val="28"/>
          <w:szCs w:val="28"/>
        </w:rPr>
        <w:t xml:space="preserve">(процент выполнения </w:t>
      </w:r>
      <w:r w:rsidR="000E70F2" w:rsidRPr="00D131DE">
        <w:rPr>
          <w:color w:val="000000" w:themeColor="text1"/>
          <w:sz w:val="28"/>
          <w:szCs w:val="28"/>
        </w:rPr>
        <w:t>70</w:t>
      </w:r>
      <w:r w:rsidRPr="00D131DE">
        <w:rPr>
          <w:color w:val="000000" w:themeColor="text1"/>
          <w:sz w:val="28"/>
          <w:szCs w:val="28"/>
        </w:rPr>
        <w:t>)</w:t>
      </w:r>
      <w:r w:rsidR="000E70F2" w:rsidRPr="00D131DE">
        <w:rPr>
          <w:color w:val="000000" w:themeColor="text1"/>
          <w:sz w:val="28"/>
          <w:szCs w:val="28"/>
        </w:rPr>
        <w:t xml:space="preserve"> и</w:t>
      </w:r>
      <w:r w:rsidRPr="00D131DE">
        <w:rPr>
          <w:color w:val="000000" w:themeColor="text1"/>
          <w:sz w:val="28"/>
          <w:szCs w:val="28"/>
        </w:rPr>
        <w:t xml:space="preserve"> №</w:t>
      </w:r>
      <w:r w:rsidR="000E70F2" w:rsidRPr="00D131DE">
        <w:rPr>
          <w:color w:val="000000" w:themeColor="text1"/>
          <w:sz w:val="28"/>
          <w:szCs w:val="28"/>
        </w:rPr>
        <w:t>19</w:t>
      </w:r>
      <w:r w:rsidRPr="00D131DE">
        <w:rPr>
          <w:color w:val="000000" w:themeColor="text1"/>
          <w:sz w:val="28"/>
          <w:szCs w:val="28"/>
        </w:rPr>
        <w:t xml:space="preserve"> </w:t>
      </w:r>
      <w:r w:rsidR="000E70F2" w:rsidRPr="00D131DE">
        <w:rPr>
          <w:color w:val="000000" w:themeColor="text1"/>
          <w:sz w:val="28"/>
          <w:szCs w:val="28"/>
        </w:rPr>
        <w:t xml:space="preserve">повышенного уровня сложности </w:t>
      </w:r>
      <w:r w:rsidRPr="00D131DE">
        <w:rPr>
          <w:color w:val="000000" w:themeColor="text1"/>
          <w:sz w:val="28"/>
          <w:szCs w:val="28"/>
        </w:rPr>
        <w:t xml:space="preserve">(процент выполнения </w:t>
      </w:r>
      <w:r w:rsidR="000E70F2" w:rsidRPr="00D131DE">
        <w:rPr>
          <w:color w:val="000000" w:themeColor="text1"/>
          <w:sz w:val="28"/>
          <w:szCs w:val="28"/>
        </w:rPr>
        <w:t>80</w:t>
      </w:r>
      <w:r w:rsidRPr="00D131DE">
        <w:rPr>
          <w:color w:val="000000" w:themeColor="text1"/>
          <w:sz w:val="28"/>
          <w:szCs w:val="28"/>
        </w:rPr>
        <w:t>)</w:t>
      </w:r>
      <w:r w:rsidR="000E70F2" w:rsidRPr="00D131DE">
        <w:rPr>
          <w:color w:val="000000" w:themeColor="text1"/>
          <w:sz w:val="28"/>
          <w:szCs w:val="28"/>
        </w:rPr>
        <w:t>.</w:t>
      </w:r>
    </w:p>
    <w:p w14:paraId="711A7455" w14:textId="536C6B11" w:rsidR="00FF5BA8" w:rsidRPr="00D131DE" w:rsidRDefault="00FF5BA8" w:rsidP="00EF3667">
      <w:pPr>
        <w:spacing w:line="276" w:lineRule="auto"/>
        <w:ind w:firstLine="709"/>
        <w:jc w:val="both"/>
        <w:rPr>
          <w:color w:val="000000" w:themeColor="text1"/>
          <w:sz w:val="28"/>
          <w:szCs w:val="28"/>
        </w:rPr>
      </w:pPr>
      <w:r w:rsidRPr="00D131DE">
        <w:rPr>
          <w:color w:val="000000" w:themeColor="text1"/>
          <w:sz w:val="28"/>
          <w:szCs w:val="28"/>
        </w:rPr>
        <w:t>На графике визуально можно увидеть статистические данные по результатам проведения ЕГЭ по географии по Республике Ингушетия, показывающие как сильные стороны подготовки выпускников в 202</w:t>
      </w:r>
      <w:r w:rsidR="000E70F2" w:rsidRPr="00D131DE">
        <w:rPr>
          <w:color w:val="000000" w:themeColor="text1"/>
          <w:sz w:val="28"/>
          <w:szCs w:val="28"/>
        </w:rPr>
        <w:t>6</w:t>
      </w:r>
      <w:r w:rsidRPr="00D131DE">
        <w:rPr>
          <w:color w:val="000000" w:themeColor="text1"/>
          <w:sz w:val="28"/>
          <w:szCs w:val="28"/>
        </w:rPr>
        <w:t xml:space="preserve"> году, так и стороны, нуждающиеся в дополнительном внимании учителей, преподающих географию в выпускных классах.</w:t>
      </w:r>
    </w:p>
    <w:p w14:paraId="0C0E7B18" w14:textId="031986F3" w:rsidR="00A6192F" w:rsidRPr="00D131DE" w:rsidRDefault="00A6192F" w:rsidP="00EF3667">
      <w:pPr>
        <w:spacing w:line="276" w:lineRule="auto"/>
        <w:ind w:firstLine="709"/>
        <w:jc w:val="both"/>
        <w:rPr>
          <w:color w:val="000000" w:themeColor="text1"/>
          <w:sz w:val="28"/>
          <w:szCs w:val="28"/>
          <w:u w:val="single"/>
        </w:rPr>
      </w:pPr>
      <w:r w:rsidRPr="00D131DE">
        <w:rPr>
          <w:color w:val="000000" w:themeColor="text1"/>
          <w:sz w:val="28"/>
          <w:szCs w:val="28"/>
        </w:rPr>
        <w:lastRenderedPageBreak/>
        <w:t>Средний процент выполнения заданий по региону находится в диапазоне от 0 до 80%.</w:t>
      </w:r>
      <w:r w:rsidR="00EF3667" w:rsidRPr="00D131DE">
        <w:rPr>
          <w:color w:val="000000" w:themeColor="text1"/>
          <w:sz w:val="28"/>
          <w:szCs w:val="28"/>
        </w:rPr>
        <w:t xml:space="preserve"> </w:t>
      </w:r>
      <w:r w:rsidRPr="00D131DE">
        <w:rPr>
          <w:b/>
          <w:bCs/>
          <w:i/>
          <w:iCs/>
          <w:color w:val="000000" w:themeColor="text1"/>
          <w:sz w:val="28"/>
          <w:szCs w:val="28"/>
        </w:rPr>
        <w:t>Наиболее успешно выполнены:</w:t>
      </w:r>
    </w:p>
    <w:p w14:paraId="22950C81" w14:textId="38333CCA" w:rsidR="00A6192F" w:rsidRPr="00D131DE" w:rsidRDefault="00A120C4" w:rsidP="00496E4F">
      <w:pPr>
        <w:pStyle w:val="a3"/>
        <w:numPr>
          <w:ilvl w:val="0"/>
          <w:numId w:val="8"/>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 xml:space="preserve">Задание </w:t>
      </w:r>
      <w:proofErr w:type="gramStart"/>
      <w:r w:rsidR="00A6192F" w:rsidRPr="00D131DE">
        <w:rPr>
          <w:rFonts w:ascii="Times New Roman" w:hAnsi="Times New Roman"/>
          <w:b/>
          <w:bCs/>
          <w:color w:val="000000" w:themeColor="text1"/>
          <w:sz w:val="28"/>
          <w:szCs w:val="28"/>
        </w:rPr>
        <w:t>№19</w:t>
      </w:r>
      <w:r w:rsidR="00A6192F" w:rsidRPr="00D131DE">
        <w:rPr>
          <w:rFonts w:ascii="Times New Roman" w:hAnsi="Times New Roman"/>
          <w:color w:val="000000" w:themeColor="text1"/>
          <w:sz w:val="28"/>
          <w:szCs w:val="28"/>
        </w:rPr>
        <w:t xml:space="preserve"> — 80%</w:t>
      </w:r>
      <w:proofErr w:type="gramEnd"/>
      <w:r w:rsidR="00A6192F" w:rsidRPr="00D131DE">
        <w:rPr>
          <w:rFonts w:ascii="Times New Roman" w:hAnsi="Times New Roman"/>
          <w:color w:val="000000" w:themeColor="text1"/>
          <w:sz w:val="28"/>
          <w:szCs w:val="28"/>
        </w:rPr>
        <w:t xml:space="preserve"> — городское и сельское расселение, повышенный уровень;</w:t>
      </w:r>
    </w:p>
    <w:p w14:paraId="4B0D80F6" w14:textId="45EF890F" w:rsidR="00A6192F" w:rsidRPr="00D131DE" w:rsidRDefault="00A120C4" w:rsidP="00496E4F">
      <w:pPr>
        <w:pStyle w:val="a3"/>
        <w:numPr>
          <w:ilvl w:val="0"/>
          <w:numId w:val="8"/>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 xml:space="preserve">Задание </w:t>
      </w:r>
      <w:proofErr w:type="gramStart"/>
      <w:r w:rsidR="00A6192F" w:rsidRPr="00D131DE">
        <w:rPr>
          <w:rFonts w:ascii="Times New Roman" w:hAnsi="Times New Roman"/>
          <w:b/>
          <w:bCs/>
          <w:color w:val="000000" w:themeColor="text1"/>
          <w:sz w:val="28"/>
          <w:szCs w:val="28"/>
        </w:rPr>
        <w:t>№8</w:t>
      </w:r>
      <w:r w:rsidR="00A6192F" w:rsidRPr="00D131DE">
        <w:rPr>
          <w:rFonts w:ascii="Times New Roman" w:hAnsi="Times New Roman"/>
          <w:color w:val="000000" w:themeColor="text1"/>
          <w:sz w:val="28"/>
          <w:szCs w:val="28"/>
        </w:rPr>
        <w:t xml:space="preserve"> — 70%</w:t>
      </w:r>
      <w:proofErr w:type="gramEnd"/>
      <w:r w:rsidR="00A6192F" w:rsidRPr="00D131DE">
        <w:rPr>
          <w:rFonts w:ascii="Times New Roman" w:hAnsi="Times New Roman"/>
          <w:color w:val="000000" w:themeColor="text1"/>
          <w:sz w:val="28"/>
          <w:szCs w:val="28"/>
        </w:rPr>
        <w:t xml:space="preserve"> — воспроизводство населения, возрастной и половой состав, качество жизни;</w:t>
      </w:r>
    </w:p>
    <w:p w14:paraId="60193DE0" w14:textId="1169E14A" w:rsidR="00A6192F" w:rsidRPr="00D131DE" w:rsidRDefault="00A120C4" w:rsidP="00496E4F">
      <w:pPr>
        <w:pStyle w:val="a3"/>
        <w:numPr>
          <w:ilvl w:val="0"/>
          <w:numId w:val="8"/>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 xml:space="preserve">Задание </w:t>
      </w:r>
      <w:proofErr w:type="gramStart"/>
      <w:r w:rsidR="00A6192F" w:rsidRPr="00D131DE">
        <w:rPr>
          <w:rFonts w:ascii="Times New Roman" w:hAnsi="Times New Roman"/>
          <w:b/>
          <w:bCs/>
          <w:color w:val="000000" w:themeColor="text1"/>
          <w:sz w:val="28"/>
          <w:szCs w:val="28"/>
        </w:rPr>
        <w:t>№2</w:t>
      </w:r>
      <w:r w:rsidR="00A6192F" w:rsidRPr="00D131DE">
        <w:rPr>
          <w:rFonts w:ascii="Times New Roman" w:hAnsi="Times New Roman"/>
          <w:color w:val="000000" w:themeColor="text1"/>
          <w:sz w:val="28"/>
          <w:szCs w:val="28"/>
        </w:rPr>
        <w:t xml:space="preserve"> — 60%</w:t>
      </w:r>
      <w:proofErr w:type="gramEnd"/>
      <w:r w:rsidR="00A6192F" w:rsidRPr="00D131DE">
        <w:rPr>
          <w:rFonts w:ascii="Times New Roman" w:hAnsi="Times New Roman"/>
          <w:color w:val="000000" w:themeColor="text1"/>
          <w:sz w:val="28"/>
          <w:szCs w:val="28"/>
        </w:rPr>
        <w:t xml:space="preserve"> — атмосфера и климат;</w:t>
      </w:r>
    </w:p>
    <w:p w14:paraId="4367926A" w14:textId="25F48962" w:rsidR="00A6192F" w:rsidRPr="00D131DE" w:rsidRDefault="00A120C4" w:rsidP="00496E4F">
      <w:pPr>
        <w:pStyle w:val="a3"/>
        <w:numPr>
          <w:ilvl w:val="0"/>
          <w:numId w:val="8"/>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 xml:space="preserve">Задание </w:t>
      </w:r>
      <w:proofErr w:type="gramStart"/>
      <w:r w:rsidR="00A6192F" w:rsidRPr="00D131DE">
        <w:rPr>
          <w:rFonts w:ascii="Times New Roman" w:hAnsi="Times New Roman"/>
          <w:b/>
          <w:bCs/>
          <w:color w:val="000000" w:themeColor="text1"/>
          <w:sz w:val="28"/>
          <w:szCs w:val="28"/>
        </w:rPr>
        <w:t>№15</w:t>
      </w:r>
      <w:r w:rsidR="00A6192F" w:rsidRPr="00D131DE">
        <w:rPr>
          <w:rFonts w:ascii="Times New Roman" w:hAnsi="Times New Roman"/>
          <w:color w:val="000000" w:themeColor="text1"/>
          <w:sz w:val="28"/>
          <w:szCs w:val="28"/>
        </w:rPr>
        <w:t xml:space="preserve"> — 60%</w:t>
      </w:r>
      <w:proofErr w:type="gramEnd"/>
      <w:r w:rsidR="00A6192F" w:rsidRPr="00D131DE">
        <w:rPr>
          <w:rFonts w:ascii="Times New Roman" w:hAnsi="Times New Roman"/>
          <w:color w:val="000000" w:themeColor="text1"/>
          <w:sz w:val="28"/>
          <w:szCs w:val="28"/>
        </w:rPr>
        <w:t xml:space="preserve"> — ресурсообеспеченность.</w:t>
      </w:r>
    </w:p>
    <w:p w14:paraId="7768D6C1" w14:textId="2CAB447A" w:rsidR="00A6192F" w:rsidRPr="00D131DE" w:rsidRDefault="00A6192F" w:rsidP="00A120C4">
      <w:pPr>
        <w:spacing w:line="276" w:lineRule="auto"/>
        <w:ind w:firstLine="709"/>
        <w:jc w:val="both"/>
        <w:rPr>
          <w:color w:val="000000" w:themeColor="text1"/>
          <w:sz w:val="28"/>
          <w:szCs w:val="28"/>
        </w:rPr>
      </w:pPr>
      <w:r w:rsidRPr="00D131DE">
        <w:rPr>
          <w:color w:val="000000" w:themeColor="text1"/>
          <w:sz w:val="28"/>
          <w:szCs w:val="28"/>
        </w:rPr>
        <w:t>Таким образом, относительно сильнее освоены отдельные элементы содержания, связанные с населением, расселением, климатом и ресурсами. </w:t>
      </w:r>
    </w:p>
    <w:p w14:paraId="416EC8BF" w14:textId="77777777" w:rsidR="00A120C4" w:rsidRPr="00D131DE" w:rsidRDefault="00A120C4" w:rsidP="00A120C4">
      <w:pPr>
        <w:jc w:val="both"/>
        <w:rPr>
          <w:color w:val="000000" w:themeColor="text1"/>
          <w:sz w:val="28"/>
          <w:szCs w:val="28"/>
        </w:rPr>
      </w:pPr>
    </w:p>
    <w:p w14:paraId="0C0399AF" w14:textId="77777777" w:rsidR="00A6192F" w:rsidRPr="00D131DE" w:rsidRDefault="00A6192F" w:rsidP="00A6192F">
      <w:pPr>
        <w:spacing w:line="276" w:lineRule="auto"/>
        <w:ind w:firstLine="709"/>
        <w:jc w:val="both"/>
        <w:rPr>
          <w:color w:val="000000" w:themeColor="text1"/>
          <w:sz w:val="28"/>
          <w:szCs w:val="28"/>
          <w:u w:val="single"/>
        </w:rPr>
      </w:pPr>
      <w:r w:rsidRPr="00D131DE">
        <w:rPr>
          <w:b/>
          <w:bCs/>
          <w:i/>
          <w:iCs/>
          <w:color w:val="000000" w:themeColor="text1"/>
          <w:sz w:val="28"/>
          <w:szCs w:val="28"/>
        </w:rPr>
        <w:t>Наименее успешно выполнены</w:t>
      </w:r>
      <w:r w:rsidRPr="00D131DE">
        <w:rPr>
          <w:color w:val="000000" w:themeColor="text1"/>
          <w:sz w:val="28"/>
          <w:szCs w:val="28"/>
          <w:u w:val="single"/>
        </w:rPr>
        <w:t>:</w:t>
      </w:r>
    </w:p>
    <w:p w14:paraId="012B93E3" w14:textId="15A87C89" w:rsidR="00A6192F" w:rsidRPr="00D131DE" w:rsidRDefault="00A120C4" w:rsidP="00496E4F">
      <w:pPr>
        <w:pStyle w:val="a3"/>
        <w:numPr>
          <w:ilvl w:val="0"/>
          <w:numId w:val="9"/>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 xml:space="preserve">Задание </w:t>
      </w:r>
      <w:proofErr w:type="gramStart"/>
      <w:r w:rsidR="00A6192F" w:rsidRPr="00D131DE">
        <w:rPr>
          <w:rFonts w:ascii="Times New Roman" w:hAnsi="Times New Roman"/>
          <w:b/>
          <w:bCs/>
          <w:color w:val="000000" w:themeColor="text1"/>
          <w:sz w:val="28"/>
          <w:szCs w:val="28"/>
        </w:rPr>
        <w:t>№28</w:t>
      </w:r>
      <w:r w:rsidR="00A6192F" w:rsidRPr="00D131DE">
        <w:rPr>
          <w:rFonts w:ascii="Times New Roman" w:hAnsi="Times New Roman"/>
          <w:color w:val="000000" w:themeColor="text1"/>
          <w:sz w:val="28"/>
          <w:szCs w:val="28"/>
        </w:rPr>
        <w:t xml:space="preserve"> — 0%</w:t>
      </w:r>
      <w:proofErr w:type="gramEnd"/>
      <w:r w:rsidR="00A6192F" w:rsidRPr="00D131DE">
        <w:rPr>
          <w:rFonts w:ascii="Times New Roman" w:hAnsi="Times New Roman"/>
          <w:color w:val="000000" w:themeColor="text1"/>
          <w:sz w:val="28"/>
          <w:szCs w:val="28"/>
        </w:rPr>
        <w:t>;</w:t>
      </w:r>
    </w:p>
    <w:p w14:paraId="7FD51F9D" w14:textId="7BBE5E78" w:rsidR="00A6192F" w:rsidRPr="00D131DE" w:rsidRDefault="00A120C4" w:rsidP="00496E4F">
      <w:pPr>
        <w:pStyle w:val="a3"/>
        <w:numPr>
          <w:ilvl w:val="0"/>
          <w:numId w:val="9"/>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 xml:space="preserve">Задание </w:t>
      </w:r>
      <w:proofErr w:type="gramStart"/>
      <w:r w:rsidR="00A6192F" w:rsidRPr="00D131DE">
        <w:rPr>
          <w:rFonts w:ascii="Times New Roman" w:hAnsi="Times New Roman"/>
          <w:b/>
          <w:bCs/>
          <w:color w:val="000000" w:themeColor="text1"/>
          <w:sz w:val="28"/>
          <w:szCs w:val="28"/>
        </w:rPr>
        <w:t>№26</w:t>
      </w:r>
      <w:r w:rsidR="00A6192F" w:rsidRPr="00D131DE">
        <w:rPr>
          <w:rFonts w:ascii="Times New Roman" w:hAnsi="Times New Roman"/>
          <w:color w:val="000000" w:themeColor="text1"/>
          <w:sz w:val="28"/>
          <w:szCs w:val="28"/>
        </w:rPr>
        <w:t xml:space="preserve"> — 5%</w:t>
      </w:r>
      <w:proofErr w:type="gramEnd"/>
      <w:r w:rsidR="00A6192F" w:rsidRPr="00D131DE">
        <w:rPr>
          <w:rFonts w:ascii="Times New Roman" w:hAnsi="Times New Roman"/>
          <w:color w:val="000000" w:themeColor="text1"/>
          <w:sz w:val="28"/>
          <w:szCs w:val="28"/>
        </w:rPr>
        <w:t>;</w:t>
      </w:r>
    </w:p>
    <w:p w14:paraId="2E2AB410" w14:textId="13E3F6B1" w:rsidR="00A6192F" w:rsidRPr="00D131DE" w:rsidRDefault="00A120C4" w:rsidP="00496E4F">
      <w:pPr>
        <w:pStyle w:val="a3"/>
        <w:numPr>
          <w:ilvl w:val="0"/>
          <w:numId w:val="9"/>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 xml:space="preserve">Задания </w:t>
      </w:r>
      <w:r w:rsidR="00A6192F" w:rsidRPr="00D131DE">
        <w:rPr>
          <w:rFonts w:ascii="Times New Roman" w:hAnsi="Times New Roman"/>
          <w:b/>
          <w:bCs/>
          <w:color w:val="000000" w:themeColor="text1"/>
          <w:sz w:val="28"/>
          <w:szCs w:val="28"/>
        </w:rPr>
        <w:t>№23–25</w:t>
      </w:r>
      <w:r w:rsidR="00A6192F" w:rsidRPr="00D131DE">
        <w:rPr>
          <w:rFonts w:ascii="Times New Roman" w:hAnsi="Times New Roman"/>
          <w:color w:val="000000" w:themeColor="text1"/>
          <w:sz w:val="28"/>
          <w:szCs w:val="28"/>
        </w:rPr>
        <w:t xml:space="preserve"> — по 10%;</w:t>
      </w:r>
    </w:p>
    <w:p w14:paraId="374A89BA" w14:textId="1E26DD48" w:rsidR="00A6192F" w:rsidRPr="00D131DE" w:rsidRDefault="00A120C4" w:rsidP="00496E4F">
      <w:pPr>
        <w:pStyle w:val="a3"/>
        <w:numPr>
          <w:ilvl w:val="0"/>
          <w:numId w:val="9"/>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 xml:space="preserve">Задания </w:t>
      </w:r>
      <w:r w:rsidR="00A6192F" w:rsidRPr="00D131DE">
        <w:rPr>
          <w:rFonts w:ascii="Times New Roman" w:hAnsi="Times New Roman"/>
          <w:b/>
          <w:bCs/>
          <w:color w:val="000000" w:themeColor="text1"/>
          <w:sz w:val="28"/>
          <w:szCs w:val="28"/>
        </w:rPr>
        <w:t>№27 и №29</w:t>
      </w:r>
      <w:r w:rsidR="00A6192F" w:rsidRPr="00D131DE">
        <w:rPr>
          <w:rFonts w:ascii="Times New Roman" w:hAnsi="Times New Roman"/>
          <w:color w:val="000000" w:themeColor="text1"/>
          <w:sz w:val="28"/>
          <w:szCs w:val="28"/>
        </w:rPr>
        <w:t xml:space="preserve"> — по 20%;</w:t>
      </w:r>
    </w:p>
    <w:p w14:paraId="41927C16" w14:textId="5403DCBC" w:rsidR="00A6192F" w:rsidRPr="00D131DE" w:rsidRDefault="00A120C4" w:rsidP="00496E4F">
      <w:pPr>
        <w:pStyle w:val="a3"/>
        <w:numPr>
          <w:ilvl w:val="0"/>
          <w:numId w:val="9"/>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 xml:space="preserve">Задание </w:t>
      </w:r>
      <w:proofErr w:type="gramStart"/>
      <w:r w:rsidR="00A6192F" w:rsidRPr="00D131DE">
        <w:rPr>
          <w:rFonts w:ascii="Times New Roman" w:hAnsi="Times New Roman"/>
          <w:b/>
          <w:bCs/>
          <w:color w:val="000000" w:themeColor="text1"/>
          <w:sz w:val="28"/>
          <w:szCs w:val="28"/>
        </w:rPr>
        <w:t>№5</w:t>
      </w:r>
      <w:r w:rsidR="00A6192F" w:rsidRPr="00D131DE">
        <w:rPr>
          <w:rFonts w:ascii="Times New Roman" w:hAnsi="Times New Roman"/>
          <w:color w:val="000000" w:themeColor="text1"/>
          <w:sz w:val="28"/>
          <w:szCs w:val="28"/>
        </w:rPr>
        <w:t xml:space="preserve"> — 25%</w:t>
      </w:r>
      <w:proofErr w:type="gramEnd"/>
      <w:r w:rsidR="00A6192F" w:rsidRPr="00D131DE">
        <w:rPr>
          <w:rFonts w:ascii="Times New Roman" w:hAnsi="Times New Roman"/>
          <w:color w:val="000000" w:themeColor="text1"/>
          <w:sz w:val="28"/>
          <w:szCs w:val="28"/>
        </w:rPr>
        <w:t>.</w:t>
      </w:r>
    </w:p>
    <w:p w14:paraId="2BAF37D4" w14:textId="77777777" w:rsidR="00A6192F" w:rsidRPr="00D131DE" w:rsidRDefault="00A6192F" w:rsidP="00A6192F">
      <w:pPr>
        <w:spacing w:line="276" w:lineRule="auto"/>
        <w:ind w:firstLine="709"/>
        <w:jc w:val="both"/>
        <w:rPr>
          <w:color w:val="000000" w:themeColor="text1"/>
          <w:sz w:val="28"/>
          <w:szCs w:val="28"/>
        </w:rPr>
      </w:pPr>
      <w:r w:rsidRPr="00D131DE">
        <w:rPr>
          <w:color w:val="000000" w:themeColor="text1"/>
          <w:sz w:val="28"/>
          <w:szCs w:val="28"/>
        </w:rPr>
        <w:t>Особенно выраженный дефицит наблюдается при выполнении заданий высокого уровня сложности №26–29, а также отдельных заданий повышенного уровня №23–25. </w:t>
      </w:r>
    </w:p>
    <w:p w14:paraId="558B9C56" w14:textId="77777777" w:rsidR="00EF3667" w:rsidRPr="00D131DE" w:rsidRDefault="00EF3667" w:rsidP="00A6192F">
      <w:pPr>
        <w:spacing w:line="276" w:lineRule="auto"/>
        <w:ind w:firstLine="709"/>
        <w:jc w:val="both"/>
        <w:rPr>
          <w:color w:val="000000" w:themeColor="text1"/>
          <w:sz w:val="28"/>
          <w:szCs w:val="28"/>
        </w:rPr>
      </w:pPr>
    </w:p>
    <w:p w14:paraId="4719055D" w14:textId="34AC6AD7" w:rsidR="00A6192F" w:rsidRPr="00D131DE" w:rsidRDefault="00A6192F" w:rsidP="00A6192F">
      <w:pPr>
        <w:spacing w:line="276" w:lineRule="auto"/>
        <w:ind w:firstLine="709"/>
        <w:jc w:val="both"/>
        <w:rPr>
          <w:color w:val="000000" w:themeColor="text1"/>
          <w:sz w:val="28"/>
          <w:szCs w:val="28"/>
        </w:rPr>
      </w:pPr>
      <w:r w:rsidRPr="00D131DE">
        <w:rPr>
          <w:color w:val="000000" w:themeColor="text1"/>
          <w:sz w:val="28"/>
          <w:szCs w:val="28"/>
        </w:rPr>
        <w:t>Очень чётко прослеживается зависимость результата от уровня общей подготовки.</w:t>
      </w:r>
    </w:p>
    <w:p w14:paraId="25EFAD0F" w14:textId="7EA6DCA0" w:rsidR="00A6192F" w:rsidRPr="00D131DE" w:rsidRDefault="00A6192F" w:rsidP="00A6192F">
      <w:pPr>
        <w:spacing w:line="276" w:lineRule="auto"/>
        <w:ind w:firstLine="709"/>
        <w:jc w:val="both"/>
        <w:rPr>
          <w:color w:val="000000" w:themeColor="text1"/>
          <w:sz w:val="28"/>
          <w:szCs w:val="28"/>
        </w:rPr>
      </w:pPr>
      <w:r w:rsidRPr="00D131DE">
        <w:rPr>
          <w:i/>
          <w:iCs/>
          <w:color w:val="000000" w:themeColor="text1"/>
          <w:sz w:val="28"/>
          <w:szCs w:val="28"/>
        </w:rPr>
        <w:t>В группе не преодолевших минимальный балл</w:t>
      </w:r>
      <w:r w:rsidRPr="00D131DE">
        <w:rPr>
          <w:color w:val="000000" w:themeColor="text1"/>
          <w:sz w:val="28"/>
          <w:szCs w:val="28"/>
        </w:rPr>
        <w:t xml:space="preserve"> большинство заданий выполняется на уровне 0–33,33%. </w:t>
      </w:r>
      <w:proofErr w:type="gramStart"/>
      <w:r w:rsidRPr="00D131DE">
        <w:rPr>
          <w:color w:val="000000" w:themeColor="text1"/>
          <w:sz w:val="28"/>
          <w:szCs w:val="28"/>
        </w:rPr>
        <w:t>При этом</w:t>
      </w:r>
      <w:r w:rsidR="00A120C4" w:rsidRPr="00D131DE">
        <w:rPr>
          <w:color w:val="000000" w:themeColor="text1"/>
          <w:sz w:val="28"/>
          <w:szCs w:val="28"/>
        </w:rPr>
        <w:t>,</w:t>
      </w:r>
      <w:proofErr w:type="gramEnd"/>
      <w:r w:rsidR="00A120C4" w:rsidRPr="00D131DE">
        <w:rPr>
          <w:color w:val="000000" w:themeColor="text1"/>
          <w:sz w:val="28"/>
          <w:szCs w:val="28"/>
        </w:rPr>
        <w:t xml:space="preserve"> мы видим следующие показатели выполнения заданий</w:t>
      </w:r>
      <w:r w:rsidRPr="00D131DE">
        <w:rPr>
          <w:color w:val="000000" w:themeColor="text1"/>
          <w:sz w:val="28"/>
          <w:szCs w:val="28"/>
        </w:rPr>
        <w:t>:</w:t>
      </w:r>
    </w:p>
    <w:p w14:paraId="76CEDDFB" w14:textId="33380060" w:rsidR="00A6192F" w:rsidRPr="00D131DE" w:rsidRDefault="00A120C4" w:rsidP="00496E4F">
      <w:pPr>
        <w:pStyle w:val="a3"/>
        <w:numPr>
          <w:ilvl w:val="0"/>
          <w:numId w:val="10"/>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 xml:space="preserve">Задание </w:t>
      </w:r>
      <w:proofErr w:type="gramStart"/>
      <w:r w:rsidR="00A6192F" w:rsidRPr="00D131DE">
        <w:rPr>
          <w:rFonts w:ascii="Times New Roman" w:hAnsi="Times New Roman"/>
          <w:b/>
          <w:bCs/>
          <w:color w:val="000000" w:themeColor="text1"/>
          <w:sz w:val="28"/>
          <w:szCs w:val="28"/>
        </w:rPr>
        <w:t>№19</w:t>
      </w:r>
      <w:r w:rsidR="00A6192F" w:rsidRPr="00D131DE">
        <w:rPr>
          <w:rFonts w:ascii="Times New Roman" w:hAnsi="Times New Roman"/>
          <w:color w:val="000000" w:themeColor="text1"/>
          <w:sz w:val="28"/>
          <w:szCs w:val="28"/>
        </w:rPr>
        <w:t xml:space="preserve"> — 66,67%</w:t>
      </w:r>
      <w:proofErr w:type="gramEnd"/>
      <w:r w:rsidR="00A6192F" w:rsidRPr="00D131DE">
        <w:rPr>
          <w:rFonts w:ascii="Times New Roman" w:hAnsi="Times New Roman"/>
          <w:color w:val="000000" w:themeColor="text1"/>
          <w:sz w:val="28"/>
          <w:szCs w:val="28"/>
        </w:rPr>
        <w:t>;</w:t>
      </w:r>
    </w:p>
    <w:p w14:paraId="7926D599" w14:textId="067321D2" w:rsidR="00A6192F" w:rsidRPr="00D131DE" w:rsidRDefault="00A120C4" w:rsidP="00496E4F">
      <w:pPr>
        <w:pStyle w:val="a3"/>
        <w:numPr>
          <w:ilvl w:val="0"/>
          <w:numId w:val="10"/>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 xml:space="preserve">Задание </w:t>
      </w:r>
      <w:proofErr w:type="gramStart"/>
      <w:r w:rsidR="00A6192F" w:rsidRPr="00D131DE">
        <w:rPr>
          <w:rFonts w:ascii="Times New Roman" w:hAnsi="Times New Roman"/>
          <w:b/>
          <w:bCs/>
          <w:color w:val="000000" w:themeColor="text1"/>
          <w:sz w:val="28"/>
          <w:szCs w:val="28"/>
        </w:rPr>
        <w:t>№8</w:t>
      </w:r>
      <w:r w:rsidR="00A6192F" w:rsidRPr="00D131DE">
        <w:rPr>
          <w:rFonts w:ascii="Times New Roman" w:hAnsi="Times New Roman"/>
          <w:color w:val="000000" w:themeColor="text1"/>
          <w:sz w:val="28"/>
          <w:szCs w:val="28"/>
        </w:rPr>
        <w:t xml:space="preserve"> — 33,33%</w:t>
      </w:r>
      <w:proofErr w:type="gramEnd"/>
      <w:r w:rsidR="00A6192F" w:rsidRPr="00D131DE">
        <w:rPr>
          <w:rFonts w:ascii="Times New Roman" w:hAnsi="Times New Roman"/>
          <w:color w:val="000000" w:themeColor="text1"/>
          <w:sz w:val="28"/>
          <w:szCs w:val="28"/>
        </w:rPr>
        <w:t>;</w:t>
      </w:r>
    </w:p>
    <w:p w14:paraId="61DD52AE" w14:textId="7CACEA61" w:rsidR="00A6192F" w:rsidRPr="00D131DE" w:rsidRDefault="00A120C4" w:rsidP="00496E4F">
      <w:pPr>
        <w:pStyle w:val="a3"/>
        <w:numPr>
          <w:ilvl w:val="0"/>
          <w:numId w:val="10"/>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 xml:space="preserve">Задания </w:t>
      </w:r>
      <w:r w:rsidR="00A6192F" w:rsidRPr="00D131DE">
        <w:rPr>
          <w:rFonts w:ascii="Times New Roman" w:hAnsi="Times New Roman"/>
          <w:b/>
          <w:bCs/>
          <w:color w:val="000000" w:themeColor="text1"/>
          <w:sz w:val="28"/>
          <w:szCs w:val="28"/>
        </w:rPr>
        <w:t xml:space="preserve">№4, №6, №7, №13, №15, </w:t>
      </w:r>
      <w:proofErr w:type="gramStart"/>
      <w:r w:rsidR="00A6192F" w:rsidRPr="00D131DE">
        <w:rPr>
          <w:rFonts w:ascii="Times New Roman" w:hAnsi="Times New Roman"/>
          <w:b/>
          <w:bCs/>
          <w:color w:val="000000" w:themeColor="text1"/>
          <w:sz w:val="28"/>
          <w:szCs w:val="28"/>
        </w:rPr>
        <w:t>№20</w:t>
      </w:r>
      <w:r w:rsidR="00A6192F" w:rsidRPr="00D131DE">
        <w:rPr>
          <w:rFonts w:ascii="Times New Roman" w:hAnsi="Times New Roman"/>
          <w:color w:val="000000" w:themeColor="text1"/>
          <w:sz w:val="28"/>
          <w:szCs w:val="28"/>
        </w:rPr>
        <w:t xml:space="preserve"> — 33,33%</w:t>
      </w:r>
      <w:proofErr w:type="gramEnd"/>
      <w:r w:rsidR="00A6192F" w:rsidRPr="00D131DE">
        <w:rPr>
          <w:rFonts w:ascii="Times New Roman" w:hAnsi="Times New Roman"/>
          <w:color w:val="000000" w:themeColor="text1"/>
          <w:sz w:val="28"/>
          <w:szCs w:val="28"/>
        </w:rPr>
        <w:t>;</w:t>
      </w:r>
    </w:p>
    <w:p w14:paraId="2B092FE1" w14:textId="0D194740" w:rsidR="00A6192F" w:rsidRPr="00D131DE" w:rsidRDefault="00BC2769" w:rsidP="00A120C4">
      <w:pPr>
        <w:spacing w:line="276" w:lineRule="auto"/>
        <w:ind w:firstLine="709"/>
        <w:jc w:val="both"/>
        <w:rPr>
          <w:color w:val="000000" w:themeColor="text1"/>
          <w:sz w:val="28"/>
          <w:szCs w:val="28"/>
        </w:rPr>
      </w:pPr>
      <w:r w:rsidRPr="00D131DE">
        <w:rPr>
          <w:color w:val="000000" w:themeColor="text1"/>
          <w:sz w:val="28"/>
          <w:szCs w:val="28"/>
        </w:rPr>
        <w:lastRenderedPageBreak/>
        <w:t>З</w:t>
      </w:r>
      <w:r w:rsidR="00A6192F" w:rsidRPr="00D131DE">
        <w:rPr>
          <w:color w:val="000000" w:themeColor="text1"/>
          <w:sz w:val="28"/>
          <w:szCs w:val="28"/>
        </w:rPr>
        <w:t>начительная часть заданий имеет результат 0%</w:t>
      </w:r>
      <w:r w:rsidR="00A120C4" w:rsidRPr="00D131DE">
        <w:rPr>
          <w:color w:val="000000" w:themeColor="text1"/>
          <w:sz w:val="28"/>
          <w:szCs w:val="28"/>
        </w:rPr>
        <w:t>, ч</w:t>
      </w:r>
      <w:r w:rsidR="00A6192F" w:rsidRPr="00D131DE">
        <w:rPr>
          <w:color w:val="000000" w:themeColor="text1"/>
          <w:sz w:val="28"/>
          <w:szCs w:val="28"/>
        </w:rPr>
        <w:t xml:space="preserve">то говорит о </w:t>
      </w:r>
      <w:r w:rsidR="00EF3667" w:rsidRPr="00D131DE">
        <w:rPr>
          <w:color w:val="000000" w:themeColor="text1"/>
          <w:sz w:val="28"/>
          <w:szCs w:val="28"/>
        </w:rPr>
        <w:t>частичн</w:t>
      </w:r>
      <w:r w:rsidR="00A6192F" w:rsidRPr="00D131DE">
        <w:rPr>
          <w:color w:val="000000" w:themeColor="text1"/>
          <w:sz w:val="28"/>
          <w:szCs w:val="28"/>
        </w:rPr>
        <w:t>ом освоении предметного содержания.</w:t>
      </w:r>
    </w:p>
    <w:p w14:paraId="1A7E81F7" w14:textId="77777777" w:rsidR="00A6192F" w:rsidRPr="00D131DE" w:rsidRDefault="00A6192F" w:rsidP="00A6192F">
      <w:pPr>
        <w:spacing w:line="276" w:lineRule="auto"/>
        <w:ind w:firstLine="709"/>
        <w:jc w:val="both"/>
        <w:rPr>
          <w:color w:val="000000" w:themeColor="text1"/>
          <w:sz w:val="28"/>
          <w:szCs w:val="28"/>
        </w:rPr>
      </w:pPr>
      <w:r w:rsidRPr="00D131DE">
        <w:rPr>
          <w:i/>
          <w:iCs/>
          <w:color w:val="000000" w:themeColor="text1"/>
          <w:sz w:val="28"/>
          <w:szCs w:val="28"/>
        </w:rPr>
        <w:t>В группе от минимального до 60 баллов</w:t>
      </w:r>
      <w:r w:rsidRPr="00D131DE">
        <w:rPr>
          <w:color w:val="000000" w:themeColor="text1"/>
          <w:sz w:val="28"/>
          <w:szCs w:val="28"/>
        </w:rPr>
        <w:t xml:space="preserve"> результаты существенно выше. Максимальные показатели — 83,33% по №2, №8, №19, а также 66,67% по ряду заданий. Однако сохраняются серьёзные провалы по заданиям повышенного и высокого уровней.</w:t>
      </w:r>
    </w:p>
    <w:p w14:paraId="024CA631" w14:textId="77777777" w:rsidR="00A6192F" w:rsidRPr="00D131DE" w:rsidRDefault="00A6192F" w:rsidP="00A6192F">
      <w:pPr>
        <w:spacing w:line="276" w:lineRule="auto"/>
        <w:ind w:firstLine="709"/>
        <w:jc w:val="both"/>
        <w:rPr>
          <w:color w:val="000000" w:themeColor="text1"/>
          <w:sz w:val="28"/>
          <w:szCs w:val="28"/>
        </w:rPr>
      </w:pPr>
      <w:r w:rsidRPr="00D131DE">
        <w:rPr>
          <w:i/>
          <w:iCs/>
          <w:color w:val="000000" w:themeColor="text1"/>
          <w:sz w:val="28"/>
          <w:szCs w:val="28"/>
        </w:rPr>
        <w:t>В группе 61–80 баллов</w:t>
      </w:r>
      <w:r w:rsidRPr="00D131DE">
        <w:rPr>
          <w:color w:val="000000" w:themeColor="text1"/>
          <w:sz w:val="28"/>
          <w:szCs w:val="28"/>
        </w:rPr>
        <w:t xml:space="preserve"> базовые задания преимущественно выполняются на уровне 50–100%, однако это ещё не означает устойчивого освоения сложных способов деятельности.</w:t>
      </w:r>
    </w:p>
    <w:p w14:paraId="313FA47C" w14:textId="0D4A09D1" w:rsidR="00A6192F" w:rsidRPr="00D131DE" w:rsidRDefault="00A6192F" w:rsidP="00EF3667">
      <w:pPr>
        <w:spacing w:line="276" w:lineRule="auto"/>
        <w:ind w:firstLine="709"/>
        <w:jc w:val="both"/>
        <w:rPr>
          <w:color w:val="000000" w:themeColor="text1"/>
          <w:sz w:val="28"/>
          <w:szCs w:val="28"/>
        </w:rPr>
      </w:pPr>
      <w:r w:rsidRPr="00D131DE">
        <w:rPr>
          <w:color w:val="000000" w:themeColor="text1"/>
          <w:sz w:val="28"/>
          <w:szCs w:val="28"/>
        </w:rPr>
        <w:t xml:space="preserve">В группе 81–100 баллов </w:t>
      </w:r>
      <w:r w:rsidR="00EF3667" w:rsidRPr="00D131DE">
        <w:rPr>
          <w:color w:val="000000" w:themeColor="text1"/>
          <w:sz w:val="28"/>
          <w:szCs w:val="28"/>
        </w:rPr>
        <w:t xml:space="preserve">- нет </w:t>
      </w:r>
      <w:proofErr w:type="gramStart"/>
      <w:r w:rsidR="00EF3667" w:rsidRPr="00D131DE">
        <w:rPr>
          <w:color w:val="000000" w:themeColor="text1"/>
          <w:sz w:val="28"/>
          <w:szCs w:val="28"/>
        </w:rPr>
        <w:t>учащихся</w:t>
      </w:r>
      <w:proofErr w:type="gramEnd"/>
      <w:r w:rsidR="00EF3667" w:rsidRPr="00D131DE">
        <w:rPr>
          <w:color w:val="000000" w:themeColor="text1"/>
          <w:sz w:val="28"/>
          <w:szCs w:val="28"/>
        </w:rPr>
        <w:t xml:space="preserve"> набравших высокие баллы, соответственно и баллов также нет.</w:t>
      </w:r>
    </w:p>
    <w:p w14:paraId="22D84E74" w14:textId="77777777" w:rsidR="00BC2769" w:rsidRPr="00D131DE" w:rsidRDefault="00BC2769" w:rsidP="00EF3667">
      <w:pPr>
        <w:spacing w:line="276" w:lineRule="auto"/>
        <w:ind w:firstLine="709"/>
        <w:jc w:val="both"/>
        <w:rPr>
          <w:color w:val="000000" w:themeColor="text1"/>
          <w:sz w:val="28"/>
          <w:szCs w:val="28"/>
        </w:rPr>
      </w:pPr>
    </w:p>
    <w:p w14:paraId="2D674961" w14:textId="35D3A811" w:rsidR="00BC2769" w:rsidRPr="00D131DE" w:rsidRDefault="00BC2769" w:rsidP="00EF3667">
      <w:pPr>
        <w:spacing w:line="276" w:lineRule="auto"/>
        <w:ind w:firstLine="709"/>
        <w:jc w:val="both"/>
        <w:rPr>
          <w:b/>
          <w:bCs/>
          <w:color w:val="000000" w:themeColor="text1"/>
          <w:sz w:val="28"/>
          <w:szCs w:val="28"/>
        </w:rPr>
      </w:pPr>
      <w:r w:rsidRPr="00D131DE">
        <w:rPr>
          <w:b/>
          <w:bCs/>
          <w:color w:val="000000" w:themeColor="text1"/>
          <w:sz w:val="28"/>
          <w:szCs w:val="28"/>
        </w:rPr>
        <w:t>Сравним показатели выполнения заданий учащимися в разрезе за 3 года (2024 г., 2025 г., 2026 г.).</w:t>
      </w:r>
    </w:p>
    <w:p w14:paraId="13E36F97" w14:textId="77777777" w:rsidR="00BC2769" w:rsidRPr="00D131DE" w:rsidRDefault="00BC2769" w:rsidP="00EF3667">
      <w:pPr>
        <w:spacing w:line="276" w:lineRule="auto"/>
        <w:ind w:firstLine="709"/>
        <w:jc w:val="both"/>
        <w:rPr>
          <w:color w:val="000000" w:themeColor="text1"/>
          <w:sz w:val="28"/>
          <w:szCs w:val="28"/>
        </w:rPr>
      </w:pPr>
    </w:p>
    <w:p w14:paraId="618CE621" w14:textId="49AEA52A" w:rsidR="00BC2769" w:rsidRPr="00D131DE" w:rsidRDefault="00256D27" w:rsidP="00EF3667">
      <w:pPr>
        <w:spacing w:line="276" w:lineRule="auto"/>
        <w:ind w:firstLine="709"/>
        <w:jc w:val="both"/>
        <w:rPr>
          <w:color w:val="000000" w:themeColor="text1"/>
          <w:sz w:val="28"/>
          <w:szCs w:val="28"/>
        </w:rPr>
      </w:pPr>
      <w:r w:rsidRPr="00D131DE">
        <w:rPr>
          <w:noProof/>
          <w:color w:val="000000" w:themeColor="text1"/>
        </w:rPr>
        <w:drawing>
          <wp:inline distT="0" distB="0" distL="0" distR="0" wp14:anchorId="4C031559" wp14:editId="7446C103">
            <wp:extent cx="8515350" cy="2743200"/>
            <wp:effectExtent l="0" t="0" r="0" b="0"/>
            <wp:docPr id="3" name="Диаграмма 3">
              <a:extLst xmlns:a="http://schemas.openxmlformats.org/drawingml/2006/main">
                <a:ext uri="{FF2B5EF4-FFF2-40B4-BE49-F238E27FC236}">
                  <a16:creationId xmlns:a16="http://schemas.microsoft.com/office/drawing/2014/main" id="{78987773-82BA-4299-9AB1-D4E0ECD8FB2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BE36F4F" w14:textId="6BBBA5A6" w:rsidR="00BC2769" w:rsidRPr="00D131DE" w:rsidRDefault="00BC2769" w:rsidP="00EF3667">
      <w:pPr>
        <w:spacing w:line="276" w:lineRule="auto"/>
        <w:ind w:firstLine="709"/>
        <w:jc w:val="both"/>
        <w:rPr>
          <w:color w:val="000000" w:themeColor="text1"/>
          <w:sz w:val="28"/>
          <w:szCs w:val="28"/>
        </w:rPr>
      </w:pPr>
    </w:p>
    <w:tbl>
      <w:tblPr>
        <w:tblStyle w:val="a7"/>
        <w:tblW w:w="0" w:type="auto"/>
        <w:tblInd w:w="1129" w:type="dxa"/>
        <w:tblLook w:val="04A0" w:firstRow="1" w:lastRow="0" w:firstColumn="1" w:lastColumn="0" w:noHBand="0" w:noVBand="1"/>
      </w:tblPr>
      <w:tblGrid>
        <w:gridCol w:w="851"/>
        <w:gridCol w:w="1843"/>
        <w:gridCol w:w="1701"/>
        <w:gridCol w:w="1275"/>
      </w:tblGrid>
      <w:tr w:rsidR="00242339" w:rsidRPr="00D131DE" w14:paraId="7BFFC306" w14:textId="77777777" w:rsidTr="00031133">
        <w:tc>
          <w:tcPr>
            <w:tcW w:w="851" w:type="dxa"/>
            <w:shd w:val="clear" w:color="auto" w:fill="A8D08D" w:themeFill="accent6" w:themeFillTint="99"/>
          </w:tcPr>
          <w:p w14:paraId="4F3FF175" w14:textId="77777777" w:rsidR="00242339" w:rsidRPr="00D131DE" w:rsidRDefault="00242339" w:rsidP="00B46AC0">
            <w:pPr>
              <w:jc w:val="center"/>
              <w:rPr>
                <w:color w:val="000000" w:themeColor="text1"/>
              </w:rPr>
            </w:pPr>
            <w:r w:rsidRPr="00D131DE">
              <w:rPr>
                <w:color w:val="000000" w:themeColor="text1"/>
              </w:rPr>
              <w:t>№</w:t>
            </w:r>
          </w:p>
        </w:tc>
        <w:tc>
          <w:tcPr>
            <w:tcW w:w="1843" w:type="dxa"/>
            <w:shd w:val="clear" w:color="auto" w:fill="A8D08D" w:themeFill="accent6" w:themeFillTint="99"/>
          </w:tcPr>
          <w:p w14:paraId="631EE779" w14:textId="77777777" w:rsidR="00242339" w:rsidRPr="00D131DE" w:rsidRDefault="00242339" w:rsidP="00B46AC0">
            <w:pPr>
              <w:rPr>
                <w:color w:val="000000" w:themeColor="text1"/>
              </w:rPr>
            </w:pPr>
            <w:r w:rsidRPr="00D131DE">
              <w:rPr>
                <w:color w:val="000000" w:themeColor="text1"/>
              </w:rPr>
              <w:t xml:space="preserve">2024 г. </w:t>
            </w:r>
          </w:p>
        </w:tc>
        <w:tc>
          <w:tcPr>
            <w:tcW w:w="1701" w:type="dxa"/>
            <w:shd w:val="clear" w:color="auto" w:fill="A8D08D" w:themeFill="accent6" w:themeFillTint="99"/>
          </w:tcPr>
          <w:p w14:paraId="33A30239" w14:textId="77777777" w:rsidR="00242339" w:rsidRPr="00D131DE" w:rsidRDefault="00242339" w:rsidP="00B46AC0">
            <w:pPr>
              <w:rPr>
                <w:color w:val="000000" w:themeColor="text1"/>
              </w:rPr>
            </w:pPr>
            <w:r w:rsidRPr="00D131DE">
              <w:rPr>
                <w:color w:val="000000" w:themeColor="text1"/>
              </w:rPr>
              <w:t xml:space="preserve">2025 г. </w:t>
            </w:r>
          </w:p>
        </w:tc>
        <w:tc>
          <w:tcPr>
            <w:tcW w:w="1275" w:type="dxa"/>
            <w:shd w:val="clear" w:color="auto" w:fill="A8D08D" w:themeFill="accent6" w:themeFillTint="99"/>
          </w:tcPr>
          <w:p w14:paraId="0F990274" w14:textId="77777777" w:rsidR="00242339" w:rsidRPr="00D131DE" w:rsidRDefault="00242339" w:rsidP="00B46AC0">
            <w:pPr>
              <w:rPr>
                <w:color w:val="000000" w:themeColor="text1"/>
              </w:rPr>
            </w:pPr>
            <w:r w:rsidRPr="00D131DE">
              <w:rPr>
                <w:color w:val="000000" w:themeColor="text1"/>
              </w:rPr>
              <w:t>2026 г.</w:t>
            </w:r>
          </w:p>
        </w:tc>
      </w:tr>
      <w:tr w:rsidR="00242339" w:rsidRPr="00D131DE" w14:paraId="4487EA7A" w14:textId="77777777" w:rsidTr="00031133">
        <w:tc>
          <w:tcPr>
            <w:tcW w:w="851" w:type="dxa"/>
            <w:shd w:val="clear" w:color="auto" w:fill="A8D08D" w:themeFill="accent6" w:themeFillTint="99"/>
            <w:vAlign w:val="center"/>
          </w:tcPr>
          <w:p w14:paraId="1DE9C7CD" w14:textId="77777777" w:rsidR="00242339" w:rsidRPr="00D131DE" w:rsidRDefault="00242339" w:rsidP="00B46AC0">
            <w:pPr>
              <w:jc w:val="center"/>
              <w:rPr>
                <w:color w:val="000000" w:themeColor="text1"/>
              </w:rPr>
            </w:pPr>
            <w:r w:rsidRPr="00D131DE">
              <w:rPr>
                <w:color w:val="000000" w:themeColor="text1"/>
              </w:rPr>
              <w:t>1</w:t>
            </w:r>
          </w:p>
        </w:tc>
        <w:tc>
          <w:tcPr>
            <w:tcW w:w="1843" w:type="dxa"/>
          </w:tcPr>
          <w:p w14:paraId="2CA2B873" w14:textId="77777777" w:rsidR="00242339" w:rsidRPr="00D131DE" w:rsidRDefault="00242339" w:rsidP="00B46AC0">
            <w:pPr>
              <w:rPr>
                <w:color w:val="000000" w:themeColor="text1"/>
              </w:rPr>
            </w:pPr>
            <w:r w:rsidRPr="00D131DE">
              <w:rPr>
                <w:color w:val="000000" w:themeColor="text1"/>
              </w:rPr>
              <w:t>40</w:t>
            </w:r>
          </w:p>
        </w:tc>
        <w:tc>
          <w:tcPr>
            <w:tcW w:w="1701" w:type="dxa"/>
          </w:tcPr>
          <w:p w14:paraId="798AD75C" w14:textId="77777777" w:rsidR="00242339" w:rsidRPr="00D131DE" w:rsidRDefault="00242339" w:rsidP="00B46AC0">
            <w:pPr>
              <w:rPr>
                <w:color w:val="000000" w:themeColor="text1"/>
              </w:rPr>
            </w:pPr>
            <w:r w:rsidRPr="00D131DE">
              <w:rPr>
                <w:color w:val="000000" w:themeColor="text1"/>
              </w:rPr>
              <w:t>88</w:t>
            </w:r>
          </w:p>
        </w:tc>
        <w:tc>
          <w:tcPr>
            <w:tcW w:w="1275" w:type="dxa"/>
          </w:tcPr>
          <w:p w14:paraId="5E74DE7B" w14:textId="77777777" w:rsidR="00242339" w:rsidRPr="00D131DE" w:rsidRDefault="00242339" w:rsidP="00B46AC0">
            <w:pPr>
              <w:rPr>
                <w:color w:val="000000" w:themeColor="text1"/>
              </w:rPr>
            </w:pPr>
            <w:r w:rsidRPr="00D131DE">
              <w:rPr>
                <w:color w:val="000000" w:themeColor="text1"/>
              </w:rPr>
              <w:t>40</w:t>
            </w:r>
          </w:p>
        </w:tc>
      </w:tr>
      <w:tr w:rsidR="00242339" w:rsidRPr="00D131DE" w14:paraId="01E0121E" w14:textId="77777777" w:rsidTr="00031133">
        <w:tc>
          <w:tcPr>
            <w:tcW w:w="851" w:type="dxa"/>
            <w:shd w:val="clear" w:color="auto" w:fill="A8D08D" w:themeFill="accent6" w:themeFillTint="99"/>
            <w:vAlign w:val="center"/>
          </w:tcPr>
          <w:p w14:paraId="2D3B2356" w14:textId="77777777" w:rsidR="00242339" w:rsidRPr="00D131DE" w:rsidRDefault="00242339" w:rsidP="00B46AC0">
            <w:pPr>
              <w:jc w:val="center"/>
              <w:rPr>
                <w:color w:val="000000" w:themeColor="text1"/>
              </w:rPr>
            </w:pPr>
            <w:r w:rsidRPr="00D131DE">
              <w:rPr>
                <w:color w:val="000000" w:themeColor="text1"/>
              </w:rPr>
              <w:t>2</w:t>
            </w:r>
          </w:p>
        </w:tc>
        <w:tc>
          <w:tcPr>
            <w:tcW w:w="1843" w:type="dxa"/>
          </w:tcPr>
          <w:p w14:paraId="50C76BFD" w14:textId="77777777" w:rsidR="00242339" w:rsidRPr="00D131DE" w:rsidRDefault="00242339" w:rsidP="00B46AC0">
            <w:pPr>
              <w:rPr>
                <w:color w:val="000000" w:themeColor="text1"/>
              </w:rPr>
            </w:pPr>
            <w:r w:rsidRPr="00D131DE">
              <w:rPr>
                <w:color w:val="000000" w:themeColor="text1"/>
              </w:rPr>
              <w:t>40</w:t>
            </w:r>
          </w:p>
        </w:tc>
        <w:tc>
          <w:tcPr>
            <w:tcW w:w="1701" w:type="dxa"/>
          </w:tcPr>
          <w:p w14:paraId="0D86A945" w14:textId="77777777" w:rsidR="00242339" w:rsidRPr="00D131DE" w:rsidRDefault="00242339" w:rsidP="00B46AC0">
            <w:pPr>
              <w:rPr>
                <w:color w:val="000000" w:themeColor="text1"/>
              </w:rPr>
            </w:pPr>
            <w:r w:rsidRPr="00D131DE">
              <w:rPr>
                <w:color w:val="000000" w:themeColor="text1"/>
              </w:rPr>
              <w:t>25</w:t>
            </w:r>
          </w:p>
        </w:tc>
        <w:tc>
          <w:tcPr>
            <w:tcW w:w="1275" w:type="dxa"/>
          </w:tcPr>
          <w:p w14:paraId="0218862D" w14:textId="77777777" w:rsidR="00242339" w:rsidRPr="00D131DE" w:rsidRDefault="00242339" w:rsidP="00B46AC0">
            <w:pPr>
              <w:rPr>
                <w:color w:val="000000" w:themeColor="text1"/>
              </w:rPr>
            </w:pPr>
            <w:r w:rsidRPr="00D131DE">
              <w:rPr>
                <w:color w:val="000000" w:themeColor="text1"/>
              </w:rPr>
              <w:t>60</w:t>
            </w:r>
          </w:p>
        </w:tc>
      </w:tr>
      <w:tr w:rsidR="00242339" w:rsidRPr="00D131DE" w14:paraId="37BBA35B" w14:textId="77777777" w:rsidTr="00031133">
        <w:tc>
          <w:tcPr>
            <w:tcW w:w="851" w:type="dxa"/>
            <w:shd w:val="clear" w:color="auto" w:fill="A8D08D" w:themeFill="accent6" w:themeFillTint="99"/>
            <w:vAlign w:val="center"/>
          </w:tcPr>
          <w:p w14:paraId="0C23AAFF" w14:textId="77777777" w:rsidR="00242339" w:rsidRPr="00D131DE" w:rsidRDefault="00242339" w:rsidP="00B46AC0">
            <w:pPr>
              <w:jc w:val="center"/>
              <w:rPr>
                <w:color w:val="000000" w:themeColor="text1"/>
              </w:rPr>
            </w:pPr>
            <w:r w:rsidRPr="00D131DE">
              <w:rPr>
                <w:color w:val="000000" w:themeColor="text1"/>
              </w:rPr>
              <w:t>3</w:t>
            </w:r>
          </w:p>
        </w:tc>
        <w:tc>
          <w:tcPr>
            <w:tcW w:w="1843" w:type="dxa"/>
          </w:tcPr>
          <w:p w14:paraId="4F63B58C" w14:textId="77777777" w:rsidR="00242339" w:rsidRPr="00D131DE" w:rsidRDefault="00242339" w:rsidP="00B46AC0">
            <w:pPr>
              <w:rPr>
                <w:color w:val="000000" w:themeColor="text1"/>
              </w:rPr>
            </w:pPr>
            <w:r w:rsidRPr="00D131DE">
              <w:rPr>
                <w:color w:val="000000" w:themeColor="text1"/>
              </w:rPr>
              <w:t>40</w:t>
            </w:r>
          </w:p>
        </w:tc>
        <w:tc>
          <w:tcPr>
            <w:tcW w:w="1701" w:type="dxa"/>
          </w:tcPr>
          <w:p w14:paraId="3F38A7ED" w14:textId="77777777" w:rsidR="00242339" w:rsidRPr="00D131DE" w:rsidRDefault="00242339" w:rsidP="00B46AC0">
            <w:pPr>
              <w:rPr>
                <w:color w:val="000000" w:themeColor="text1"/>
              </w:rPr>
            </w:pPr>
            <w:r w:rsidRPr="00D131DE">
              <w:rPr>
                <w:color w:val="000000" w:themeColor="text1"/>
              </w:rPr>
              <w:t>38</w:t>
            </w:r>
          </w:p>
        </w:tc>
        <w:tc>
          <w:tcPr>
            <w:tcW w:w="1275" w:type="dxa"/>
          </w:tcPr>
          <w:p w14:paraId="7B8EFE38" w14:textId="77777777" w:rsidR="00242339" w:rsidRPr="00D131DE" w:rsidRDefault="00242339" w:rsidP="00B46AC0">
            <w:pPr>
              <w:rPr>
                <w:color w:val="000000" w:themeColor="text1"/>
              </w:rPr>
            </w:pPr>
            <w:r w:rsidRPr="00D131DE">
              <w:rPr>
                <w:color w:val="000000" w:themeColor="text1"/>
              </w:rPr>
              <w:t>30</w:t>
            </w:r>
          </w:p>
        </w:tc>
      </w:tr>
      <w:tr w:rsidR="00242339" w:rsidRPr="00D131DE" w14:paraId="1EC768F8" w14:textId="77777777" w:rsidTr="00031133">
        <w:tc>
          <w:tcPr>
            <w:tcW w:w="851" w:type="dxa"/>
            <w:shd w:val="clear" w:color="auto" w:fill="A8D08D" w:themeFill="accent6" w:themeFillTint="99"/>
            <w:vAlign w:val="center"/>
          </w:tcPr>
          <w:p w14:paraId="34769B06" w14:textId="77777777" w:rsidR="00242339" w:rsidRPr="00D131DE" w:rsidRDefault="00242339" w:rsidP="00B46AC0">
            <w:pPr>
              <w:jc w:val="center"/>
              <w:rPr>
                <w:color w:val="000000" w:themeColor="text1"/>
              </w:rPr>
            </w:pPr>
            <w:r w:rsidRPr="00D131DE">
              <w:rPr>
                <w:color w:val="000000" w:themeColor="text1"/>
              </w:rPr>
              <w:lastRenderedPageBreak/>
              <w:t>4</w:t>
            </w:r>
          </w:p>
        </w:tc>
        <w:tc>
          <w:tcPr>
            <w:tcW w:w="1843" w:type="dxa"/>
          </w:tcPr>
          <w:p w14:paraId="4525FB2A" w14:textId="77777777" w:rsidR="00242339" w:rsidRPr="00D131DE" w:rsidRDefault="00242339" w:rsidP="00B46AC0">
            <w:pPr>
              <w:rPr>
                <w:color w:val="000000" w:themeColor="text1"/>
              </w:rPr>
            </w:pPr>
            <w:r w:rsidRPr="00D131DE">
              <w:rPr>
                <w:color w:val="000000" w:themeColor="text1"/>
              </w:rPr>
              <w:t>35</w:t>
            </w:r>
          </w:p>
        </w:tc>
        <w:tc>
          <w:tcPr>
            <w:tcW w:w="1701" w:type="dxa"/>
          </w:tcPr>
          <w:p w14:paraId="5D2146C2" w14:textId="77777777" w:rsidR="00242339" w:rsidRPr="00D131DE" w:rsidRDefault="00242339" w:rsidP="00B46AC0">
            <w:pPr>
              <w:rPr>
                <w:color w:val="000000" w:themeColor="text1"/>
              </w:rPr>
            </w:pPr>
            <w:r w:rsidRPr="00D131DE">
              <w:rPr>
                <w:color w:val="000000" w:themeColor="text1"/>
              </w:rPr>
              <w:t>25</w:t>
            </w:r>
          </w:p>
        </w:tc>
        <w:tc>
          <w:tcPr>
            <w:tcW w:w="1275" w:type="dxa"/>
          </w:tcPr>
          <w:p w14:paraId="60A46BC6" w14:textId="77777777" w:rsidR="00242339" w:rsidRPr="00D131DE" w:rsidRDefault="00242339" w:rsidP="00B46AC0">
            <w:pPr>
              <w:rPr>
                <w:color w:val="000000" w:themeColor="text1"/>
              </w:rPr>
            </w:pPr>
            <w:r w:rsidRPr="00D131DE">
              <w:rPr>
                <w:color w:val="000000" w:themeColor="text1"/>
              </w:rPr>
              <w:t>50</w:t>
            </w:r>
          </w:p>
        </w:tc>
      </w:tr>
      <w:tr w:rsidR="00242339" w:rsidRPr="00D131DE" w14:paraId="23398E25" w14:textId="77777777" w:rsidTr="00031133">
        <w:tc>
          <w:tcPr>
            <w:tcW w:w="851" w:type="dxa"/>
            <w:shd w:val="clear" w:color="auto" w:fill="A8D08D" w:themeFill="accent6" w:themeFillTint="99"/>
            <w:vAlign w:val="center"/>
          </w:tcPr>
          <w:p w14:paraId="6312A3FF" w14:textId="77777777" w:rsidR="00242339" w:rsidRPr="00D131DE" w:rsidRDefault="00242339" w:rsidP="00B46AC0">
            <w:pPr>
              <w:jc w:val="center"/>
              <w:rPr>
                <w:color w:val="000000" w:themeColor="text1"/>
              </w:rPr>
            </w:pPr>
            <w:r w:rsidRPr="00D131DE">
              <w:rPr>
                <w:color w:val="000000" w:themeColor="text1"/>
              </w:rPr>
              <w:t>5</w:t>
            </w:r>
          </w:p>
        </w:tc>
        <w:tc>
          <w:tcPr>
            <w:tcW w:w="1843" w:type="dxa"/>
          </w:tcPr>
          <w:p w14:paraId="5D2A466D" w14:textId="77777777" w:rsidR="00242339" w:rsidRPr="00D131DE" w:rsidRDefault="00242339" w:rsidP="00B46AC0">
            <w:pPr>
              <w:rPr>
                <w:color w:val="000000" w:themeColor="text1"/>
              </w:rPr>
            </w:pPr>
            <w:r w:rsidRPr="00D131DE">
              <w:rPr>
                <w:color w:val="000000" w:themeColor="text1"/>
              </w:rPr>
              <w:t>38</w:t>
            </w:r>
          </w:p>
        </w:tc>
        <w:tc>
          <w:tcPr>
            <w:tcW w:w="1701" w:type="dxa"/>
          </w:tcPr>
          <w:p w14:paraId="39DCA6CE" w14:textId="77777777" w:rsidR="00242339" w:rsidRPr="00D131DE" w:rsidRDefault="00242339" w:rsidP="00B46AC0">
            <w:pPr>
              <w:rPr>
                <w:color w:val="000000" w:themeColor="text1"/>
              </w:rPr>
            </w:pPr>
            <w:r w:rsidRPr="00D131DE">
              <w:rPr>
                <w:color w:val="000000" w:themeColor="text1"/>
              </w:rPr>
              <w:t>19</w:t>
            </w:r>
          </w:p>
        </w:tc>
        <w:tc>
          <w:tcPr>
            <w:tcW w:w="1275" w:type="dxa"/>
          </w:tcPr>
          <w:p w14:paraId="60F7F331" w14:textId="77777777" w:rsidR="00242339" w:rsidRPr="00D131DE" w:rsidRDefault="00242339" w:rsidP="00B46AC0">
            <w:pPr>
              <w:rPr>
                <w:color w:val="000000" w:themeColor="text1"/>
              </w:rPr>
            </w:pPr>
            <w:r w:rsidRPr="00D131DE">
              <w:rPr>
                <w:color w:val="000000" w:themeColor="text1"/>
              </w:rPr>
              <w:t>25</w:t>
            </w:r>
          </w:p>
        </w:tc>
      </w:tr>
      <w:tr w:rsidR="00242339" w:rsidRPr="00D131DE" w14:paraId="7C4616FA" w14:textId="77777777" w:rsidTr="00031133">
        <w:tc>
          <w:tcPr>
            <w:tcW w:w="851" w:type="dxa"/>
            <w:shd w:val="clear" w:color="auto" w:fill="A8D08D" w:themeFill="accent6" w:themeFillTint="99"/>
            <w:vAlign w:val="center"/>
          </w:tcPr>
          <w:p w14:paraId="720EF821" w14:textId="77777777" w:rsidR="00242339" w:rsidRPr="00D131DE" w:rsidRDefault="00242339" w:rsidP="00B46AC0">
            <w:pPr>
              <w:jc w:val="center"/>
              <w:rPr>
                <w:color w:val="000000" w:themeColor="text1"/>
              </w:rPr>
            </w:pPr>
            <w:r w:rsidRPr="00D131DE">
              <w:rPr>
                <w:color w:val="000000" w:themeColor="text1"/>
              </w:rPr>
              <w:t>6</w:t>
            </w:r>
          </w:p>
        </w:tc>
        <w:tc>
          <w:tcPr>
            <w:tcW w:w="1843" w:type="dxa"/>
          </w:tcPr>
          <w:p w14:paraId="43521043" w14:textId="77777777" w:rsidR="00242339" w:rsidRPr="00D131DE" w:rsidRDefault="00242339" w:rsidP="00B46AC0">
            <w:pPr>
              <w:rPr>
                <w:color w:val="000000" w:themeColor="text1"/>
              </w:rPr>
            </w:pPr>
            <w:r w:rsidRPr="00D131DE">
              <w:rPr>
                <w:color w:val="000000" w:themeColor="text1"/>
              </w:rPr>
              <w:t>20</w:t>
            </w:r>
          </w:p>
        </w:tc>
        <w:tc>
          <w:tcPr>
            <w:tcW w:w="1701" w:type="dxa"/>
          </w:tcPr>
          <w:p w14:paraId="3E46A0FF" w14:textId="77777777" w:rsidR="00242339" w:rsidRPr="00D131DE" w:rsidRDefault="00242339" w:rsidP="00B46AC0">
            <w:pPr>
              <w:rPr>
                <w:color w:val="000000" w:themeColor="text1"/>
              </w:rPr>
            </w:pPr>
            <w:r w:rsidRPr="00D131DE">
              <w:rPr>
                <w:color w:val="000000" w:themeColor="text1"/>
              </w:rPr>
              <w:t>62</w:t>
            </w:r>
          </w:p>
        </w:tc>
        <w:tc>
          <w:tcPr>
            <w:tcW w:w="1275" w:type="dxa"/>
          </w:tcPr>
          <w:p w14:paraId="369B3B7E" w14:textId="77777777" w:rsidR="00242339" w:rsidRPr="00D131DE" w:rsidRDefault="00242339" w:rsidP="00B46AC0">
            <w:pPr>
              <w:rPr>
                <w:color w:val="000000" w:themeColor="text1"/>
              </w:rPr>
            </w:pPr>
            <w:r w:rsidRPr="00D131DE">
              <w:rPr>
                <w:color w:val="000000" w:themeColor="text1"/>
              </w:rPr>
              <w:t>50</w:t>
            </w:r>
          </w:p>
        </w:tc>
      </w:tr>
      <w:tr w:rsidR="00242339" w:rsidRPr="00D131DE" w14:paraId="2CAA3ADE" w14:textId="77777777" w:rsidTr="00031133">
        <w:tc>
          <w:tcPr>
            <w:tcW w:w="851" w:type="dxa"/>
            <w:shd w:val="clear" w:color="auto" w:fill="A8D08D" w:themeFill="accent6" w:themeFillTint="99"/>
            <w:vAlign w:val="center"/>
          </w:tcPr>
          <w:p w14:paraId="27EC7C98" w14:textId="77777777" w:rsidR="00242339" w:rsidRPr="00D131DE" w:rsidRDefault="00242339" w:rsidP="00B46AC0">
            <w:pPr>
              <w:jc w:val="center"/>
              <w:rPr>
                <w:color w:val="000000" w:themeColor="text1"/>
              </w:rPr>
            </w:pPr>
            <w:r w:rsidRPr="00D131DE">
              <w:rPr>
                <w:color w:val="000000" w:themeColor="text1"/>
              </w:rPr>
              <w:t>7</w:t>
            </w:r>
          </w:p>
        </w:tc>
        <w:tc>
          <w:tcPr>
            <w:tcW w:w="1843" w:type="dxa"/>
          </w:tcPr>
          <w:p w14:paraId="36748BCA" w14:textId="77777777" w:rsidR="00242339" w:rsidRPr="00D131DE" w:rsidRDefault="00242339" w:rsidP="00B46AC0">
            <w:pPr>
              <w:rPr>
                <w:color w:val="000000" w:themeColor="text1"/>
              </w:rPr>
            </w:pPr>
            <w:r w:rsidRPr="00D131DE">
              <w:rPr>
                <w:color w:val="000000" w:themeColor="text1"/>
              </w:rPr>
              <w:t>35</w:t>
            </w:r>
          </w:p>
        </w:tc>
        <w:tc>
          <w:tcPr>
            <w:tcW w:w="1701" w:type="dxa"/>
          </w:tcPr>
          <w:p w14:paraId="3023A38B" w14:textId="77777777" w:rsidR="00242339" w:rsidRPr="00D131DE" w:rsidRDefault="00242339" w:rsidP="00B46AC0">
            <w:pPr>
              <w:rPr>
                <w:color w:val="000000" w:themeColor="text1"/>
              </w:rPr>
            </w:pPr>
            <w:r w:rsidRPr="00D131DE">
              <w:rPr>
                <w:color w:val="000000" w:themeColor="text1"/>
              </w:rPr>
              <w:t>50</w:t>
            </w:r>
          </w:p>
        </w:tc>
        <w:tc>
          <w:tcPr>
            <w:tcW w:w="1275" w:type="dxa"/>
          </w:tcPr>
          <w:p w14:paraId="6245D932" w14:textId="77777777" w:rsidR="00242339" w:rsidRPr="00D131DE" w:rsidRDefault="00242339" w:rsidP="00B46AC0">
            <w:pPr>
              <w:rPr>
                <w:color w:val="000000" w:themeColor="text1"/>
              </w:rPr>
            </w:pPr>
            <w:r w:rsidRPr="00D131DE">
              <w:rPr>
                <w:color w:val="000000" w:themeColor="text1"/>
              </w:rPr>
              <w:t>40</w:t>
            </w:r>
          </w:p>
        </w:tc>
      </w:tr>
      <w:tr w:rsidR="00242339" w:rsidRPr="00D131DE" w14:paraId="5988B49F" w14:textId="77777777" w:rsidTr="00031133">
        <w:tc>
          <w:tcPr>
            <w:tcW w:w="851" w:type="dxa"/>
            <w:shd w:val="clear" w:color="auto" w:fill="A8D08D" w:themeFill="accent6" w:themeFillTint="99"/>
            <w:vAlign w:val="center"/>
          </w:tcPr>
          <w:p w14:paraId="19A1191D" w14:textId="77777777" w:rsidR="00242339" w:rsidRPr="00D131DE" w:rsidRDefault="00242339" w:rsidP="00B46AC0">
            <w:pPr>
              <w:jc w:val="center"/>
              <w:rPr>
                <w:color w:val="000000" w:themeColor="text1"/>
              </w:rPr>
            </w:pPr>
            <w:r w:rsidRPr="00D131DE">
              <w:rPr>
                <w:color w:val="000000" w:themeColor="text1"/>
              </w:rPr>
              <w:t>8</w:t>
            </w:r>
          </w:p>
        </w:tc>
        <w:tc>
          <w:tcPr>
            <w:tcW w:w="1843" w:type="dxa"/>
          </w:tcPr>
          <w:p w14:paraId="544D256E" w14:textId="77777777" w:rsidR="00242339" w:rsidRPr="00D131DE" w:rsidRDefault="00242339" w:rsidP="00B46AC0">
            <w:pPr>
              <w:rPr>
                <w:color w:val="000000" w:themeColor="text1"/>
              </w:rPr>
            </w:pPr>
            <w:r w:rsidRPr="00D131DE">
              <w:rPr>
                <w:color w:val="000000" w:themeColor="text1"/>
              </w:rPr>
              <w:t>60</w:t>
            </w:r>
          </w:p>
        </w:tc>
        <w:tc>
          <w:tcPr>
            <w:tcW w:w="1701" w:type="dxa"/>
          </w:tcPr>
          <w:p w14:paraId="2EA1DA22" w14:textId="77777777" w:rsidR="00242339" w:rsidRPr="00D131DE" w:rsidRDefault="00242339" w:rsidP="00B46AC0">
            <w:pPr>
              <w:rPr>
                <w:color w:val="000000" w:themeColor="text1"/>
              </w:rPr>
            </w:pPr>
            <w:r w:rsidRPr="00D131DE">
              <w:rPr>
                <w:color w:val="000000" w:themeColor="text1"/>
              </w:rPr>
              <w:t>50</w:t>
            </w:r>
          </w:p>
        </w:tc>
        <w:tc>
          <w:tcPr>
            <w:tcW w:w="1275" w:type="dxa"/>
          </w:tcPr>
          <w:p w14:paraId="123A16C8" w14:textId="77777777" w:rsidR="00242339" w:rsidRPr="00D131DE" w:rsidRDefault="00242339" w:rsidP="00B46AC0">
            <w:pPr>
              <w:rPr>
                <w:color w:val="000000" w:themeColor="text1"/>
              </w:rPr>
            </w:pPr>
            <w:r w:rsidRPr="00D131DE">
              <w:rPr>
                <w:color w:val="000000" w:themeColor="text1"/>
              </w:rPr>
              <w:t>70</w:t>
            </w:r>
          </w:p>
        </w:tc>
      </w:tr>
      <w:tr w:rsidR="00242339" w:rsidRPr="00D131DE" w14:paraId="69244F38" w14:textId="77777777" w:rsidTr="00031133">
        <w:tc>
          <w:tcPr>
            <w:tcW w:w="851" w:type="dxa"/>
            <w:shd w:val="clear" w:color="auto" w:fill="A8D08D" w:themeFill="accent6" w:themeFillTint="99"/>
            <w:vAlign w:val="center"/>
          </w:tcPr>
          <w:p w14:paraId="6C8619EA" w14:textId="77777777" w:rsidR="00242339" w:rsidRPr="00D131DE" w:rsidRDefault="00242339" w:rsidP="00B46AC0">
            <w:pPr>
              <w:jc w:val="center"/>
              <w:rPr>
                <w:color w:val="000000" w:themeColor="text1"/>
              </w:rPr>
            </w:pPr>
            <w:r w:rsidRPr="00D131DE">
              <w:rPr>
                <w:color w:val="000000" w:themeColor="text1"/>
              </w:rPr>
              <w:t>9</w:t>
            </w:r>
          </w:p>
        </w:tc>
        <w:tc>
          <w:tcPr>
            <w:tcW w:w="1843" w:type="dxa"/>
          </w:tcPr>
          <w:p w14:paraId="6F9D2442" w14:textId="77777777" w:rsidR="00242339" w:rsidRPr="00D131DE" w:rsidRDefault="00242339" w:rsidP="00B46AC0">
            <w:pPr>
              <w:rPr>
                <w:color w:val="000000" w:themeColor="text1"/>
              </w:rPr>
            </w:pPr>
            <w:r w:rsidRPr="00D131DE">
              <w:rPr>
                <w:color w:val="000000" w:themeColor="text1"/>
              </w:rPr>
              <w:t>15</w:t>
            </w:r>
          </w:p>
        </w:tc>
        <w:tc>
          <w:tcPr>
            <w:tcW w:w="1701" w:type="dxa"/>
          </w:tcPr>
          <w:p w14:paraId="7A84FAB9" w14:textId="77777777" w:rsidR="00242339" w:rsidRPr="00D131DE" w:rsidRDefault="00242339" w:rsidP="00B46AC0">
            <w:pPr>
              <w:rPr>
                <w:color w:val="000000" w:themeColor="text1"/>
              </w:rPr>
            </w:pPr>
            <w:r w:rsidRPr="00D131DE">
              <w:rPr>
                <w:color w:val="000000" w:themeColor="text1"/>
              </w:rPr>
              <w:t>12</w:t>
            </w:r>
          </w:p>
        </w:tc>
        <w:tc>
          <w:tcPr>
            <w:tcW w:w="1275" w:type="dxa"/>
          </w:tcPr>
          <w:p w14:paraId="5A938A0F" w14:textId="77777777" w:rsidR="00242339" w:rsidRPr="00D131DE" w:rsidRDefault="00242339" w:rsidP="00B46AC0">
            <w:pPr>
              <w:rPr>
                <w:color w:val="000000" w:themeColor="text1"/>
              </w:rPr>
            </w:pPr>
            <w:r w:rsidRPr="00D131DE">
              <w:rPr>
                <w:color w:val="000000" w:themeColor="text1"/>
              </w:rPr>
              <w:t>30</w:t>
            </w:r>
          </w:p>
        </w:tc>
      </w:tr>
      <w:tr w:rsidR="00242339" w:rsidRPr="00D131DE" w14:paraId="1FFEB5B4" w14:textId="77777777" w:rsidTr="00031133">
        <w:tc>
          <w:tcPr>
            <w:tcW w:w="851" w:type="dxa"/>
            <w:shd w:val="clear" w:color="auto" w:fill="A8D08D" w:themeFill="accent6" w:themeFillTint="99"/>
            <w:vAlign w:val="center"/>
          </w:tcPr>
          <w:p w14:paraId="30FFF528" w14:textId="77777777" w:rsidR="00242339" w:rsidRPr="00D131DE" w:rsidRDefault="00242339" w:rsidP="00B46AC0">
            <w:pPr>
              <w:jc w:val="center"/>
              <w:rPr>
                <w:color w:val="000000" w:themeColor="text1"/>
              </w:rPr>
            </w:pPr>
            <w:r w:rsidRPr="00D131DE">
              <w:rPr>
                <w:color w:val="000000" w:themeColor="text1"/>
              </w:rPr>
              <w:t>10</w:t>
            </w:r>
          </w:p>
        </w:tc>
        <w:tc>
          <w:tcPr>
            <w:tcW w:w="1843" w:type="dxa"/>
          </w:tcPr>
          <w:p w14:paraId="666CC2E4" w14:textId="77777777" w:rsidR="00242339" w:rsidRPr="00D131DE" w:rsidRDefault="00242339" w:rsidP="00B46AC0">
            <w:pPr>
              <w:rPr>
                <w:color w:val="000000" w:themeColor="text1"/>
              </w:rPr>
            </w:pPr>
            <w:r w:rsidRPr="00D131DE">
              <w:rPr>
                <w:color w:val="000000" w:themeColor="text1"/>
              </w:rPr>
              <w:t>30</w:t>
            </w:r>
          </w:p>
        </w:tc>
        <w:tc>
          <w:tcPr>
            <w:tcW w:w="1701" w:type="dxa"/>
          </w:tcPr>
          <w:p w14:paraId="757D89FA" w14:textId="77777777" w:rsidR="00242339" w:rsidRPr="00D131DE" w:rsidRDefault="00242339" w:rsidP="00B46AC0">
            <w:pPr>
              <w:rPr>
                <w:color w:val="000000" w:themeColor="text1"/>
              </w:rPr>
            </w:pPr>
            <w:r w:rsidRPr="00D131DE">
              <w:rPr>
                <w:color w:val="000000" w:themeColor="text1"/>
              </w:rPr>
              <w:t>50</w:t>
            </w:r>
          </w:p>
        </w:tc>
        <w:tc>
          <w:tcPr>
            <w:tcW w:w="1275" w:type="dxa"/>
          </w:tcPr>
          <w:p w14:paraId="6C234443" w14:textId="77777777" w:rsidR="00242339" w:rsidRPr="00D131DE" w:rsidRDefault="00242339" w:rsidP="00B46AC0">
            <w:pPr>
              <w:rPr>
                <w:color w:val="000000" w:themeColor="text1"/>
              </w:rPr>
            </w:pPr>
            <w:r w:rsidRPr="00D131DE">
              <w:rPr>
                <w:color w:val="000000" w:themeColor="text1"/>
              </w:rPr>
              <w:t>50</w:t>
            </w:r>
          </w:p>
        </w:tc>
      </w:tr>
      <w:tr w:rsidR="00242339" w:rsidRPr="00D131DE" w14:paraId="05187040" w14:textId="77777777" w:rsidTr="00031133">
        <w:tc>
          <w:tcPr>
            <w:tcW w:w="851" w:type="dxa"/>
            <w:shd w:val="clear" w:color="auto" w:fill="A8D08D" w:themeFill="accent6" w:themeFillTint="99"/>
            <w:vAlign w:val="center"/>
          </w:tcPr>
          <w:p w14:paraId="098D7B82" w14:textId="77777777" w:rsidR="00242339" w:rsidRPr="00D131DE" w:rsidRDefault="00242339" w:rsidP="00B46AC0">
            <w:pPr>
              <w:jc w:val="center"/>
              <w:rPr>
                <w:color w:val="000000" w:themeColor="text1"/>
              </w:rPr>
            </w:pPr>
            <w:r w:rsidRPr="00D131DE">
              <w:rPr>
                <w:color w:val="000000" w:themeColor="text1"/>
              </w:rPr>
              <w:t>11</w:t>
            </w:r>
          </w:p>
        </w:tc>
        <w:tc>
          <w:tcPr>
            <w:tcW w:w="1843" w:type="dxa"/>
          </w:tcPr>
          <w:p w14:paraId="13C7D7C9" w14:textId="77777777" w:rsidR="00242339" w:rsidRPr="00D131DE" w:rsidRDefault="00242339" w:rsidP="00B46AC0">
            <w:pPr>
              <w:rPr>
                <w:color w:val="000000" w:themeColor="text1"/>
              </w:rPr>
            </w:pPr>
            <w:r w:rsidRPr="00D131DE">
              <w:rPr>
                <w:color w:val="000000" w:themeColor="text1"/>
              </w:rPr>
              <w:t>25</w:t>
            </w:r>
          </w:p>
        </w:tc>
        <w:tc>
          <w:tcPr>
            <w:tcW w:w="1701" w:type="dxa"/>
          </w:tcPr>
          <w:p w14:paraId="74ADFE47" w14:textId="77777777" w:rsidR="00242339" w:rsidRPr="00D131DE" w:rsidRDefault="00242339" w:rsidP="00B46AC0">
            <w:pPr>
              <w:rPr>
                <w:color w:val="000000" w:themeColor="text1"/>
              </w:rPr>
            </w:pPr>
            <w:r w:rsidRPr="00D131DE">
              <w:rPr>
                <w:color w:val="000000" w:themeColor="text1"/>
              </w:rPr>
              <w:t>38</w:t>
            </w:r>
          </w:p>
        </w:tc>
        <w:tc>
          <w:tcPr>
            <w:tcW w:w="1275" w:type="dxa"/>
          </w:tcPr>
          <w:p w14:paraId="5200D5D7" w14:textId="77777777" w:rsidR="00242339" w:rsidRPr="00D131DE" w:rsidRDefault="00242339" w:rsidP="00B46AC0">
            <w:pPr>
              <w:rPr>
                <w:color w:val="000000" w:themeColor="text1"/>
              </w:rPr>
            </w:pPr>
            <w:r w:rsidRPr="00D131DE">
              <w:rPr>
                <w:color w:val="000000" w:themeColor="text1"/>
              </w:rPr>
              <w:t>40</w:t>
            </w:r>
          </w:p>
        </w:tc>
      </w:tr>
      <w:tr w:rsidR="00242339" w:rsidRPr="00D131DE" w14:paraId="6D82AE69" w14:textId="77777777" w:rsidTr="00031133">
        <w:tc>
          <w:tcPr>
            <w:tcW w:w="851" w:type="dxa"/>
            <w:shd w:val="clear" w:color="auto" w:fill="A8D08D" w:themeFill="accent6" w:themeFillTint="99"/>
            <w:vAlign w:val="center"/>
          </w:tcPr>
          <w:p w14:paraId="1597043F" w14:textId="77777777" w:rsidR="00242339" w:rsidRPr="00D131DE" w:rsidRDefault="00242339" w:rsidP="00B46AC0">
            <w:pPr>
              <w:jc w:val="center"/>
              <w:rPr>
                <w:color w:val="000000" w:themeColor="text1"/>
              </w:rPr>
            </w:pPr>
            <w:r w:rsidRPr="00D131DE">
              <w:rPr>
                <w:color w:val="000000" w:themeColor="text1"/>
              </w:rPr>
              <w:t>12</w:t>
            </w:r>
          </w:p>
        </w:tc>
        <w:tc>
          <w:tcPr>
            <w:tcW w:w="1843" w:type="dxa"/>
          </w:tcPr>
          <w:p w14:paraId="5D8A92D1" w14:textId="77777777" w:rsidR="00242339" w:rsidRPr="00D131DE" w:rsidRDefault="00242339" w:rsidP="00B46AC0">
            <w:pPr>
              <w:rPr>
                <w:color w:val="000000" w:themeColor="text1"/>
              </w:rPr>
            </w:pPr>
            <w:r w:rsidRPr="00D131DE">
              <w:rPr>
                <w:color w:val="000000" w:themeColor="text1"/>
              </w:rPr>
              <w:t>55</w:t>
            </w:r>
          </w:p>
        </w:tc>
        <w:tc>
          <w:tcPr>
            <w:tcW w:w="1701" w:type="dxa"/>
          </w:tcPr>
          <w:p w14:paraId="282F4307" w14:textId="77777777" w:rsidR="00242339" w:rsidRPr="00D131DE" w:rsidRDefault="00242339" w:rsidP="00B46AC0">
            <w:pPr>
              <w:rPr>
                <w:color w:val="000000" w:themeColor="text1"/>
              </w:rPr>
            </w:pPr>
            <w:r w:rsidRPr="00D131DE">
              <w:rPr>
                <w:color w:val="000000" w:themeColor="text1"/>
              </w:rPr>
              <w:t>31</w:t>
            </w:r>
          </w:p>
        </w:tc>
        <w:tc>
          <w:tcPr>
            <w:tcW w:w="1275" w:type="dxa"/>
          </w:tcPr>
          <w:p w14:paraId="382B3AFC" w14:textId="77777777" w:rsidR="00242339" w:rsidRPr="00D131DE" w:rsidRDefault="00242339" w:rsidP="00B46AC0">
            <w:pPr>
              <w:rPr>
                <w:color w:val="000000" w:themeColor="text1"/>
              </w:rPr>
            </w:pPr>
            <w:r w:rsidRPr="00D131DE">
              <w:rPr>
                <w:color w:val="000000" w:themeColor="text1"/>
              </w:rPr>
              <w:t>50</w:t>
            </w:r>
          </w:p>
        </w:tc>
      </w:tr>
      <w:tr w:rsidR="00242339" w:rsidRPr="00D131DE" w14:paraId="6689F213" w14:textId="77777777" w:rsidTr="00031133">
        <w:tc>
          <w:tcPr>
            <w:tcW w:w="851" w:type="dxa"/>
            <w:shd w:val="clear" w:color="auto" w:fill="A8D08D" w:themeFill="accent6" w:themeFillTint="99"/>
            <w:vAlign w:val="center"/>
          </w:tcPr>
          <w:p w14:paraId="4969DC51" w14:textId="77777777" w:rsidR="00242339" w:rsidRPr="00D131DE" w:rsidRDefault="00242339" w:rsidP="00B46AC0">
            <w:pPr>
              <w:jc w:val="center"/>
              <w:rPr>
                <w:color w:val="000000" w:themeColor="text1"/>
              </w:rPr>
            </w:pPr>
            <w:r w:rsidRPr="00D131DE">
              <w:rPr>
                <w:color w:val="000000" w:themeColor="text1"/>
              </w:rPr>
              <w:t>13</w:t>
            </w:r>
          </w:p>
        </w:tc>
        <w:tc>
          <w:tcPr>
            <w:tcW w:w="1843" w:type="dxa"/>
          </w:tcPr>
          <w:p w14:paraId="7D35F819" w14:textId="77777777" w:rsidR="00242339" w:rsidRPr="00D131DE" w:rsidRDefault="00242339" w:rsidP="00B46AC0">
            <w:pPr>
              <w:rPr>
                <w:color w:val="000000" w:themeColor="text1"/>
              </w:rPr>
            </w:pPr>
            <w:r w:rsidRPr="00D131DE">
              <w:rPr>
                <w:color w:val="000000" w:themeColor="text1"/>
              </w:rPr>
              <w:t>15</w:t>
            </w:r>
          </w:p>
        </w:tc>
        <w:tc>
          <w:tcPr>
            <w:tcW w:w="1701" w:type="dxa"/>
          </w:tcPr>
          <w:p w14:paraId="1A7BCDC5" w14:textId="77777777" w:rsidR="00242339" w:rsidRPr="00D131DE" w:rsidRDefault="00242339" w:rsidP="00B46AC0">
            <w:pPr>
              <w:rPr>
                <w:color w:val="000000" w:themeColor="text1"/>
              </w:rPr>
            </w:pPr>
            <w:r w:rsidRPr="00D131DE">
              <w:rPr>
                <w:color w:val="000000" w:themeColor="text1"/>
              </w:rPr>
              <w:t>38</w:t>
            </w:r>
          </w:p>
        </w:tc>
        <w:tc>
          <w:tcPr>
            <w:tcW w:w="1275" w:type="dxa"/>
          </w:tcPr>
          <w:p w14:paraId="1A91CD9E" w14:textId="77777777" w:rsidR="00242339" w:rsidRPr="00D131DE" w:rsidRDefault="00242339" w:rsidP="00B46AC0">
            <w:pPr>
              <w:rPr>
                <w:color w:val="000000" w:themeColor="text1"/>
              </w:rPr>
            </w:pPr>
            <w:r w:rsidRPr="00D131DE">
              <w:rPr>
                <w:color w:val="000000" w:themeColor="text1"/>
              </w:rPr>
              <w:t>40</w:t>
            </w:r>
          </w:p>
        </w:tc>
      </w:tr>
      <w:tr w:rsidR="00242339" w:rsidRPr="00D131DE" w14:paraId="56419429" w14:textId="77777777" w:rsidTr="00031133">
        <w:tc>
          <w:tcPr>
            <w:tcW w:w="851" w:type="dxa"/>
            <w:shd w:val="clear" w:color="auto" w:fill="A8D08D" w:themeFill="accent6" w:themeFillTint="99"/>
            <w:vAlign w:val="center"/>
          </w:tcPr>
          <w:p w14:paraId="5518AE46" w14:textId="77777777" w:rsidR="00242339" w:rsidRPr="00D131DE" w:rsidRDefault="00242339" w:rsidP="00B46AC0">
            <w:pPr>
              <w:jc w:val="center"/>
              <w:rPr>
                <w:color w:val="000000" w:themeColor="text1"/>
              </w:rPr>
            </w:pPr>
            <w:r w:rsidRPr="00D131DE">
              <w:rPr>
                <w:color w:val="000000" w:themeColor="text1"/>
              </w:rPr>
              <w:t>14</w:t>
            </w:r>
          </w:p>
        </w:tc>
        <w:tc>
          <w:tcPr>
            <w:tcW w:w="1843" w:type="dxa"/>
          </w:tcPr>
          <w:p w14:paraId="2EE2986F" w14:textId="77777777" w:rsidR="00242339" w:rsidRPr="00D131DE" w:rsidRDefault="00242339" w:rsidP="00B46AC0">
            <w:pPr>
              <w:rPr>
                <w:color w:val="000000" w:themeColor="text1"/>
              </w:rPr>
            </w:pPr>
            <w:r w:rsidRPr="00D131DE">
              <w:rPr>
                <w:color w:val="000000" w:themeColor="text1"/>
              </w:rPr>
              <w:t>35</w:t>
            </w:r>
          </w:p>
        </w:tc>
        <w:tc>
          <w:tcPr>
            <w:tcW w:w="1701" w:type="dxa"/>
          </w:tcPr>
          <w:p w14:paraId="45FEAE78" w14:textId="77777777" w:rsidR="00242339" w:rsidRPr="00D131DE" w:rsidRDefault="00242339" w:rsidP="00B46AC0">
            <w:pPr>
              <w:rPr>
                <w:color w:val="000000" w:themeColor="text1"/>
              </w:rPr>
            </w:pPr>
            <w:r w:rsidRPr="00D131DE">
              <w:rPr>
                <w:color w:val="000000" w:themeColor="text1"/>
              </w:rPr>
              <w:t>38</w:t>
            </w:r>
          </w:p>
        </w:tc>
        <w:tc>
          <w:tcPr>
            <w:tcW w:w="1275" w:type="dxa"/>
          </w:tcPr>
          <w:p w14:paraId="56780AC2" w14:textId="77777777" w:rsidR="00242339" w:rsidRPr="00D131DE" w:rsidRDefault="00242339" w:rsidP="00B46AC0">
            <w:pPr>
              <w:rPr>
                <w:color w:val="000000" w:themeColor="text1"/>
              </w:rPr>
            </w:pPr>
            <w:r w:rsidRPr="00D131DE">
              <w:rPr>
                <w:color w:val="000000" w:themeColor="text1"/>
              </w:rPr>
              <w:t>50</w:t>
            </w:r>
          </w:p>
        </w:tc>
      </w:tr>
      <w:tr w:rsidR="00242339" w:rsidRPr="00D131DE" w14:paraId="37C694B2" w14:textId="77777777" w:rsidTr="00031133">
        <w:tc>
          <w:tcPr>
            <w:tcW w:w="851" w:type="dxa"/>
            <w:shd w:val="clear" w:color="auto" w:fill="A8D08D" w:themeFill="accent6" w:themeFillTint="99"/>
            <w:vAlign w:val="center"/>
          </w:tcPr>
          <w:p w14:paraId="2CDDC103" w14:textId="77777777" w:rsidR="00242339" w:rsidRPr="00D131DE" w:rsidRDefault="00242339" w:rsidP="00B46AC0">
            <w:pPr>
              <w:jc w:val="center"/>
              <w:rPr>
                <w:color w:val="000000" w:themeColor="text1"/>
              </w:rPr>
            </w:pPr>
            <w:r w:rsidRPr="00D131DE">
              <w:rPr>
                <w:color w:val="000000" w:themeColor="text1"/>
              </w:rPr>
              <w:t>15</w:t>
            </w:r>
          </w:p>
        </w:tc>
        <w:tc>
          <w:tcPr>
            <w:tcW w:w="1843" w:type="dxa"/>
          </w:tcPr>
          <w:p w14:paraId="52425AF1" w14:textId="77777777" w:rsidR="00242339" w:rsidRPr="00D131DE" w:rsidRDefault="00242339" w:rsidP="00B46AC0">
            <w:pPr>
              <w:rPr>
                <w:color w:val="000000" w:themeColor="text1"/>
              </w:rPr>
            </w:pPr>
            <w:r w:rsidRPr="00D131DE">
              <w:rPr>
                <w:color w:val="000000" w:themeColor="text1"/>
              </w:rPr>
              <w:t>20</w:t>
            </w:r>
          </w:p>
        </w:tc>
        <w:tc>
          <w:tcPr>
            <w:tcW w:w="1701" w:type="dxa"/>
          </w:tcPr>
          <w:p w14:paraId="56A7BAFF" w14:textId="77777777" w:rsidR="00242339" w:rsidRPr="00D131DE" w:rsidRDefault="00242339" w:rsidP="00B46AC0">
            <w:pPr>
              <w:rPr>
                <w:color w:val="000000" w:themeColor="text1"/>
              </w:rPr>
            </w:pPr>
            <w:r w:rsidRPr="00D131DE">
              <w:rPr>
                <w:color w:val="000000" w:themeColor="text1"/>
              </w:rPr>
              <w:t>12</w:t>
            </w:r>
          </w:p>
        </w:tc>
        <w:tc>
          <w:tcPr>
            <w:tcW w:w="1275" w:type="dxa"/>
          </w:tcPr>
          <w:p w14:paraId="7BBDB49B" w14:textId="77777777" w:rsidR="00242339" w:rsidRPr="00D131DE" w:rsidRDefault="00242339" w:rsidP="00B46AC0">
            <w:pPr>
              <w:rPr>
                <w:color w:val="000000" w:themeColor="text1"/>
              </w:rPr>
            </w:pPr>
            <w:r w:rsidRPr="00D131DE">
              <w:rPr>
                <w:color w:val="000000" w:themeColor="text1"/>
              </w:rPr>
              <w:t>60</w:t>
            </w:r>
          </w:p>
        </w:tc>
      </w:tr>
      <w:tr w:rsidR="00242339" w:rsidRPr="00D131DE" w14:paraId="505AAB8A" w14:textId="77777777" w:rsidTr="00031133">
        <w:tc>
          <w:tcPr>
            <w:tcW w:w="851" w:type="dxa"/>
            <w:shd w:val="clear" w:color="auto" w:fill="A8D08D" w:themeFill="accent6" w:themeFillTint="99"/>
            <w:vAlign w:val="center"/>
          </w:tcPr>
          <w:p w14:paraId="58434A34" w14:textId="77777777" w:rsidR="00242339" w:rsidRPr="00D131DE" w:rsidRDefault="00242339" w:rsidP="00B46AC0">
            <w:pPr>
              <w:jc w:val="center"/>
              <w:rPr>
                <w:color w:val="000000" w:themeColor="text1"/>
              </w:rPr>
            </w:pPr>
            <w:r w:rsidRPr="00D131DE">
              <w:rPr>
                <w:color w:val="000000" w:themeColor="text1"/>
              </w:rPr>
              <w:t>16</w:t>
            </w:r>
          </w:p>
        </w:tc>
        <w:tc>
          <w:tcPr>
            <w:tcW w:w="1843" w:type="dxa"/>
          </w:tcPr>
          <w:p w14:paraId="2882890E" w14:textId="77777777" w:rsidR="00242339" w:rsidRPr="00D131DE" w:rsidRDefault="00242339" w:rsidP="00B46AC0">
            <w:pPr>
              <w:rPr>
                <w:color w:val="000000" w:themeColor="text1"/>
              </w:rPr>
            </w:pPr>
            <w:r w:rsidRPr="00D131DE">
              <w:rPr>
                <w:color w:val="000000" w:themeColor="text1"/>
              </w:rPr>
              <w:t>0</w:t>
            </w:r>
          </w:p>
        </w:tc>
        <w:tc>
          <w:tcPr>
            <w:tcW w:w="1701" w:type="dxa"/>
          </w:tcPr>
          <w:p w14:paraId="32D0A199" w14:textId="77777777" w:rsidR="00242339" w:rsidRPr="00D131DE" w:rsidRDefault="00242339" w:rsidP="00B46AC0">
            <w:pPr>
              <w:rPr>
                <w:color w:val="000000" w:themeColor="text1"/>
              </w:rPr>
            </w:pPr>
            <w:r w:rsidRPr="00D131DE">
              <w:rPr>
                <w:color w:val="000000" w:themeColor="text1"/>
              </w:rPr>
              <w:t>12</w:t>
            </w:r>
          </w:p>
        </w:tc>
        <w:tc>
          <w:tcPr>
            <w:tcW w:w="1275" w:type="dxa"/>
          </w:tcPr>
          <w:p w14:paraId="08D43750" w14:textId="77777777" w:rsidR="00242339" w:rsidRPr="00D131DE" w:rsidRDefault="00242339" w:rsidP="00B46AC0">
            <w:pPr>
              <w:rPr>
                <w:color w:val="000000" w:themeColor="text1"/>
              </w:rPr>
            </w:pPr>
            <w:r w:rsidRPr="00D131DE">
              <w:rPr>
                <w:color w:val="000000" w:themeColor="text1"/>
              </w:rPr>
              <w:t>40</w:t>
            </w:r>
          </w:p>
        </w:tc>
      </w:tr>
      <w:tr w:rsidR="00242339" w:rsidRPr="00D131DE" w14:paraId="79121BC2" w14:textId="77777777" w:rsidTr="00031133">
        <w:tc>
          <w:tcPr>
            <w:tcW w:w="851" w:type="dxa"/>
            <w:shd w:val="clear" w:color="auto" w:fill="A8D08D" w:themeFill="accent6" w:themeFillTint="99"/>
            <w:vAlign w:val="center"/>
          </w:tcPr>
          <w:p w14:paraId="41739ECE" w14:textId="77777777" w:rsidR="00242339" w:rsidRPr="00D131DE" w:rsidRDefault="00242339" w:rsidP="00B46AC0">
            <w:pPr>
              <w:jc w:val="center"/>
              <w:rPr>
                <w:color w:val="000000" w:themeColor="text1"/>
              </w:rPr>
            </w:pPr>
            <w:r w:rsidRPr="00D131DE">
              <w:rPr>
                <w:color w:val="000000" w:themeColor="text1"/>
              </w:rPr>
              <w:t>17</w:t>
            </w:r>
          </w:p>
        </w:tc>
        <w:tc>
          <w:tcPr>
            <w:tcW w:w="1843" w:type="dxa"/>
          </w:tcPr>
          <w:p w14:paraId="0BA01E3B" w14:textId="77777777" w:rsidR="00242339" w:rsidRPr="00D131DE" w:rsidRDefault="00242339" w:rsidP="00B46AC0">
            <w:pPr>
              <w:rPr>
                <w:color w:val="000000" w:themeColor="text1"/>
              </w:rPr>
            </w:pPr>
            <w:r w:rsidRPr="00D131DE">
              <w:rPr>
                <w:color w:val="000000" w:themeColor="text1"/>
              </w:rPr>
              <w:t>20</w:t>
            </w:r>
          </w:p>
        </w:tc>
        <w:tc>
          <w:tcPr>
            <w:tcW w:w="1701" w:type="dxa"/>
          </w:tcPr>
          <w:p w14:paraId="18B4654C" w14:textId="77777777" w:rsidR="00242339" w:rsidRPr="00D131DE" w:rsidRDefault="00242339" w:rsidP="00B46AC0">
            <w:pPr>
              <w:rPr>
                <w:color w:val="000000" w:themeColor="text1"/>
              </w:rPr>
            </w:pPr>
            <w:r w:rsidRPr="00D131DE">
              <w:rPr>
                <w:color w:val="000000" w:themeColor="text1"/>
              </w:rPr>
              <w:t>0</w:t>
            </w:r>
          </w:p>
        </w:tc>
        <w:tc>
          <w:tcPr>
            <w:tcW w:w="1275" w:type="dxa"/>
          </w:tcPr>
          <w:p w14:paraId="5B9EE05C" w14:textId="77777777" w:rsidR="00242339" w:rsidRPr="00D131DE" w:rsidRDefault="00242339" w:rsidP="00B46AC0">
            <w:pPr>
              <w:rPr>
                <w:color w:val="000000" w:themeColor="text1"/>
              </w:rPr>
            </w:pPr>
            <w:r w:rsidRPr="00D131DE">
              <w:rPr>
                <w:color w:val="000000" w:themeColor="text1"/>
              </w:rPr>
              <w:t>40</w:t>
            </w:r>
          </w:p>
        </w:tc>
      </w:tr>
      <w:tr w:rsidR="00242339" w:rsidRPr="00D131DE" w14:paraId="65E3F4A4" w14:textId="77777777" w:rsidTr="00031133">
        <w:tc>
          <w:tcPr>
            <w:tcW w:w="851" w:type="dxa"/>
            <w:shd w:val="clear" w:color="auto" w:fill="A8D08D" w:themeFill="accent6" w:themeFillTint="99"/>
            <w:vAlign w:val="center"/>
          </w:tcPr>
          <w:p w14:paraId="46BFE8B9" w14:textId="77777777" w:rsidR="00242339" w:rsidRPr="00D131DE" w:rsidRDefault="00242339" w:rsidP="00B46AC0">
            <w:pPr>
              <w:jc w:val="center"/>
              <w:rPr>
                <w:color w:val="000000" w:themeColor="text1"/>
              </w:rPr>
            </w:pPr>
            <w:r w:rsidRPr="00D131DE">
              <w:rPr>
                <w:color w:val="000000" w:themeColor="text1"/>
              </w:rPr>
              <w:t>18</w:t>
            </w:r>
          </w:p>
        </w:tc>
        <w:tc>
          <w:tcPr>
            <w:tcW w:w="1843" w:type="dxa"/>
          </w:tcPr>
          <w:p w14:paraId="4B4FD5CD" w14:textId="77777777" w:rsidR="00242339" w:rsidRPr="00D131DE" w:rsidRDefault="00242339" w:rsidP="00B46AC0">
            <w:pPr>
              <w:rPr>
                <w:color w:val="000000" w:themeColor="text1"/>
              </w:rPr>
            </w:pPr>
            <w:r w:rsidRPr="00D131DE">
              <w:rPr>
                <w:color w:val="000000" w:themeColor="text1"/>
              </w:rPr>
              <w:t>20</w:t>
            </w:r>
          </w:p>
        </w:tc>
        <w:tc>
          <w:tcPr>
            <w:tcW w:w="1701" w:type="dxa"/>
          </w:tcPr>
          <w:p w14:paraId="50C9F615" w14:textId="77777777" w:rsidR="00242339" w:rsidRPr="00D131DE" w:rsidRDefault="00242339" w:rsidP="00B46AC0">
            <w:pPr>
              <w:rPr>
                <w:color w:val="000000" w:themeColor="text1"/>
              </w:rPr>
            </w:pPr>
            <w:r w:rsidRPr="00D131DE">
              <w:rPr>
                <w:color w:val="000000" w:themeColor="text1"/>
              </w:rPr>
              <w:t>25</w:t>
            </w:r>
          </w:p>
        </w:tc>
        <w:tc>
          <w:tcPr>
            <w:tcW w:w="1275" w:type="dxa"/>
          </w:tcPr>
          <w:p w14:paraId="6EF270F2" w14:textId="77777777" w:rsidR="00242339" w:rsidRPr="00D131DE" w:rsidRDefault="00242339" w:rsidP="00B46AC0">
            <w:pPr>
              <w:rPr>
                <w:color w:val="000000" w:themeColor="text1"/>
              </w:rPr>
            </w:pPr>
            <w:r w:rsidRPr="00D131DE">
              <w:rPr>
                <w:color w:val="000000" w:themeColor="text1"/>
              </w:rPr>
              <w:t>40</w:t>
            </w:r>
          </w:p>
        </w:tc>
      </w:tr>
      <w:tr w:rsidR="00242339" w:rsidRPr="00D131DE" w14:paraId="07A953CC" w14:textId="77777777" w:rsidTr="00031133">
        <w:tc>
          <w:tcPr>
            <w:tcW w:w="851" w:type="dxa"/>
            <w:shd w:val="clear" w:color="auto" w:fill="A8D08D" w:themeFill="accent6" w:themeFillTint="99"/>
            <w:vAlign w:val="center"/>
          </w:tcPr>
          <w:p w14:paraId="752D13D0" w14:textId="77777777" w:rsidR="00242339" w:rsidRPr="00D131DE" w:rsidRDefault="00242339" w:rsidP="00B46AC0">
            <w:pPr>
              <w:jc w:val="center"/>
              <w:rPr>
                <w:color w:val="000000" w:themeColor="text1"/>
              </w:rPr>
            </w:pPr>
            <w:r w:rsidRPr="00D131DE">
              <w:rPr>
                <w:color w:val="000000" w:themeColor="text1"/>
              </w:rPr>
              <w:t>19</w:t>
            </w:r>
          </w:p>
        </w:tc>
        <w:tc>
          <w:tcPr>
            <w:tcW w:w="1843" w:type="dxa"/>
          </w:tcPr>
          <w:p w14:paraId="5D5E0367" w14:textId="77777777" w:rsidR="00242339" w:rsidRPr="00D131DE" w:rsidRDefault="00242339" w:rsidP="00B46AC0">
            <w:pPr>
              <w:rPr>
                <w:color w:val="000000" w:themeColor="text1"/>
              </w:rPr>
            </w:pPr>
            <w:r w:rsidRPr="00D131DE">
              <w:rPr>
                <w:color w:val="000000" w:themeColor="text1"/>
              </w:rPr>
              <w:t>35</w:t>
            </w:r>
          </w:p>
        </w:tc>
        <w:tc>
          <w:tcPr>
            <w:tcW w:w="1701" w:type="dxa"/>
          </w:tcPr>
          <w:p w14:paraId="7AB57589" w14:textId="77777777" w:rsidR="00242339" w:rsidRPr="00D131DE" w:rsidRDefault="00242339" w:rsidP="00B46AC0">
            <w:pPr>
              <w:rPr>
                <w:color w:val="000000" w:themeColor="text1"/>
              </w:rPr>
            </w:pPr>
            <w:r w:rsidRPr="00D131DE">
              <w:rPr>
                <w:color w:val="000000" w:themeColor="text1"/>
              </w:rPr>
              <w:t>38</w:t>
            </w:r>
          </w:p>
        </w:tc>
        <w:tc>
          <w:tcPr>
            <w:tcW w:w="1275" w:type="dxa"/>
          </w:tcPr>
          <w:p w14:paraId="1E6AF0EC" w14:textId="77777777" w:rsidR="00242339" w:rsidRPr="00D131DE" w:rsidRDefault="00242339" w:rsidP="00B46AC0">
            <w:pPr>
              <w:rPr>
                <w:color w:val="000000" w:themeColor="text1"/>
              </w:rPr>
            </w:pPr>
            <w:r w:rsidRPr="00D131DE">
              <w:rPr>
                <w:color w:val="000000" w:themeColor="text1"/>
              </w:rPr>
              <w:t>80</w:t>
            </w:r>
          </w:p>
        </w:tc>
      </w:tr>
      <w:tr w:rsidR="00242339" w:rsidRPr="00D131DE" w14:paraId="6CB5CCCB" w14:textId="77777777" w:rsidTr="00031133">
        <w:tc>
          <w:tcPr>
            <w:tcW w:w="851" w:type="dxa"/>
            <w:shd w:val="clear" w:color="auto" w:fill="A8D08D" w:themeFill="accent6" w:themeFillTint="99"/>
            <w:vAlign w:val="center"/>
          </w:tcPr>
          <w:p w14:paraId="06006638" w14:textId="77777777" w:rsidR="00242339" w:rsidRPr="00D131DE" w:rsidRDefault="00242339" w:rsidP="00B46AC0">
            <w:pPr>
              <w:jc w:val="center"/>
              <w:rPr>
                <w:color w:val="000000" w:themeColor="text1"/>
              </w:rPr>
            </w:pPr>
            <w:r w:rsidRPr="00D131DE">
              <w:rPr>
                <w:color w:val="000000" w:themeColor="text1"/>
              </w:rPr>
              <w:t>20</w:t>
            </w:r>
          </w:p>
        </w:tc>
        <w:tc>
          <w:tcPr>
            <w:tcW w:w="1843" w:type="dxa"/>
          </w:tcPr>
          <w:p w14:paraId="585E3328" w14:textId="77777777" w:rsidR="00242339" w:rsidRPr="00D131DE" w:rsidRDefault="00242339" w:rsidP="00B46AC0">
            <w:pPr>
              <w:rPr>
                <w:color w:val="000000" w:themeColor="text1"/>
              </w:rPr>
            </w:pPr>
            <w:r w:rsidRPr="00D131DE">
              <w:rPr>
                <w:color w:val="000000" w:themeColor="text1"/>
              </w:rPr>
              <w:t>20</w:t>
            </w:r>
          </w:p>
        </w:tc>
        <w:tc>
          <w:tcPr>
            <w:tcW w:w="1701" w:type="dxa"/>
          </w:tcPr>
          <w:p w14:paraId="30DD63F1" w14:textId="77777777" w:rsidR="00242339" w:rsidRPr="00D131DE" w:rsidRDefault="00242339" w:rsidP="00B46AC0">
            <w:pPr>
              <w:rPr>
                <w:color w:val="000000" w:themeColor="text1"/>
              </w:rPr>
            </w:pPr>
            <w:r w:rsidRPr="00D131DE">
              <w:rPr>
                <w:color w:val="000000" w:themeColor="text1"/>
              </w:rPr>
              <w:t>50</w:t>
            </w:r>
          </w:p>
        </w:tc>
        <w:tc>
          <w:tcPr>
            <w:tcW w:w="1275" w:type="dxa"/>
          </w:tcPr>
          <w:p w14:paraId="384FE94C" w14:textId="77777777" w:rsidR="00242339" w:rsidRPr="00D131DE" w:rsidRDefault="00242339" w:rsidP="00B46AC0">
            <w:pPr>
              <w:rPr>
                <w:color w:val="000000" w:themeColor="text1"/>
              </w:rPr>
            </w:pPr>
            <w:r w:rsidRPr="00D131DE">
              <w:rPr>
                <w:color w:val="000000" w:themeColor="text1"/>
              </w:rPr>
              <w:t>40</w:t>
            </w:r>
          </w:p>
        </w:tc>
      </w:tr>
      <w:tr w:rsidR="00242339" w:rsidRPr="00D131DE" w14:paraId="790FD5B5" w14:textId="77777777" w:rsidTr="00031133">
        <w:tc>
          <w:tcPr>
            <w:tcW w:w="851" w:type="dxa"/>
            <w:shd w:val="clear" w:color="auto" w:fill="A8D08D" w:themeFill="accent6" w:themeFillTint="99"/>
            <w:vAlign w:val="center"/>
          </w:tcPr>
          <w:p w14:paraId="157E6CD4" w14:textId="77777777" w:rsidR="00242339" w:rsidRPr="00D131DE" w:rsidRDefault="00242339" w:rsidP="00B46AC0">
            <w:pPr>
              <w:jc w:val="center"/>
              <w:rPr>
                <w:color w:val="000000" w:themeColor="text1"/>
              </w:rPr>
            </w:pPr>
            <w:r w:rsidRPr="00D131DE">
              <w:rPr>
                <w:color w:val="000000" w:themeColor="text1"/>
              </w:rPr>
              <w:t>21</w:t>
            </w:r>
          </w:p>
        </w:tc>
        <w:tc>
          <w:tcPr>
            <w:tcW w:w="1843" w:type="dxa"/>
          </w:tcPr>
          <w:p w14:paraId="2E21B5D7" w14:textId="77777777" w:rsidR="00242339" w:rsidRPr="00D131DE" w:rsidRDefault="00242339" w:rsidP="00B46AC0">
            <w:pPr>
              <w:rPr>
                <w:color w:val="000000" w:themeColor="text1"/>
              </w:rPr>
            </w:pPr>
            <w:r w:rsidRPr="00D131DE">
              <w:rPr>
                <w:color w:val="000000" w:themeColor="text1"/>
              </w:rPr>
              <w:t>20</w:t>
            </w:r>
          </w:p>
        </w:tc>
        <w:tc>
          <w:tcPr>
            <w:tcW w:w="1701" w:type="dxa"/>
          </w:tcPr>
          <w:p w14:paraId="5E49D51E" w14:textId="77777777" w:rsidR="00242339" w:rsidRPr="00D131DE" w:rsidRDefault="00242339" w:rsidP="00B46AC0">
            <w:pPr>
              <w:rPr>
                <w:color w:val="000000" w:themeColor="text1"/>
              </w:rPr>
            </w:pPr>
            <w:r w:rsidRPr="00D131DE">
              <w:rPr>
                <w:color w:val="000000" w:themeColor="text1"/>
              </w:rPr>
              <w:t>25</w:t>
            </w:r>
          </w:p>
        </w:tc>
        <w:tc>
          <w:tcPr>
            <w:tcW w:w="1275" w:type="dxa"/>
          </w:tcPr>
          <w:p w14:paraId="5181BBD6" w14:textId="77777777" w:rsidR="00242339" w:rsidRPr="00D131DE" w:rsidRDefault="00242339" w:rsidP="00B46AC0">
            <w:pPr>
              <w:rPr>
                <w:color w:val="000000" w:themeColor="text1"/>
              </w:rPr>
            </w:pPr>
            <w:r w:rsidRPr="00D131DE">
              <w:rPr>
                <w:color w:val="000000" w:themeColor="text1"/>
              </w:rPr>
              <w:t>40</w:t>
            </w:r>
          </w:p>
        </w:tc>
      </w:tr>
      <w:tr w:rsidR="00242339" w:rsidRPr="00D131DE" w14:paraId="0B707A20" w14:textId="77777777" w:rsidTr="00031133">
        <w:tc>
          <w:tcPr>
            <w:tcW w:w="851" w:type="dxa"/>
            <w:shd w:val="clear" w:color="auto" w:fill="A8D08D" w:themeFill="accent6" w:themeFillTint="99"/>
            <w:vAlign w:val="center"/>
          </w:tcPr>
          <w:p w14:paraId="6F868034" w14:textId="77777777" w:rsidR="00242339" w:rsidRPr="00D131DE" w:rsidRDefault="00242339" w:rsidP="00B46AC0">
            <w:pPr>
              <w:jc w:val="center"/>
              <w:rPr>
                <w:color w:val="000000" w:themeColor="text1"/>
              </w:rPr>
            </w:pPr>
            <w:r w:rsidRPr="00D131DE">
              <w:rPr>
                <w:color w:val="000000" w:themeColor="text1"/>
              </w:rPr>
              <w:t>22</w:t>
            </w:r>
          </w:p>
        </w:tc>
        <w:tc>
          <w:tcPr>
            <w:tcW w:w="1843" w:type="dxa"/>
          </w:tcPr>
          <w:p w14:paraId="15F14A0C" w14:textId="77777777" w:rsidR="00242339" w:rsidRPr="00D131DE" w:rsidRDefault="00242339" w:rsidP="00B46AC0">
            <w:pPr>
              <w:rPr>
                <w:color w:val="000000" w:themeColor="text1"/>
              </w:rPr>
            </w:pPr>
            <w:r w:rsidRPr="00D131DE">
              <w:rPr>
                <w:color w:val="000000" w:themeColor="text1"/>
              </w:rPr>
              <w:t>0</w:t>
            </w:r>
          </w:p>
        </w:tc>
        <w:tc>
          <w:tcPr>
            <w:tcW w:w="1701" w:type="dxa"/>
          </w:tcPr>
          <w:p w14:paraId="64B26B46" w14:textId="77777777" w:rsidR="00242339" w:rsidRPr="00D131DE" w:rsidRDefault="00242339" w:rsidP="00B46AC0">
            <w:pPr>
              <w:rPr>
                <w:color w:val="000000" w:themeColor="text1"/>
              </w:rPr>
            </w:pPr>
            <w:r w:rsidRPr="00D131DE">
              <w:rPr>
                <w:color w:val="000000" w:themeColor="text1"/>
              </w:rPr>
              <w:t>0</w:t>
            </w:r>
          </w:p>
        </w:tc>
        <w:tc>
          <w:tcPr>
            <w:tcW w:w="1275" w:type="dxa"/>
          </w:tcPr>
          <w:p w14:paraId="2BCA501F" w14:textId="77777777" w:rsidR="00242339" w:rsidRPr="00D131DE" w:rsidRDefault="00242339" w:rsidP="00B46AC0">
            <w:pPr>
              <w:rPr>
                <w:color w:val="000000" w:themeColor="text1"/>
              </w:rPr>
            </w:pPr>
            <w:r w:rsidRPr="00D131DE">
              <w:rPr>
                <w:color w:val="000000" w:themeColor="text1"/>
              </w:rPr>
              <w:t>40</w:t>
            </w:r>
          </w:p>
        </w:tc>
      </w:tr>
      <w:tr w:rsidR="00242339" w:rsidRPr="00D131DE" w14:paraId="39C0C42A" w14:textId="77777777" w:rsidTr="00031133">
        <w:tc>
          <w:tcPr>
            <w:tcW w:w="851" w:type="dxa"/>
            <w:shd w:val="clear" w:color="auto" w:fill="A8D08D" w:themeFill="accent6" w:themeFillTint="99"/>
            <w:vAlign w:val="center"/>
          </w:tcPr>
          <w:p w14:paraId="7509CE53" w14:textId="77777777" w:rsidR="00242339" w:rsidRPr="00D131DE" w:rsidRDefault="00242339" w:rsidP="00B46AC0">
            <w:pPr>
              <w:jc w:val="center"/>
              <w:rPr>
                <w:color w:val="000000" w:themeColor="text1"/>
              </w:rPr>
            </w:pPr>
            <w:r w:rsidRPr="00D131DE">
              <w:rPr>
                <w:color w:val="000000" w:themeColor="text1"/>
              </w:rPr>
              <w:t>23</w:t>
            </w:r>
          </w:p>
        </w:tc>
        <w:tc>
          <w:tcPr>
            <w:tcW w:w="1843" w:type="dxa"/>
          </w:tcPr>
          <w:p w14:paraId="143D48E8" w14:textId="77777777" w:rsidR="00242339" w:rsidRPr="00D131DE" w:rsidRDefault="00242339" w:rsidP="00B46AC0">
            <w:pPr>
              <w:rPr>
                <w:color w:val="000000" w:themeColor="text1"/>
              </w:rPr>
            </w:pPr>
            <w:r w:rsidRPr="00D131DE">
              <w:rPr>
                <w:color w:val="000000" w:themeColor="text1"/>
              </w:rPr>
              <w:t>15</w:t>
            </w:r>
          </w:p>
        </w:tc>
        <w:tc>
          <w:tcPr>
            <w:tcW w:w="1701" w:type="dxa"/>
          </w:tcPr>
          <w:p w14:paraId="0E229E69" w14:textId="77777777" w:rsidR="00242339" w:rsidRPr="00D131DE" w:rsidRDefault="00242339" w:rsidP="00B46AC0">
            <w:pPr>
              <w:rPr>
                <w:color w:val="000000" w:themeColor="text1"/>
              </w:rPr>
            </w:pPr>
            <w:r w:rsidRPr="00D131DE">
              <w:rPr>
                <w:color w:val="000000" w:themeColor="text1"/>
              </w:rPr>
              <w:t>0</w:t>
            </w:r>
          </w:p>
        </w:tc>
        <w:tc>
          <w:tcPr>
            <w:tcW w:w="1275" w:type="dxa"/>
          </w:tcPr>
          <w:p w14:paraId="6123E979" w14:textId="77777777" w:rsidR="00242339" w:rsidRPr="00D131DE" w:rsidRDefault="00242339" w:rsidP="00B46AC0">
            <w:pPr>
              <w:rPr>
                <w:color w:val="000000" w:themeColor="text1"/>
              </w:rPr>
            </w:pPr>
            <w:r w:rsidRPr="00D131DE">
              <w:rPr>
                <w:color w:val="000000" w:themeColor="text1"/>
              </w:rPr>
              <w:t>10</w:t>
            </w:r>
          </w:p>
        </w:tc>
      </w:tr>
      <w:tr w:rsidR="00242339" w:rsidRPr="00D131DE" w14:paraId="5DF9FDB4" w14:textId="77777777" w:rsidTr="00031133">
        <w:tc>
          <w:tcPr>
            <w:tcW w:w="851" w:type="dxa"/>
            <w:shd w:val="clear" w:color="auto" w:fill="A8D08D" w:themeFill="accent6" w:themeFillTint="99"/>
            <w:vAlign w:val="center"/>
          </w:tcPr>
          <w:p w14:paraId="333246BE" w14:textId="77777777" w:rsidR="00242339" w:rsidRPr="00D131DE" w:rsidRDefault="00242339" w:rsidP="00B46AC0">
            <w:pPr>
              <w:jc w:val="center"/>
              <w:rPr>
                <w:color w:val="000000" w:themeColor="text1"/>
              </w:rPr>
            </w:pPr>
            <w:r w:rsidRPr="00D131DE">
              <w:rPr>
                <w:color w:val="000000" w:themeColor="text1"/>
              </w:rPr>
              <w:t>24</w:t>
            </w:r>
          </w:p>
        </w:tc>
        <w:tc>
          <w:tcPr>
            <w:tcW w:w="1843" w:type="dxa"/>
          </w:tcPr>
          <w:p w14:paraId="2AD0A571" w14:textId="77777777" w:rsidR="00242339" w:rsidRPr="00D131DE" w:rsidRDefault="00242339" w:rsidP="00B46AC0">
            <w:pPr>
              <w:rPr>
                <w:color w:val="000000" w:themeColor="text1"/>
              </w:rPr>
            </w:pPr>
            <w:r w:rsidRPr="00D131DE">
              <w:rPr>
                <w:color w:val="000000" w:themeColor="text1"/>
              </w:rPr>
              <w:t>8</w:t>
            </w:r>
          </w:p>
        </w:tc>
        <w:tc>
          <w:tcPr>
            <w:tcW w:w="1701" w:type="dxa"/>
          </w:tcPr>
          <w:p w14:paraId="21679F4B" w14:textId="77777777" w:rsidR="00242339" w:rsidRPr="00D131DE" w:rsidRDefault="00242339" w:rsidP="00B46AC0">
            <w:pPr>
              <w:rPr>
                <w:color w:val="000000" w:themeColor="text1"/>
              </w:rPr>
            </w:pPr>
            <w:r w:rsidRPr="00D131DE">
              <w:rPr>
                <w:color w:val="000000" w:themeColor="text1"/>
              </w:rPr>
              <w:t>0</w:t>
            </w:r>
          </w:p>
        </w:tc>
        <w:tc>
          <w:tcPr>
            <w:tcW w:w="1275" w:type="dxa"/>
          </w:tcPr>
          <w:p w14:paraId="1F56BF6A" w14:textId="77777777" w:rsidR="00242339" w:rsidRPr="00D131DE" w:rsidRDefault="00242339" w:rsidP="00B46AC0">
            <w:pPr>
              <w:rPr>
                <w:color w:val="000000" w:themeColor="text1"/>
              </w:rPr>
            </w:pPr>
            <w:r w:rsidRPr="00D131DE">
              <w:rPr>
                <w:color w:val="000000" w:themeColor="text1"/>
              </w:rPr>
              <w:t>10</w:t>
            </w:r>
          </w:p>
        </w:tc>
      </w:tr>
      <w:tr w:rsidR="00242339" w:rsidRPr="00D131DE" w14:paraId="7915DD46" w14:textId="77777777" w:rsidTr="00031133">
        <w:tc>
          <w:tcPr>
            <w:tcW w:w="851" w:type="dxa"/>
            <w:shd w:val="clear" w:color="auto" w:fill="A8D08D" w:themeFill="accent6" w:themeFillTint="99"/>
            <w:vAlign w:val="center"/>
          </w:tcPr>
          <w:p w14:paraId="5A86C512" w14:textId="77777777" w:rsidR="00242339" w:rsidRPr="00D131DE" w:rsidRDefault="00242339" w:rsidP="00B46AC0">
            <w:pPr>
              <w:jc w:val="center"/>
              <w:rPr>
                <w:color w:val="000000" w:themeColor="text1"/>
              </w:rPr>
            </w:pPr>
            <w:r w:rsidRPr="00D131DE">
              <w:rPr>
                <w:color w:val="000000" w:themeColor="text1"/>
              </w:rPr>
              <w:t>25</w:t>
            </w:r>
          </w:p>
        </w:tc>
        <w:tc>
          <w:tcPr>
            <w:tcW w:w="1843" w:type="dxa"/>
          </w:tcPr>
          <w:p w14:paraId="7F4325D7" w14:textId="77777777" w:rsidR="00242339" w:rsidRPr="00D131DE" w:rsidRDefault="00242339" w:rsidP="00B46AC0">
            <w:pPr>
              <w:rPr>
                <w:color w:val="000000" w:themeColor="text1"/>
              </w:rPr>
            </w:pPr>
            <w:r w:rsidRPr="00D131DE">
              <w:rPr>
                <w:color w:val="000000" w:themeColor="text1"/>
              </w:rPr>
              <w:t>2</w:t>
            </w:r>
          </w:p>
        </w:tc>
        <w:tc>
          <w:tcPr>
            <w:tcW w:w="1701" w:type="dxa"/>
          </w:tcPr>
          <w:p w14:paraId="4E0FB54C" w14:textId="77777777" w:rsidR="00242339" w:rsidRPr="00D131DE" w:rsidRDefault="00242339" w:rsidP="00B46AC0">
            <w:pPr>
              <w:rPr>
                <w:color w:val="000000" w:themeColor="text1"/>
              </w:rPr>
            </w:pPr>
            <w:r w:rsidRPr="00D131DE">
              <w:rPr>
                <w:color w:val="000000" w:themeColor="text1"/>
              </w:rPr>
              <w:t>0</w:t>
            </w:r>
          </w:p>
        </w:tc>
        <w:tc>
          <w:tcPr>
            <w:tcW w:w="1275" w:type="dxa"/>
          </w:tcPr>
          <w:p w14:paraId="4BAAF8C1" w14:textId="77777777" w:rsidR="00242339" w:rsidRPr="00D131DE" w:rsidRDefault="00242339" w:rsidP="00B46AC0">
            <w:pPr>
              <w:rPr>
                <w:color w:val="000000" w:themeColor="text1"/>
              </w:rPr>
            </w:pPr>
            <w:r w:rsidRPr="00D131DE">
              <w:rPr>
                <w:color w:val="000000" w:themeColor="text1"/>
              </w:rPr>
              <w:t>10</w:t>
            </w:r>
          </w:p>
        </w:tc>
      </w:tr>
      <w:tr w:rsidR="00242339" w:rsidRPr="00D131DE" w14:paraId="4D2595F1" w14:textId="77777777" w:rsidTr="00031133">
        <w:tc>
          <w:tcPr>
            <w:tcW w:w="851" w:type="dxa"/>
            <w:shd w:val="clear" w:color="auto" w:fill="A8D08D" w:themeFill="accent6" w:themeFillTint="99"/>
            <w:vAlign w:val="center"/>
          </w:tcPr>
          <w:p w14:paraId="56D6CC7A" w14:textId="77777777" w:rsidR="00242339" w:rsidRPr="00D131DE" w:rsidRDefault="00242339" w:rsidP="00B46AC0">
            <w:pPr>
              <w:jc w:val="center"/>
              <w:rPr>
                <w:color w:val="000000" w:themeColor="text1"/>
              </w:rPr>
            </w:pPr>
            <w:r w:rsidRPr="00D131DE">
              <w:rPr>
                <w:color w:val="000000" w:themeColor="text1"/>
              </w:rPr>
              <w:t>26</w:t>
            </w:r>
          </w:p>
        </w:tc>
        <w:tc>
          <w:tcPr>
            <w:tcW w:w="1843" w:type="dxa"/>
          </w:tcPr>
          <w:p w14:paraId="096F3C84" w14:textId="77777777" w:rsidR="00242339" w:rsidRPr="00D131DE" w:rsidRDefault="00242339" w:rsidP="00B46AC0">
            <w:pPr>
              <w:rPr>
                <w:color w:val="000000" w:themeColor="text1"/>
              </w:rPr>
            </w:pPr>
            <w:r w:rsidRPr="00D131DE">
              <w:rPr>
                <w:color w:val="000000" w:themeColor="text1"/>
              </w:rPr>
              <w:t>0</w:t>
            </w:r>
          </w:p>
        </w:tc>
        <w:tc>
          <w:tcPr>
            <w:tcW w:w="1701" w:type="dxa"/>
          </w:tcPr>
          <w:p w14:paraId="0B713F6A" w14:textId="77777777" w:rsidR="00242339" w:rsidRPr="00D131DE" w:rsidRDefault="00242339" w:rsidP="00B46AC0">
            <w:pPr>
              <w:rPr>
                <w:color w:val="000000" w:themeColor="text1"/>
              </w:rPr>
            </w:pPr>
            <w:r w:rsidRPr="00D131DE">
              <w:rPr>
                <w:color w:val="000000" w:themeColor="text1"/>
              </w:rPr>
              <w:t>0</w:t>
            </w:r>
          </w:p>
        </w:tc>
        <w:tc>
          <w:tcPr>
            <w:tcW w:w="1275" w:type="dxa"/>
          </w:tcPr>
          <w:p w14:paraId="129A8679" w14:textId="77777777" w:rsidR="00242339" w:rsidRPr="00D131DE" w:rsidRDefault="00242339" w:rsidP="00B46AC0">
            <w:pPr>
              <w:rPr>
                <w:color w:val="000000" w:themeColor="text1"/>
              </w:rPr>
            </w:pPr>
            <w:r w:rsidRPr="00D131DE">
              <w:rPr>
                <w:color w:val="000000" w:themeColor="text1"/>
              </w:rPr>
              <w:t>5</w:t>
            </w:r>
          </w:p>
        </w:tc>
      </w:tr>
      <w:tr w:rsidR="00242339" w:rsidRPr="00D131DE" w14:paraId="34B8B4A9" w14:textId="77777777" w:rsidTr="00031133">
        <w:tc>
          <w:tcPr>
            <w:tcW w:w="851" w:type="dxa"/>
            <w:shd w:val="clear" w:color="auto" w:fill="A8D08D" w:themeFill="accent6" w:themeFillTint="99"/>
            <w:vAlign w:val="center"/>
          </w:tcPr>
          <w:p w14:paraId="35F60B0E" w14:textId="77777777" w:rsidR="00242339" w:rsidRPr="00D131DE" w:rsidRDefault="00242339" w:rsidP="00B46AC0">
            <w:pPr>
              <w:jc w:val="center"/>
              <w:rPr>
                <w:color w:val="000000" w:themeColor="text1"/>
              </w:rPr>
            </w:pPr>
            <w:r w:rsidRPr="00D131DE">
              <w:rPr>
                <w:color w:val="000000" w:themeColor="text1"/>
              </w:rPr>
              <w:t>27</w:t>
            </w:r>
          </w:p>
        </w:tc>
        <w:tc>
          <w:tcPr>
            <w:tcW w:w="1843" w:type="dxa"/>
          </w:tcPr>
          <w:p w14:paraId="3B12DD05" w14:textId="77777777" w:rsidR="00242339" w:rsidRPr="00D131DE" w:rsidRDefault="00242339" w:rsidP="00B46AC0">
            <w:pPr>
              <w:rPr>
                <w:color w:val="000000" w:themeColor="text1"/>
              </w:rPr>
            </w:pPr>
            <w:r w:rsidRPr="00D131DE">
              <w:rPr>
                <w:color w:val="000000" w:themeColor="text1"/>
              </w:rPr>
              <w:t>0</w:t>
            </w:r>
          </w:p>
        </w:tc>
        <w:tc>
          <w:tcPr>
            <w:tcW w:w="1701" w:type="dxa"/>
          </w:tcPr>
          <w:p w14:paraId="5DB5E6DA" w14:textId="77777777" w:rsidR="00242339" w:rsidRPr="00D131DE" w:rsidRDefault="00242339" w:rsidP="00B46AC0">
            <w:pPr>
              <w:rPr>
                <w:color w:val="000000" w:themeColor="text1"/>
              </w:rPr>
            </w:pPr>
            <w:r w:rsidRPr="00D131DE">
              <w:rPr>
                <w:color w:val="000000" w:themeColor="text1"/>
              </w:rPr>
              <w:t>0</w:t>
            </w:r>
          </w:p>
        </w:tc>
        <w:tc>
          <w:tcPr>
            <w:tcW w:w="1275" w:type="dxa"/>
          </w:tcPr>
          <w:p w14:paraId="26661176" w14:textId="77777777" w:rsidR="00242339" w:rsidRPr="00D131DE" w:rsidRDefault="00242339" w:rsidP="00B46AC0">
            <w:pPr>
              <w:rPr>
                <w:color w:val="000000" w:themeColor="text1"/>
              </w:rPr>
            </w:pPr>
            <w:r w:rsidRPr="00D131DE">
              <w:rPr>
                <w:color w:val="000000" w:themeColor="text1"/>
              </w:rPr>
              <w:t>20</w:t>
            </w:r>
          </w:p>
        </w:tc>
      </w:tr>
      <w:tr w:rsidR="00242339" w:rsidRPr="00D131DE" w14:paraId="523B70E1" w14:textId="77777777" w:rsidTr="00031133">
        <w:tc>
          <w:tcPr>
            <w:tcW w:w="851" w:type="dxa"/>
            <w:shd w:val="clear" w:color="auto" w:fill="A8D08D" w:themeFill="accent6" w:themeFillTint="99"/>
            <w:vAlign w:val="center"/>
          </w:tcPr>
          <w:p w14:paraId="2CF7743D" w14:textId="77777777" w:rsidR="00242339" w:rsidRPr="00D131DE" w:rsidRDefault="00242339" w:rsidP="00B46AC0">
            <w:pPr>
              <w:jc w:val="center"/>
              <w:rPr>
                <w:color w:val="000000" w:themeColor="text1"/>
              </w:rPr>
            </w:pPr>
            <w:r w:rsidRPr="00D131DE">
              <w:rPr>
                <w:color w:val="000000" w:themeColor="text1"/>
              </w:rPr>
              <w:t>28</w:t>
            </w:r>
          </w:p>
        </w:tc>
        <w:tc>
          <w:tcPr>
            <w:tcW w:w="1843" w:type="dxa"/>
          </w:tcPr>
          <w:p w14:paraId="2C330E85" w14:textId="77777777" w:rsidR="00242339" w:rsidRPr="00D131DE" w:rsidRDefault="00242339" w:rsidP="00B46AC0">
            <w:pPr>
              <w:rPr>
                <w:color w:val="000000" w:themeColor="text1"/>
              </w:rPr>
            </w:pPr>
            <w:r w:rsidRPr="00D131DE">
              <w:rPr>
                <w:color w:val="000000" w:themeColor="text1"/>
              </w:rPr>
              <w:t>0</w:t>
            </w:r>
          </w:p>
        </w:tc>
        <w:tc>
          <w:tcPr>
            <w:tcW w:w="1701" w:type="dxa"/>
          </w:tcPr>
          <w:p w14:paraId="3DC0CD4C" w14:textId="77777777" w:rsidR="00242339" w:rsidRPr="00D131DE" w:rsidRDefault="00242339" w:rsidP="00B46AC0">
            <w:pPr>
              <w:rPr>
                <w:color w:val="000000" w:themeColor="text1"/>
              </w:rPr>
            </w:pPr>
            <w:r w:rsidRPr="00D131DE">
              <w:rPr>
                <w:color w:val="000000" w:themeColor="text1"/>
              </w:rPr>
              <w:t>0</w:t>
            </w:r>
          </w:p>
        </w:tc>
        <w:tc>
          <w:tcPr>
            <w:tcW w:w="1275" w:type="dxa"/>
          </w:tcPr>
          <w:p w14:paraId="2890B34E" w14:textId="77777777" w:rsidR="00242339" w:rsidRPr="00D131DE" w:rsidRDefault="00242339" w:rsidP="00B46AC0">
            <w:pPr>
              <w:rPr>
                <w:color w:val="000000" w:themeColor="text1"/>
              </w:rPr>
            </w:pPr>
            <w:r w:rsidRPr="00D131DE">
              <w:rPr>
                <w:color w:val="000000" w:themeColor="text1"/>
              </w:rPr>
              <w:t>0</w:t>
            </w:r>
          </w:p>
        </w:tc>
      </w:tr>
      <w:tr w:rsidR="00242339" w:rsidRPr="00D131DE" w14:paraId="7289C2FC" w14:textId="77777777" w:rsidTr="00031133">
        <w:tc>
          <w:tcPr>
            <w:tcW w:w="851" w:type="dxa"/>
            <w:shd w:val="clear" w:color="auto" w:fill="A8D08D" w:themeFill="accent6" w:themeFillTint="99"/>
            <w:vAlign w:val="center"/>
          </w:tcPr>
          <w:p w14:paraId="4D6654C2" w14:textId="77777777" w:rsidR="00242339" w:rsidRPr="00D131DE" w:rsidRDefault="00242339" w:rsidP="00B46AC0">
            <w:pPr>
              <w:jc w:val="center"/>
              <w:rPr>
                <w:color w:val="000000" w:themeColor="text1"/>
              </w:rPr>
            </w:pPr>
            <w:r w:rsidRPr="00D131DE">
              <w:rPr>
                <w:color w:val="000000" w:themeColor="text1"/>
              </w:rPr>
              <w:t>29</w:t>
            </w:r>
          </w:p>
        </w:tc>
        <w:tc>
          <w:tcPr>
            <w:tcW w:w="1843" w:type="dxa"/>
          </w:tcPr>
          <w:p w14:paraId="69CE7B54" w14:textId="77777777" w:rsidR="00242339" w:rsidRPr="00D131DE" w:rsidRDefault="00242339" w:rsidP="00B46AC0">
            <w:pPr>
              <w:rPr>
                <w:color w:val="000000" w:themeColor="text1"/>
              </w:rPr>
            </w:pPr>
            <w:r w:rsidRPr="00D131DE">
              <w:rPr>
                <w:color w:val="000000" w:themeColor="text1"/>
              </w:rPr>
              <w:t>15</w:t>
            </w:r>
          </w:p>
        </w:tc>
        <w:tc>
          <w:tcPr>
            <w:tcW w:w="1701" w:type="dxa"/>
          </w:tcPr>
          <w:p w14:paraId="315E3217" w14:textId="77777777" w:rsidR="00242339" w:rsidRPr="00D131DE" w:rsidRDefault="00242339" w:rsidP="00B46AC0">
            <w:pPr>
              <w:rPr>
                <w:color w:val="000000" w:themeColor="text1"/>
              </w:rPr>
            </w:pPr>
            <w:r w:rsidRPr="00D131DE">
              <w:rPr>
                <w:color w:val="000000" w:themeColor="text1"/>
              </w:rPr>
              <w:t>0</w:t>
            </w:r>
          </w:p>
        </w:tc>
        <w:tc>
          <w:tcPr>
            <w:tcW w:w="1275" w:type="dxa"/>
          </w:tcPr>
          <w:p w14:paraId="05B45767" w14:textId="77777777" w:rsidR="00242339" w:rsidRPr="00D131DE" w:rsidRDefault="00242339" w:rsidP="00B46AC0">
            <w:pPr>
              <w:rPr>
                <w:color w:val="000000" w:themeColor="text1"/>
              </w:rPr>
            </w:pPr>
            <w:r w:rsidRPr="00D131DE">
              <w:rPr>
                <w:color w:val="000000" w:themeColor="text1"/>
              </w:rPr>
              <w:t>20</w:t>
            </w:r>
          </w:p>
        </w:tc>
      </w:tr>
      <w:tr w:rsidR="00242339" w:rsidRPr="00D131DE" w14:paraId="06BD540E" w14:textId="77777777" w:rsidTr="00031133">
        <w:tc>
          <w:tcPr>
            <w:tcW w:w="851" w:type="dxa"/>
            <w:shd w:val="clear" w:color="auto" w:fill="A8D08D" w:themeFill="accent6" w:themeFillTint="99"/>
            <w:vAlign w:val="center"/>
          </w:tcPr>
          <w:p w14:paraId="2A0A4312" w14:textId="77777777" w:rsidR="00242339" w:rsidRPr="00D131DE" w:rsidRDefault="00242339" w:rsidP="00B46AC0">
            <w:pPr>
              <w:jc w:val="center"/>
              <w:rPr>
                <w:color w:val="000000" w:themeColor="text1"/>
              </w:rPr>
            </w:pPr>
            <w:r w:rsidRPr="00D131DE">
              <w:rPr>
                <w:color w:val="000000" w:themeColor="text1"/>
              </w:rPr>
              <w:t>29</w:t>
            </w:r>
          </w:p>
        </w:tc>
        <w:tc>
          <w:tcPr>
            <w:tcW w:w="1843" w:type="dxa"/>
          </w:tcPr>
          <w:p w14:paraId="66BBD763" w14:textId="77777777" w:rsidR="00242339" w:rsidRPr="00D131DE" w:rsidRDefault="00242339" w:rsidP="00B46AC0">
            <w:pPr>
              <w:rPr>
                <w:color w:val="000000" w:themeColor="text1"/>
              </w:rPr>
            </w:pPr>
            <w:r w:rsidRPr="00D131DE">
              <w:rPr>
                <w:color w:val="000000" w:themeColor="text1"/>
              </w:rPr>
              <w:t>20</w:t>
            </w:r>
          </w:p>
        </w:tc>
        <w:tc>
          <w:tcPr>
            <w:tcW w:w="1701" w:type="dxa"/>
          </w:tcPr>
          <w:p w14:paraId="4F42E69A" w14:textId="77777777" w:rsidR="00242339" w:rsidRPr="00D131DE" w:rsidRDefault="00242339" w:rsidP="00B46AC0">
            <w:pPr>
              <w:rPr>
                <w:color w:val="000000" w:themeColor="text1"/>
              </w:rPr>
            </w:pPr>
            <w:r w:rsidRPr="00D131DE">
              <w:rPr>
                <w:color w:val="000000" w:themeColor="text1"/>
              </w:rPr>
              <w:t>0</w:t>
            </w:r>
          </w:p>
        </w:tc>
        <w:tc>
          <w:tcPr>
            <w:tcW w:w="1275" w:type="dxa"/>
          </w:tcPr>
          <w:p w14:paraId="54958287" w14:textId="77777777" w:rsidR="00242339" w:rsidRPr="00D131DE" w:rsidRDefault="00242339" w:rsidP="00B46AC0">
            <w:pPr>
              <w:rPr>
                <w:color w:val="000000" w:themeColor="text1"/>
              </w:rPr>
            </w:pPr>
            <w:r w:rsidRPr="00D131DE">
              <w:rPr>
                <w:color w:val="000000" w:themeColor="text1"/>
              </w:rPr>
              <w:t>20</w:t>
            </w:r>
          </w:p>
        </w:tc>
      </w:tr>
    </w:tbl>
    <w:p w14:paraId="18CEC3F3" w14:textId="77777777" w:rsidR="00242339" w:rsidRPr="00D131DE" w:rsidRDefault="00242339" w:rsidP="00EF3667">
      <w:pPr>
        <w:spacing w:line="276" w:lineRule="auto"/>
        <w:ind w:firstLine="709"/>
        <w:jc w:val="both"/>
        <w:rPr>
          <w:color w:val="000000" w:themeColor="text1"/>
          <w:sz w:val="28"/>
          <w:szCs w:val="28"/>
        </w:rPr>
      </w:pPr>
    </w:p>
    <w:p w14:paraId="26DA8744" w14:textId="77777777" w:rsidR="00242339" w:rsidRPr="00D131DE" w:rsidRDefault="00242339" w:rsidP="00EF3667">
      <w:pPr>
        <w:spacing w:line="276" w:lineRule="auto"/>
        <w:ind w:firstLine="709"/>
        <w:jc w:val="both"/>
        <w:rPr>
          <w:color w:val="000000" w:themeColor="text1"/>
          <w:sz w:val="28"/>
          <w:szCs w:val="28"/>
        </w:rPr>
      </w:pPr>
      <w:r w:rsidRPr="00D131DE">
        <w:rPr>
          <w:color w:val="000000" w:themeColor="text1"/>
          <w:sz w:val="28"/>
          <w:szCs w:val="28"/>
        </w:rPr>
        <w:t xml:space="preserve">Здесь мы наглядно видим, как несколько улучшился показатель выполнения учащимися некоторых заданий, а именно </w:t>
      </w:r>
    </w:p>
    <w:p w14:paraId="4144009C" w14:textId="470D35D9" w:rsidR="00242339" w:rsidRPr="00D131DE" w:rsidRDefault="00242339" w:rsidP="001D68F5">
      <w:pPr>
        <w:pStyle w:val="a3"/>
        <w:numPr>
          <w:ilvl w:val="0"/>
          <w:numId w:val="23"/>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задание № 9</w:t>
      </w:r>
      <w:r w:rsidRPr="00D131DE">
        <w:rPr>
          <w:rFonts w:ascii="Times New Roman" w:hAnsi="Times New Roman"/>
          <w:color w:val="000000" w:themeColor="text1"/>
          <w:sz w:val="28"/>
          <w:szCs w:val="28"/>
        </w:rPr>
        <w:t xml:space="preserve"> базового уровня сложности, процент выполнения улучшился с </w:t>
      </w:r>
      <w:r w:rsidR="001A537A" w:rsidRPr="00D131DE">
        <w:rPr>
          <w:rFonts w:ascii="Times New Roman" w:hAnsi="Times New Roman"/>
          <w:color w:val="000000" w:themeColor="text1"/>
          <w:sz w:val="28"/>
          <w:szCs w:val="28"/>
        </w:rPr>
        <w:t>1</w:t>
      </w:r>
      <w:r w:rsidRPr="00D131DE">
        <w:rPr>
          <w:rFonts w:ascii="Times New Roman" w:hAnsi="Times New Roman"/>
          <w:color w:val="000000" w:themeColor="text1"/>
          <w:sz w:val="28"/>
          <w:szCs w:val="28"/>
        </w:rPr>
        <w:t>5% в 2024 году до 30% в 2026 году;</w:t>
      </w:r>
    </w:p>
    <w:p w14:paraId="32B778A8" w14:textId="6B49800D" w:rsidR="001A537A" w:rsidRPr="00D131DE" w:rsidRDefault="001A537A" w:rsidP="001D68F5">
      <w:pPr>
        <w:pStyle w:val="a3"/>
        <w:numPr>
          <w:ilvl w:val="0"/>
          <w:numId w:val="23"/>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lastRenderedPageBreak/>
        <w:t>задание № 11</w:t>
      </w:r>
      <w:r w:rsidRPr="00D131DE">
        <w:rPr>
          <w:rFonts w:ascii="Times New Roman" w:hAnsi="Times New Roman"/>
          <w:color w:val="000000" w:themeColor="text1"/>
          <w:sz w:val="28"/>
          <w:szCs w:val="28"/>
        </w:rPr>
        <w:t xml:space="preserve"> базового уровня сложности, процент выполнения улучшился с 25% в 2024 году до 40% в 2026 году;</w:t>
      </w:r>
    </w:p>
    <w:p w14:paraId="7DC25999" w14:textId="7AFFD41F" w:rsidR="001A537A" w:rsidRPr="00D131DE" w:rsidRDefault="001A537A" w:rsidP="001D68F5">
      <w:pPr>
        <w:pStyle w:val="a3"/>
        <w:numPr>
          <w:ilvl w:val="0"/>
          <w:numId w:val="23"/>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задание № 13</w:t>
      </w:r>
      <w:r w:rsidRPr="00D131DE">
        <w:rPr>
          <w:rFonts w:ascii="Times New Roman" w:hAnsi="Times New Roman"/>
          <w:color w:val="000000" w:themeColor="text1"/>
          <w:sz w:val="28"/>
          <w:szCs w:val="28"/>
        </w:rPr>
        <w:t xml:space="preserve"> базового уровня сложности, процент выполнения улучшился с 15% в 2024 году до 40% в 2026 году;</w:t>
      </w:r>
    </w:p>
    <w:p w14:paraId="4379AEB6" w14:textId="001BBC28" w:rsidR="001A537A" w:rsidRPr="00D131DE" w:rsidRDefault="001A537A" w:rsidP="001D68F5">
      <w:pPr>
        <w:pStyle w:val="a3"/>
        <w:numPr>
          <w:ilvl w:val="0"/>
          <w:numId w:val="23"/>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задание №14</w:t>
      </w:r>
      <w:r w:rsidRPr="00D131DE">
        <w:rPr>
          <w:rFonts w:ascii="Times New Roman" w:hAnsi="Times New Roman"/>
          <w:color w:val="000000" w:themeColor="text1"/>
          <w:sz w:val="28"/>
          <w:szCs w:val="28"/>
        </w:rPr>
        <w:t xml:space="preserve"> базового уровня сложности, процент выполнения улучшился с 35% в 2024 году до 50% в 2026 году;</w:t>
      </w:r>
    </w:p>
    <w:p w14:paraId="5EA75D82" w14:textId="51628937" w:rsidR="001A537A" w:rsidRPr="00D131DE" w:rsidRDefault="001A537A" w:rsidP="001D68F5">
      <w:pPr>
        <w:pStyle w:val="a3"/>
        <w:numPr>
          <w:ilvl w:val="0"/>
          <w:numId w:val="23"/>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задание №16</w:t>
      </w:r>
      <w:r w:rsidRPr="00D131DE">
        <w:rPr>
          <w:rFonts w:ascii="Times New Roman" w:hAnsi="Times New Roman"/>
          <w:color w:val="000000" w:themeColor="text1"/>
          <w:sz w:val="28"/>
          <w:szCs w:val="28"/>
        </w:rPr>
        <w:t xml:space="preserve"> базового уровня сложности, процент выполнения улучшился с 0% в 2024 году до 40% в 2026 году;</w:t>
      </w:r>
    </w:p>
    <w:p w14:paraId="6FB0F6BC" w14:textId="63479C8E" w:rsidR="001A537A" w:rsidRPr="00D131DE" w:rsidRDefault="001A537A" w:rsidP="001D68F5">
      <w:pPr>
        <w:pStyle w:val="a3"/>
        <w:numPr>
          <w:ilvl w:val="0"/>
          <w:numId w:val="23"/>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задание №18</w:t>
      </w:r>
      <w:r w:rsidRPr="00D131DE">
        <w:rPr>
          <w:rFonts w:ascii="Times New Roman" w:hAnsi="Times New Roman"/>
          <w:color w:val="000000" w:themeColor="text1"/>
          <w:sz w:val="28"/>
          <w:szCs w:val="28"/>
        </w:rPr>
        <w:t xml:space="preserve"> высокого уровня сложности, процент выполнения улучшился с 20% в 2024 году до 40% в 2026 году;</w:t>
      </w:r>
    </w:p>
    <w:p w14:paraId="3DA91671" w14:textId="5FEAF1A7" w:rsidR="001A537A" w:rsidRPr="00D131DE" w:rsidRDefault="001A537A" w:rsidP="001D68F5">
      <w:pPr>
        <w:pStyle w:val="a3"/>
        <w:numPr>
          <w:ilvl w:val="0"/>
          <w:numId w:val="23"/>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задание №19</w:t>
      </w:r>
      <w:r w:rsidRPr="00D131DE">
        <w:rPr>
          <w:rFonts w:ascii="Times New Roman" w:hAnsi="Times New Roman"/>
          <w:color w:val="000000" w:themeColor="text1"/>
          <w:sz w:val="28"/>
          <w:szCs w:val="28"/>
        </w:rPr>
        <w:t xml:space="preserve"> повышенного уровня сложности, процент выполнения улучшился с 35% в 2024 году до </w:t>
      </w:r>
      <w:r w:rsidR="00A83558" w:rsidRPr="00D131DE">
        <w:rPr>
          <w:rFonts w:ascii="Times New Roman" w:hAnsi="Times New Roman"/>
          <w:color w:val="000000" w:themeColor="text1"/>
          <w:sz w:val="28"/>
          <w:szCs w:val="28"/>
        </w:rPr>
        <w:t>8</w:t>
      </w:r>
      <w:r w:rsidRPr="00D131DE">
        <w:rPr>
          <w:rFonts w:ascii="Times New Roman" w:hAnsi="Times New Roman"/>
          <w:color w:val="000000" w:themeColor="text1"/>
          <w:sz w:val="28"/>
          <w:szCs w:val="28"/>
        </w:rPr>
        <w:t>0% в 2026 году;</w:t>
      </w:r>
    </w:p>
    <w:p w14:paraId="2C9A8277" w14:textId="67466075" w:rsidR="00A83558" w:rsidRPr="00D131DE" w:rsidRDefault="00A83558" w:rsidP="001D68F5">
      <w:pPr>
        <w:pStyle w:val="a3"/>
        <w:numPr>
          <w:ilvl w:val="0"/>
          <w:numId w:val="23"/>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задание №21</w:t>
      </w:r>
      <w:r w:rsidRPr="00D131DE">
        <w:rPr>
          <w:rFonts w:ascii="Times New Roman" w:hAnsi="Times New Roman"/>
          <w:color w:val="000000" w:themeColor="text1"/>
          <w:sz w:val="28"/>
          <w:szCs w:val="28"/>
        </w:rPr>
        <w:t xml:space="preserve"> базового уровня сложности, процент выполнения улучшился с 20% в 2024 году до 40% в 2026 году;</w:t>
      </w:r>
    </w:p>
    <w:p w14:paraId="4DBA8E91" w14:textId="2E1D1ED9" w:rsidR="00A83558" w:rsidRPr="00D131DE" w:rsidRDefault="00A83558" w:rsidP="001D68F5">
      <w:pPr>
        <w:pStyle w:val="a3"/>
        <w:numPr>
          <w:ilvl w:val="0"/>
          <w:numId w:val="23"/>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задание №22</w:t>
      </w:r>
      <w:r w:rsidRPr="00D131DE">
        <w:rPr>
          <w:rFonts w:ascii="Times New Roman" w:hAnsi="Times New Roman"/>
          <w:color w:val="000000" w:themeColor="text1"/>
          <w:sz w:val="28"/>
          <w:szCs w:val="28"/>
        </w:rPr>
        <w:t xml:space="preserve"> базового уровня сложности, процент выполнения улучшился с 0% в 2024 году до 40% в 2026 году;</w:t>
      </w:r>
    </w:p>
    <w:p w14:paraId="0E31FEC8" w14:textId="7CF12954" w:rsidR="001D68F5" w:rsidRPr="00D131DE" w:rsidRDefault="001D68F5" w:rsidP="001D68F5">
      <w:pPr>
        <w:pStyle w:val="a3"/>
        <w:numPr>
          <w:ilvl w:val="0"/>
          <w:numId w:val="23"/>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задание №25</w:t>
      </w:r>
      <w:r w:rsidRPr="00D131DE">
        <w:rPr>
          <w:rFonts w:ascii="Times New Roman" w:hAnsi="Times New Roman"/>
          <w:color w:val="000000" w:themeColor="text1"/>
          <w:sz w:val="28"/>
          <w:szCs w:val="28"/>
        </w:rPr>
        <w:t xml:space="preserve"> повышенного уровня сложности, процент выполнения улучшился с 2% в 2024 году до 10% в 2026 году;</w:t>
      </w:r>
    </w:p>
    <w:p w14:paraId="7B6D128D" w14:textId="4746EFE4" w:rsidR="001D68F5" w:rsidRPr="00D131DE" w:rsidRDefault="001D68F5" w:rsidP="001D68F5">
      <w:pPr>
        <w:pStyle w:val="a3"/>
        <w:numPr>
          <w:ilvl w:val="0"/>
          <w:numId w:val="23"/>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задание №26</w:t>
      </w:r>
      <w:r w:rsidRPr="00D131DE">
        <w:rPr>
          <w:rFonts w:ascii="Times New Roman" w:hAnsi="Times New Roman"/>
          <w:color w:val="000000" w:themeColor="text1"/>
          <w:sz w:val="28"/>
          <w:szCs w:val="28"/>
        </w:rPr>
        <w:t xml:space="preserve"> высокого уровня сложности, процент выполнения улучшился с 0% в 2024 году до 5% в 2026 году;</w:t>
      </w:r>
    </w:p>
    <w:p w14:paraId="6FF7C4B8" w14:textId="1CCA810D" w:rsidR="001D68F5" w:rsidRPr="00D131DE" w:rsidRDefault="001D68F5" w:rsidP="001D68F5">
      <w:pPr>
        <w:pStyle w:val="a3"/>
        <w:numPr>
          <w:ilvl w:val="0"/>
          <w:numId w:val="23"/>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задание №27</w:t>
      </w:r>
      <w:r w:rsidRPr="00D131DE">
        <w:rPr>
          <w:rFonts w:ascii="Times New Roman" w:hAnsi="Times New Roman"/>
          <w:color w:val="000000" w:themeColor="text1"/>
          <w:sz w:val="28"/>
          <w:szCs w:val="28"/>
        </w:rPr>
        <w:t xml:space="preserve"> высокого уровня сложности, процент выполнения улучшился с 0% в 2024 году до 20% в 2026 году;</w:t>
      </w:r>
    </w:p>
    <w:p w14:paraId="7A6329AF" w14:textId="77777777" w:rsidR="001D68F5" w:rsidRPr="00D131DE" w:rsidRDefault="001D68F5" w:rsidP="001D68F5">
      <w:pPr>
        <w:spacing w:line="276" w:lineRule="auto"/>
        <w:ind w:firstLine="709"/>
        <w:jc w:val="both"/>
        <w:rPr>
          <w:color w:val="000000" w:themeColor="text1"/>
          <w:sz w:val="28"/>
          <w:szCs w:val="28"/>
        </w:rPr>
      </w:pPr>
      <w:r w:rsidRPr="00D131DE">
        <w:rPr>
          <w:color w:val="000000" w:themeColor="text1"/>
          <w:sz w:val="28"/>
          <w:szCs w:val="28"/>
        </w:rPr>
        <w:t>Отдельно следует отметить задание 29, которое проверяется по критериям, хоть учащиеся 2026 года и выполнили его довольно слабо, однако, мы наблюдаем небольшое улучшение показателей, особенно по критерию 1 -20 % выполнения в сравнении с 2024 годом 15%.</w:t>
      </w:r>
    </w:p>
    <w:p w14:paraId="2BD585C6" w14:textId="1DCF1F3E" w:rsidR="00985B66" w:rsidRPr="00D131DE" w:rsidRDefault="001D68F5" w:rsidP="00A120C4">
      <w:pPr>
        <w:spacing w:line="276" w:lineRule="auto"/>
        <w:ind w:firstLine="709"/>
        <w:jc w:val="both"/>
        <w:rPr>
          <w:color w:val="000000" w:themeColor="text1"/>
          <w:sz w:val="28"/>
          <w:szCs w:val="28"/>
        </w:rPr>
      </w:pPr>
      <w:r w:rsidRPr="00D131DE">
        <w:rPr>
          <w:color w:val="000000" w:themeColor="text1"/>
          <w:sz w:val="28"/>
          <w:szCs w:val="28"/>
        </w:rPr>
        <w:t xml:space="preserve">В целом статистический анализ показывает неравномерность освоения географического содержания и способов деятельности. При относительно успешном выполнении ряда базовых заданий и отдельных заданий повышенного уровня сохраняются существенные дефициты при выполнении заданий высокого уровня сложности. Наиболее </w:t>
      </w:r>
      <w:r w:rsidRPr="00D131DE">
        <w:rPr>
          <w:color w:val="000000" w:themeColor="text1"/>
          <w:sz w:val="28"/>
          <w:szCs w:val="28"/>
        </w:rPr>
        <w:lastRenderedPageBreak/>
        <w:t>выраженные затруднения связаны с заданиями №23–29, что указывает на необходимость целенаправленного формирования у обучающихся умений применять географические знания в новых и усложнённых ситуациях, осуществлять комплексный анализ географической информации и выполнять многошаговые задания.</w:t>
      </w:r>
      <w:r w:rsidR="007157B6" w:rsidRPr="00D131DE">
        <w:rPr>
          <w:color w:val="000000" w:themeColor="text1"/>
          <w:sz w:val="28"/>
          <w:szCs w:val="28"/>
        </w:rPr>
        <w:t xml:space="preserve"> </w:t>
      </w:r>
      <w:r w:rsidR="00A6192F" w:rsidRPr="00D131DE">
        <w:rPr>
          <w:color w:val="000000" w:themeColor="text1"/>
          <w:sz w:val="28"/>
          <w:szCs w:val="28"/>
        </w:rPr>
        <w:t>Следовательно, даже у наиболее подготовленных участников отсутствует стабильность выполнения заданий высокого уровня, а результат сильно зависит от конкретного содержания и вида деятельности.</w:t>
      </w:r>
    </w:p>
    <w:p w14:paraId="0B0A3FA4" w14:textId="3E0A4A69" w:rsidR="003A417F" w:rsidRPr="00D131DE" w:rsidRDefault="003A417F" w:rsidP="003A417F">
      <w:pPr>
        <w:pStyle w:val="af7"/>
        <w:keepNext/>
        <w:ind w:left="567"/>
        <w:rPr>
          <w:noProof/>
          <w:color w:val="000000" w:themeColor="text1"/>
        </w:rPr>
      </w:pPr>
      <w:r w:rsidRPr="00D131DE">
        <w:rPr>
          <w:color w:val="000000" w:themeColor="text1"/>
        </w:rPr>
        <w:t xml:space="preserve">Таблица </w:t>
      </w:r>
      <w:r w:rsidR="00A70EA4" w:rsidRPr="00D131DE">
        <w:rPr>
          <w:color w:val="000000" w:themeColor="text1"/>
        </w:rPr>
        <w:t>2</w:t>
      </w:r>
      <w:r w:rsidRPr="00D131DE">
        <w:rPr>
          <w:color w:val="000000" w:themeColor="text1"/>
        </w:rPr>
        <w:noBreakHyphen/>
      </w:r>
      <w:r w:rsidR="00AF57A4" w:rsidRPr="00D131DE">
        <w:rPr>
          <w:color w:val="000000" w:themeColor="text1"/>
        </w:rPr>
        <w:fldChar w:fldCharType="begin"/>
      </w:r>
      <w:r w:rsidR="00AF57A4" w:rsidRPr="00D131DE">
        <w:rPr>
          <w:color w:val="000000" w:themeColor="text1"/>
        </w:rPr>
        <w:instrText xml:space="preserve"> SEQ Таблица \* ARABIC \s 1 </w:instrText>
      </w:r>
      <w:r w:rsidR="00AF57A4" w:rsidRPr="00D131DE">
        <w:rPr>
          <w:color w:val="000000" w:themeColor="text1"/>
        </w:rPr>
        <w:fldChar w:fldCharType="separate"/>
      </w:r>
      <w:r w:rsidR="00AF57A4" w:rsidRPr="00D131DE">
        <w:rPr>
          <w:noProof/>
          <w:color w:val="000000" w:themeColor="text1"/>
        </w:rPr>
        <w:t>14</w:t>
      </w:r>
      <w:r w:rsidR="00AF57A4" w:rsidRPr="00D131DE">
        <w:rPr>
          <w:noProof/>
          <w:color w:val="000000" w:themeColor="text1"/>
        </w:rPr>
        <w:fldChar w:fldCharType="end"/>
      </w:r>
    </w:p>
    <w:tbl>
      <w:tblPr>
        <w:tblW w:w="14317" w:type="dxa"/>
        <w:tblInd w:w="-10" w:type="dxa"/>
        <w:tblLayout w:type="fixed"/>
        <w:tblCellMar>
          <w:left w:w="57" w:type="dxa"/>
          <w:right w:w="57" w:type="dxa"/>
        </w:tblCellMar>
        <w:tblLook w:val="0000" w:firstRow="0" w:lastRow="0" w:firstColumn="0" w:lastColumn="0" w:noHBand="0" w:noVBand="0"/>
      </w:tblPr>
      <w:tblGrid>
        <w:gridCol w:w="2052"/>
        <w:gridCol w:w="2268"/>
        <w:gridCol w:w="2516"/>
        <w:gridCol w:w="2516"/>
        <w:gridCol w:w="2516"/>
        <w:gridCol w:w="2449"/>
      </w:tblGrid>
      <w:tr w:rsidR="003A417F" w:rsidRPr="00D131DE" w14:paraId="0E4972C0" w14:textId="77777777" w:rsidTr="00031133">
        <w:trPr>
          <w:cantSplit/>
          <w:trHeight w:val="313"/>
          <w:tblHeader/>
        </w:trPr>
        <w:tc>
          <w:tcPr>
            <w:tcW w:w="2052" w:type="dxa"/>
            <w:vMerge w:val="restart"/>
            <w:tcBorders>
              <w:top w:val="single" w:sz="8" w:space="0" w:color="000000"/>
              <w:left w:val="single" w:sz="8" w:space="0" w:color="000000"/>
              <w:right w:val="single" w:sz="8" w:space="0" w:color="000000"/>
            </w:tcBorders>
            <w:shd w:val="clear" w:color="auto" w:fill="A8D08D" w:themeFill="accent6" w:themeFillTint="99"/>
            <w:vAlign w:val="center"/>
          </w:tcPr>
          <w:p w14:paraId="2338288F" w14:textId="77777777" w:rsidR="003A417F" w:rsidRPr="00D131DE" w:rsidRDefault="003A417F" w:rsidP="00B50D9A">
            <w:pPr>
              <w:autoSpaceDE w:val="0"/>
              <w:autoSpaceDN w:val="0"/>
              <w:adjustRightInd w:val="0"/>
              <w:jc w:val="center"/>
              <w:rPr>
                <w:color w:val="000000" w:themeColor="text1"/>
                <w:sz w:val="22"/>
                <w:szCs w:val="20"/>
              </w:rPr>
            </w:pPr>
            <w:bookmarkStart w:id="8" w:name="_Hlk237694184"/>
            <w:r w:rsidRPr="00D131DE">
              <w:rPr>
                <w:bCs/>
                <w:color w:val="000000" w:themeColor="text1"/>
                <w:sz w:val="22"/>
                <w:szCs w:val="20"/>
              </w:rPr>
              <w:t>Номер</w:t>
            </w:r>
          </w:p>
          <w:p w14:paraId="3C78AF58" w14:textId="77777777" w:rsidR="003A417F" w:rsidRPr="00D131DE" w:rsidRDefault="003A417F" w:rsidP="00B50D9A">
            <w:pPr>
              <w:autoSpaceDE w:val="0"/>
              <w:autoSpaceDN w:val="0"/>
              <w:adjustRightInd w:val="0"/>
              <w:jc w:val="center"/>
              <w:rPr>
                <w:color w:val="000000" w:themeColor="text1"/>
                <w:sz w:val="22"/>
                <w:szCs w:val="20"/>
              </w:rPr>
            </w:pPr>
            <w:r w:rsidRPr="00D131DE">
              <w:rPr>
                <w:bCs/>
                <w:color w:val="000000" w:themeColor="text1"/>
                <w:sz w:val="22"/>
                <w:szCs w:val="20"/>
              </w:rPr>
              <w:t>задания / критерия оценивания в КИМ</w:t>
            </w:r>
          </w:p>
        </w:tc>
        <w:tc>
          <w:tcPr>
            <w:tcW w:w="2268" w:type="dxa"/>
            <w:vMerge w:val="restart"/>
            <w:tcBorders>
              <w:top w:val="single" w:sz="8" w:space="0" w:color="000000"/>
              <w:left w:val="single" w:sz="8" w:space="0" w:color="000000"/>
              <w:right w:val="single" w:sz="8" w:space="0" w:color="000000"/>
            </w:tcBorders>
            <w:shd w:val="clear" w:color="auto" w:fill="A8D08D" w:themeFill="accent6" w:themeFillTint="99"/>
            <w:vAlign w:val="center"/>
          </w:tcPr>
          <w:p w14:paraId="7CEBA20D" w14:textId="77777777" w:rsidR="003A417F" w:rsidRPr="00D131DE" w:rsidRDefault="003A417F" w:rsidP="00B50D9A">
            <w:pPr>
              <w:autoSpaceDE w:val="0"/>
              <w:autoSpaceDN w:val="0"/>
              <w:adjustRightInd w:val="0"/>
              <w:jc w:val="center"/>
              <w:rPr>
                <w:color w:val="000000" w:themeColor="text1"/>
                <w:sz w:val="22"/>
                <w:szCs w:val="20"/>
              </w:rPr>
            </w:pPr>
            <w:r w:rsidRPr="00D131DE">
              <w:rPr>
                <w:bCs/>
                <w:color w:val="000000" w:themeColor="text1"/>
                <w:sz w:val="22"/>
                <w:szCs w:val="20"/>
              </w:rPr>
              <w:t>Количество полученных первичных баллов</w:t>
            </w:r>
          </w:p>
        </w:tc>
        <w:tc>
          <w:tcPr>
            <w:tcW w:w="9997" w:type="dxa"/>
            <w:gridSpan w:val="4"/>
            <w:tcBorders>
              <w:top w:val="single" w:sz="8" w:space="0" w:color="000000"/>
              <w:left w:val="single" w:sz="8" w:space="0" w:color="000000"/>
              <w:right w:val="single" w:sz="8" w:space="0" w:color="000000"/>
            </w:tcBorders>
            <w:shd w:val="clear" w:color="auto" w:fill="A8D08D" w:themeFill="accent6" w:themeFillTint="99"/>
          </w:tcPr>
          <w:p w14:paraId="76B4B9D1" w14:textId="77777777" w:rsidR="003A417F" w:rsidRPr="00D131DE" w:rsidRDefault="003A417F" w:rsidP="00B50D9A">
            <w:pPr>
              <w:jc w:val="center"/>
              <w:rPr>
                <w:bCs/>
                <w:color w:val="000000" w:themeColor="text1"/>
                <w:sz w:val="22"/>
                <w:szCs w:val="20"/>
              </w:rPr>
            </w:pPr>
            <w:r w:rsidRPr="00D131DE">
              <w:rPr>
                <w:color w:val="000000" w:themeColor="text1"/>
                <w:sz w:val="22"/>
                <w:szCs w:val="20"/>
              </w:rPr>
              <w:t xml:space="preserve">Процент участников экзамена в субъекте Российской Федерации, </w:t>
            </w:r>
            <w:r w:rsidR="008962F8" w:rsidRPr="00D131DE">
              <w:rPr>
                <w:color w:val="000000" w:themeColor="text1"/>
                <w:sz w:val="22"/>
                <w:szCs w:val="20"/>
              </w:rPr>
              <w:br/>
            </w:r>
            <w:r w:rsidRPr="00D131DE">
              <w:rPr>
                <w:color w:val="000000" w:themeColor="text1"/>
                <w:sz w:val="22"/>
                <w:szCs w:val="20"/>
              </w:rPr>
              <w:t xml:space="preserve">получивших соответствующий первичный балл за выполнения задания </w:t>
            </w:r>
            <w:r w:rsidRPr="00D131DE">
              <w:rPr>
                <w:color w:val="000000" w:themeColor="text1"/>
                <w:sz w:val="22"/>
                <w:szCs w:val="20"/>
              </w:rPr>
              <w:br/>
              <w:t>в группах участников экзамена с разными уровнями подготовки</w:t>
            </w:r>
          </w:p>
        </w:tc>
      </w:tr>
      <w:tr w:rsidR="003A417F" w:rsidRPr="00D131DE" w14:paraId="4A98772F" w14:textId="77777777" w:rsidTr="00031133">
        <w:trPr>
          <w:cantSplit/>
          <w:trHeight w:val="635"/>
          <w:tblHeader/>
        </w:trPr>
        <w:tc>
          <w:tcPr>
            <w:tcW w:w="2052" w:type="dxa"/>
            <w:vMerge/>
            <w:tcBorders>
              <w:left w:val="single" w:sz="8" w:space="0" w:color="000000"/>
              <w:bottom w:val="single" w:sz="8" w:space="0" w:color="000000"/>
              <w:right w:val="single" w:sz="8" w:space="0" w:color="000000"/>
            </w:tcBorders>
            <w:shd w:val="clear" w:color="auto" w:fill="A8D08D" w:themeFill="accent6" w:themeFillTint="99"/>
            <w:vAlign w:val="center"/>
          </w:tcPr>
          <w:p w14:paraId="32C3F1EA" w14:textId="77777777" w:rsidR="003A417F" w:rsidRPr="00D131DE" w:rsidRDefault="003A417F" w:rsidP="00B50D9A">
            <w:pPr>
              <w:autoSpaceDE w:val="0"/>
              <w:autoSpaceDN w:val="0"/>
              <w:adjustRightInd w:val="0"/>
              <w:jc w:val="center"/>
              <w:rPr>
                <w:bCs/>
                <w:color w:val="000000" w:themeColor="text1"/>
                <w:sz w:val="22"/>
                <w:szCs w:val="20"/>
              </w:rPr>
            </w:pPr>
          </w:p>
        </w:tc>
        <w:tc>
          <w:tcPr>
            <w:tcW w:w="2268" w:type="dxa"/>
            <w:vMerge/>
            <w:tcBorders>
              <w:left w:val="single" w:sz="8" w:space="0" w:color="000000"/>
              <w:bottom w:val="single" w:sz="8" w:space="0" w:color="000000"/>
              <w:right w:val="single" w:sz="8" w:space="0" w:color="000000"/>
            </w:tcBorders>
            <w:shd w:val="clear" w:color="auto" w:fill="A8D08D" w:themeFill="accent6" w:themeFillTint="99"/>
            <w:vAlign w:val="center"/>
          </w:tcPr>
          <w:p w14:paraId="22246065" w14:textId="77777777" w:rsidR="003A417F" w:rsidRPr="00D131DE" w:rsidRDefault="003A417F" w:rsidP="00B50D9A">
            <w:pPr>
              <w:autoSpaceDE w:val="0"/>
              <w:autoSpaceDN w:val="0"/>
              <w:adjustRightInd w:val="0"/>
              <w:jc w:val="center"/>
              <w:rPr>
                <w:bCs/>
                <w:color w:val="000000" w:themeColor="text1"/>
                <w:sz w:val="22"/>
                <w:szCs w:val="20"/>
              </w:rPr>
            </w:pPr>
          </w:p>
        </w:tc>
        <w:tc>
          <w:tcPr>
            <w:tcW w:w="2516" w:type="dxa"/>
            <w:tcBorders>
              <w:top w:val="single" w:sz="8" w:space="0" w:color="000000"/>
              <w:left w:val="single" w:sz="8" w:space="0" w:color="000000"/>
              <w:bottom w:val="single" w:sz="8" w:space="0" w:color="000000"/>
              <w:right w:val="single" w:sz="8" w:space="0" w:color="000000"/>
            </w:tcBorders>
            <w:shd w:val="clear" w:color="auto" w:fill="A8D08D" w:themeFill="accent6" w:themeFillTint="99"/>
          </w:tcPr>
          <w:p w14:paraId="6892D9FB" w14:textId="77777777" w:rsidR="003A417F" w:rsidRPr="00D131DE" w:rsidRDefault="003A417F" w:rsidP="00B50D9A">
            <w:pPr>
              <w:autoSpaceDE w:val="0"/>
              <w:autoSpaceDN w:val="0"/>
              <w:adjustRightInd w:val="0"/>
              <w:jc w:val="center"/>
              <w:rPr>
                <w:bCs/>
                <w:color w:val="000000" w:themeColor="text1"/>
                <w:sz w:val="22"/>
                <w:szCs w:val="20"/>
              </w:rPr>
            </w:pPr>
            <w:r w:rsidRPr="00D131DE">
              <w:rPr>
                <w:bCs/>
                <w:color w:val="000000" w:themeColor="text1"/>
                <w:sz w:val="22"/>
                <w:szCs w:val="20"/>
              </w:rPr>
              <w:t xml:space="preserve">в группе </w:t>
            </w:r>
            <w:r w:rsidRPr="00D131DE">
              <w:rPr>
                <w:bCs/>
                <w:color w:val="000000" w:themeColor="text1"/>
                <w:sz w:val="22"/>
                <w:szCs w:val="20"/>
              </w:rPr>
              <w:br/>
              <w:t>не преодолевших минимальный балл, %</w:t>
            </w:r>
          </w:p>
        </w:tc>
        <w:tc>
          <w:tcPr>
            <w:tcW w:w="2516" w:type="dxa"/>
            <w:tcBorders>
              <w:top w:val="single" w:sz="8" w:space="0" w:color="000000"/>
              <w:left w:val="single" w:sz="8" w:space="0" w:color="000000"/>
              <w:bottom w:val="single" w:sz="8" w:space="0" w:color="000000"/>
              <w:right w:val="single" w:sz="8" w:space="0" w:color="000000"/>
            </w:tcBorders>
            <w:shd w:val="clear" w:color="auto" w:fill="A8D08D" w:themeFill="accent6" w:themeFillTint="99"/>
            <w:vAlign w:val="center"/>
          </w:tcPr>
          <w:p w14:paraId="64C16379" w14:textId="77777777" w:rsidR="003A417F" w:rsidRPr="00D131DE" w:rsidRDefault="003A417F" w:rsidP="00B50D9A">
            <w:pPr>
              <w:autoSpaceDE w:val="0"/>
              <w:autoSpaceDN w:val="0"/>
              <w:adjustRightInd w:val="0"/>
              <w:jc w:val="center"/>
              <w:rPr>
                <w:bCs/>
                <w:color w:val="000000" w:themeColor="text1"/>
                <w:sz w:val="22"/>
                <w:szCs w:val="20"/>
              </w:rPr>
            </w:pPr>
            <w:r w:rsidRPr="00D131DE">
              <w:rPr>
                <w:bCs/>
                <w:color w:val="000000" w:themeColor="text1"/>
                <w:sz w:val="22"/>
                <w:szCs w:val="20"/>
              </w:rPr>
              <w:t xml:space="preserve">в группе от минимального до 60 </w:t>
            </w:r>
            <w:proofErr w:type="spellStart"/>
            <w:r w:rsidRPr="00D131DE">
              <w:rPr>
                <w:bCs/>
                <w:color w:val="000000" w:themeColor="text1"/>
                <w:sz w:val="22"/>
                <w:szCs w:val="20"/>
              </w:rPr>
              <w:t>т.б</w:t>
            </w:r>
            <w:proofErr w:type="spellEnd"/>
            <w:r w:rsidRPr="00D131DE">
              <w:rPr>
                <w:bCs/>
                <w:color w:val="000000" w:themeColor="text1"/>
                <w:sz w:val="22"/>
                <w:szCs w:val="20"/>
              </w:rPr>
              <w:t>., %</w:t>
            </w:r>
          </w:p>
        </w:tc>
        <w:tc>
          <w:tcPr>
            <w:tcW w:w="2516" w:type="dxa"/>
            <w:tcBorders>
              <w:top w:val="single" w:sz="8" w:space="0" w:color="000000"/>
              <w:left w:val="single" w:sz="8" w:space="0" w:color="000000"/>
              <w:bottom w:val="single" w:sz="8" w:space="0" w:color="000000"/>
              <w:right w:val="single" w:sz="8" w:space="0" w:color="000000"/>
            </w:tcBorders>
            <w:shd w:val="clear" w:color="auto" w:fill="A8D08D" w:themeFill="accent6" w:themeFillTint="99"/>
            <w:vAlign w:val="center"/>
          </w:tcPr>
          <w:p w14:paraId="6A120B5F" w14:textId="77777777" w:rsidR="003A417F" w:rsidRPr="00D131DE" w:rsidRDefault="003A417F" w:rsidP="00B50D9A">
            <w:pPr>
              <w:autoSpaceDE w:val="0"/>
              <w:autoSpaceDN w:val="0"/>
              <w:adjustRightInd w:val="0"/>
              <w:jc w:val="center"/>
              <w:rPr>
                <w:bCs/>
                <w:color w:val="000000" w:themeColor="text1"/>
                <w:sz w:val="22"/>
                <w:szCs w:val="20"/>
              </w:rPr>
            </w:pPr>
            <w:r w:rsidRPr="00D131DE">
              <w:rPr>
                <w:bCs/>
                <w:color w:val="000000" w:themeColor="text1"/>
                <w:sz w:val="22"/>
                <w:szCs w:val="20"/>
              </w:rPr>
              <w:t xml:space="preserve">в группе от 61 до 80 </w:t>
            </w:r>
            <w:proofErr w:type="spellStart"/>
            <w:r w:rsidRPr="00D131DE">
              <w:rPr>
                <w:bCs/>
                <w:color w:val="000000" w:themeColor="text1"/>
                <w:sz w:val="22"/>
                <w:szCs w:val="20"/>
              </w:rPr>
              <w:t>т.б</w:t>
            </w:r>
            <w:proofErr w:type="spellEnd"/>
            <w:r w:rsidRPr="00D131DE">
              <w:rPr>
                <w:bCs/>
                <w:color w:val="000000" w:themeColor="text1"/>
                <w:sz w:val="22"/>
                <w:szCs w:val="20"/>
              </w:rPr>
              <w:t>., %</w:t>
            </w:r>
          </w:p>
        </w:tc>
        <w:tc>
          <w:tcPr>
            <w:tcW w:w="2449" w:type="dxa"/>
            <w:tcBorders>
              <w:top w:val="single" w:sz="8" w:space="0" w:color="000000"/>
              <w:left w:val="single" w:sz="8" w:space="0" w:color="000000"/>
              <w:bottom w:val="single" w:sz="8" w:space="0" w:color="000000"/>
              <w:right w:val="single" w:sz="8" w:space="0" w:color="000000"/>
            </w:tcBorders>
            <w:shd w:val="clear" w:color="auto" w:fill="A8D08D" w:themeFill="accent6" w:themeFillTint="99"/>
            <w:vAlign w:val="center"/>
          </w:tcPr>
          <w:p w14:paraId="514B235D" w14:textId="77777777" w:rsidR="003A417F" w:rsidRPr="00D131DE" w:rsidRDefault="003A417F" w:rsidP="00B50D9A">
            <w:pPr>
              <w:autoSpaceDE w:val="0"/>
              <w:autoSpaceDN w:val="0"/>
              <w:adjustRightInd w:val="0"/>
              <w:jc w:val="center"/>
              <w:rPr>
                <w:bCs/>
                <w:color w:val="000000" w:themeColor="text1"/>
                <w:sz w:val="22"/>
                <w:szCs w:val="20"/>
              </w:rPr>
            </w:pPr>
            <w:r w:rsidRPr="00D131DE">
              <w:rPr>
                <w:bCs/>
                <w:color w:val="000000" w:themeColor="text1"/>
                <w:sz w:val="22"/>
                <w:szCs w:val="20"/>
              </w:rPr>
              <w:t xml:space="preserve">в группе </w:t>
            </w:r>
            <w:r w:rsidRPr="00D131DE">
              <w:rPr>
                <w:bCs/>
                <w:color w:val="000000" w:themeColor="text1"/>
                <w:sz w:val="22"/>
                <w:szCs w:val="20"/>
              </w:rPr>
              <w:br/>
              <w:t xml:space="preserve">от 81 до 100 </w:t>
            </w:r>
            <w:proofErr w:type="spellStart"/>
            <w:r w:rsidRPr="00D131DE">
              <w:rPr>
                <w:bCs/>
                <w:color w:val="000000" w:themeColor="text1"/>
                <w:sz w:val="22"/>
                <w:szCs w:val="20"/>
              </w:rPr>
              <w:t>т.б</w:t>
            </w:r>
            <w:proofErr w:type="spellEnd"/>
            <w:r w:rsidRPr="00D131DE">
              <w:rPr>
                <w:bCs/>
                <w:color w:val="000000" w:themeColor="text1"/>
                <w:sz w:val="22"/>
                <w:szCs w:val="20"/>
              </w:rPr>
              <w:t>., %</w:t>
            </w:r>
          </w:p>
        </w:tc>
      </w:tr>
      <w:tr w:rsidR="00FF41A7" w:rsidRPr="00D131DE" w14:paraId="066CFE39" w14:textId="77777777" w:rsidTr="009E178E">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6211C17" w14:textId="14E0171D" w:rsidR="00FF41A7" w:rsidRPr="00D131DE" w:rsidRDefault="00FF41A7" w:rsidP="00FF41A7">
            <w:pPr>
              <w:autoSpaceDE w:val="0"/>
              <w:autoSpaceDN w:val="0"/>
              <w:adjustRightInd w:val="0"/>
              <w:ind w:firstLine="67"/>
              <w:jc w:val="center"/>
              <w:rPr>
                <w:color w:val="000000" w:themeColor="text1"/>
                <w:sz w:val="22"/>
                <w:szCs w:val="20"/>
              </w:rPr>
            </w:pPr>
            <w:r w:rsidRPr="00D131DE">
              <w:rPr>
                <w:color w:val="000000" w:themeColor="text1"/>
                <w:sz w:val="20"/>
                <w:szCs w:val="20"/>
              </w:rPr>
              <w:t>1</w:t>
            </w:r>
          </w:p>
        </w:tc>
        <w:tc>
          <w:tcPr>
            <w:tcW w:w="2268" w:type="dxa"/>
            <w:tcBorders>
              <w:top w:val="single" w:sz="8" w:space="0" w:color="000000"/>
              <w:left w:val="single" w:sz="8" w:space="0" w:color="000000"/>
              <w:bottom w:val="single" w:sz="8" w:space="0" w:color="000000"/>
              <w:right w:val="single" w:sz="8" w:space="0" w:color="000000"/>
            </w:tcBorders>
            <w:vAlign w:val="center"/>
          </w:tcPr>
          <w:p w14:paraId="4F3F8C46" w14:textId="533A1AE2" w:rsidR="00FF41A7" w:rsidRPr="00D131DE" w:rsidRDefault="00FF41A7" w:rsidP="00FF41A7">
            <w:pPr>
              <w:autoSpaceDE w:val="0"/>
              <w:autoSpaceDN w:val="0"/>
              <w:adjustRightInd w:val="0"/>
              <w:ind w:firstLine="67"/>
              <w:jc w:val="center"/>
              <w:rPr>
                <w:color w:val="000000" w:themeColor="text1"/>
                <w:sz w:val="22"/>
                <w:szCs w:val="20"/>
              </w:rPr>
            </w:pPr>
            <w:r w:rsidRPr="00D131DE">
              <w:rPr>
                <w:color w:val="000000" w:themeColor="text1"/>
                <w:sz w:val="20"/>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53F5452D" w14:textId="0ADD52EF" w:rsidR="00FF41A7" w:rsidRPr="00D131DE" w:rsidRDefault="00FF41A7" w:rsidP="00FF41A7">
            <w:pPr>
              <w:jc w:val="center"/>
              <w:rPr>
                <w:color w:val="000000" w:themeColor="text1"/>
                <w:sz w:val="22"/>
                <w:szCs w:val="20"/>
              </w:rPr>
            </w:pPr>
            <w:r w:rsidRPr="00D131DE">
              <w:rPr>
                <w:color w:val="000000" w:themeColor="text1"/>
                <w:sz w:val="20"/>
                <w:szCs w:val="20"/>
              </w:rPr>
              <w:t>100,00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036BB0D5" w14:textId="45AB118D" w:rsidR="00FF41A7" w:rsidRPr="00D131DE" w:rsidRDefault="00FF41A7" w:rsidP="00FF41A7">
            <w:pPr>
              <w:jc w:val="center"/>
              <w:rPr>
                <w:color w:val="000000" w:themeColor="text1"/>
                <w:sz w:val="22"/>
                <w:szCs w:val="20"/>
              </w:rPr>
            </w:pPr>
            <w:r w:rsidRPr="00D131DE">
              <w:rPr>
                <w:color w:val="000000" w:themeColor="text1"/>
                <w:sz w:val="20"/>
                <w:szCs w:val="20"/>
              </w:rPr>
              <w:t>50,00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556B9AEB" w14:textId="4DF79EF1" w:rsidR="00FF41A7" w:rsidRPr="00D131DE" w:rsidRDefault="00FF41A7" w:rsidP="00FF41A7">
            <w:pPr>
              <w:jc w:val="center"/>
              <w:rPr>
                <w:color w:val="000000" w:themeColor="text1"/>
                <w:sz w:val="22"/>
                <w:szCs w:val="20"/>
              </w:rPr>
            </w:pPr>
            <w:r w:rsidRPr="00D131DE">
              <w:rPr>
                <w:color w:val="000000" w:themeColor="text1"/>
                <w:sz w:val="20"/>
                <w:szCs w:val="20"/>
              </w:rPr>
              <w:t>0,00</w:t>
            </w:r>
          </w:p>
        </w:tc>
        <w:tc>
          <w:tcPr>
            <w:tcW w:w="2449" w:type="dxa"/>
            <w:tcBorders>
              <w:top w:val="single" w:sz="8" w:space="0" w:color="000000"/>
              <w:left w:val="single" w:sz="8" w:space="0" w:color="000000"/>
              <w:bottom w:val="single" w:sz="8" w:space="0" w:color="000000"/>
              <w:right w:val="single" w:sz="8" w:space="0" w:color="000000"/>
            </w:tcBorders>
          </w:tcPr>
          <w:p w14:paraId="1C230469" w14:textId="7965E33A" w:rsidR="00FF41A7" w:rsidRPr="00D131DE" w:rsidRDefault="00FF41A7" w:rsidP="00FF41A7">
            <w:pPr>
              <w:jc w:val="center"/>
              <w:rPr>
                <w:color w:val="000000" w:themeColor="text1"/>
                <w:sz w:val="22"/>
                <w:szCs w:val="20"/>
              </w:rPr>
            </w:pPr>
          </w:p>
        </w:tc>
      </w:tr>
      <w:tr w:rsidR="00FF41A7" w:rsidRPr="00D131DE" w14:paraId="3C124BA3" w14:textId="77777777" w:rsidTr="009E178E">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98562E0" w14:textId="73E37E76" w:rsidR="00FF41A7" w:rsidRPr="00D131DE" w:rsidRDefault="00FF41A7" w:rsidP="00FF41A7">
            <w:pPr>
              <w:autoSpaceDE w:val="0"/>
              <w:autoSpaceDN w:val="0"/>
              <w:adjustRightInd w:val="0"/>
              <w:ind w:firstLine="67"/>
              <w:jc w:val="center"/>
              <w:rPr>
                <w:color w:val="000000" w:themeColor="text1"/>
                <w:sz w:val="22"/>
                <w:szCs w:val="20"/>
              </w:rPr>
            </w:pPr>
            <w:r w:rsidRPr="00D131DE">
              <w:rPr>
                <w:color w:val="000000" w:themeColor="text1"/>
                <w:sz w:val="20"/>
                <w:szCs w:val="20"/>
              </w:rPr>
              <w:t>1</w:t>
            </w:r>
          </w:p>
        </w:tc>
        <w:tc>
          <w:tcPr>
            <w:tcW w:w="2268" w:type="dxa"/>
            <w:tcBorders>
              <w:top w:val="single" w:sz="8" w:space="0" w:color="000000"/>
              <w:left w:val="single" w:sz="8" w:space="0" w:color="000000"/>
              <w:bottom w:val="single" w:sz="8" w:space="0" w:color="000000"/>
              <w:right w:val="single" w:sz="8" w:space="0" w:color="000000"/>
            </w:tcBorders>
            <w:vAlign w:val="center"/>
          </w:tcPr>
          <w:p w14:paraId="5D2ED3AF" w14:textId="7726370D" w:rsidR="00FF41A7" w:rsidRPr="00D131DE" w:rsidRDefault="00FF41A7" w:rsidP="00FF41A7">
            <w:pPr>
              <w:autoSpaceDE w:val="0"/>
              <w:autoSpaceDN w:val="0"/>
              <w:adjustRightInd w:val="0"/>
              <w:ind w:firstLine="67"/>
              <w:jc w:val="center"/>
              <w:rPr>
                <w:color w:val="000000" w:themeColor="text1"/>
                <w:sz w:val="22"/>
                <w:szCs w:val="20"/>
              </w:rPr>
            </w:pPr>
            <w:r w:rsidRPr="00D131DE">
              <w:rPr>
                <w:color w:val="000000" w:themeColor="text1"/>
                <w:sz w:val="20"/>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687BD622" w14:textId="67C34D66" w:rsidR="00FF41A7" w:rsidRPr="00D131DE" w:rsidRDefault="00FF41A7" w:rsidP="00FF41A7">
            <w:pPr>
              <w:jc w:val="center"/>
              <w:rPr>
                <w:color w:val="000000" w:themeColor="text1"/>
                <w:sz w:val="22"/>
                <w:szCs w:val="20"/>
              </w:rPr>
            </w:pPr>
            <w:r w:rsidRPr="00D131DE">
              <w:rPr>
                <w:color w:val="000000" w:themeColor="text1"/>
                <w:sz w:val="20"/>
                <w:szCs w:val="2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71D2D654" w14:textId="4ECD2D62" w:rsidR="00FF41A7" w:rsidRPr="00D131DE" w:rsidRDefault="00FF41A7" w:rsidP="00FF41A7">
            <w:pPr>
              <w:jc w:val="center"/>
              <w:rPr>
                <w:color w:val="000000" w:themeColor="text1"/>
                <w:sz w:val="22"/>
                <w:szCs w:val="20"/>
              </w:rPr>
            </w:pPr>
            <w:r w:rsidRPr="00D131DE">
              <w:rPr>
                <w:color w:val="000000" w:themeColor="text1"/>
                <w:sz w:val="20"/>
                <w:szCs w:val="20"/>
              </w:rPr>
              <w:t>50,00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407537A5" w14:textId="2F996183" w:rsidR="00FF41A7" w:rsidRPr="00D131DE" w:rsidRDefault="00FF41A7" w:rsidP="00FF41A7">
            <w:pPr>
              <w:jc w:val="center"/>
              <w:rPr>
                <w:color w:val="000000" w:themeColor="text1"/>
                <w:sz w:val="22"/>
                <w:szCs w:val="20"/>
              </w:rPr>
            </w:pPr>
            <w:r w:rsidRPr="00D131DE">
              <w:rPr>
                <w:color w:val="000000" w:themeColor="text1"/>
                <w:sz w:val="20"/>
                <w:szCs w:val="20"/>
              </w:rPr>
              <w:t>100,00</w:t>
            </w:r>
          </w:p>
        </w:tc>
        <w:tc>
          <w:tcPr>
            <w:tcW w:w="2449" w:type="dxa"/>
            <w:tcBorders>
              <w:top w:val="single" w:sz="8" w:space="0" w:color="000000"/>
              <w:left w:val="single" w:sz="8" w:space="0" w:color="000000"/>
              <w:bottom w:val="single" w:sz="8" w:space="0" w:color="000000"/>
              <w:right w:val="single" w:sz="8" w:space="0" w:color="000000"/>
            </w:tcBorders>
          </w:tcPr>
          <w:p w14:paraId="6BE49AC4" w14:textId="77777777" w:rsidR="00FF41A7" w:rsidRPr="00D131DE" w:rsidRDefault="00FF41A7" w:rsidP="00FF41A7">
            <w:pPr>
              <w:jc w:val="center"/>
              <w:rPr>
                <w:color w:val="000000" w:themeColor="text1"/>
                <w:sz w:val="22"/>
                <w:szCs w:val="20"/>
              </w:rPr>
            </w:pPr>
          </w:p>
        </w:tc>
      </w:tr>
      <w:tr w:rsidR="00FF41A7" w:rsidRPr="00D131DE" w14:paraId="14A35F9C" w14:textId="77777777" w:rsidTr="009E178E">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B1D48CE" w14:textId="79776748" w:rsidR="00FF41A7" w:rsidRPr="00D131DE" w:rsidRDefault="00FF41A7" w:rsidP="00FF41A7">
            <w:pPr>
              <w:autoSpaceDE w:val="0"/>
              <w:autoSpaceDN w:val="0"/>
              <w:adjustRightInd w:val="0"/>
              <w:ind w:firstLine="67"/>
              <w:jc w:val="center"/>
              <w:rPr>
                <w:color w:val="000000" w:themeColor="text1"/>
                <w:sz w:val="22"/>
                <w:szCs w:val="20"/>
              </w:rPr>
            </w:pPr>
            <w:r w:rsidRPr="00D131DE">
              <w:rPr>
                <w:color w:val="000000" w:themeColor="text1"/>
                <w:sz w:val="20"/>
                <w:szCs w:val="20"/>
              </w:rPr>
              <w:t>2</w:t>
            </w:r>
          </w:p>
        </w:tc>
        <w:tc>
          <w:tcPr>
            <w:tcW w:w="2268" w:type="dxa"/>
            <w:tcBorders>
              <w:top w:val="single" w:sz="8" w:space="0" w:color="000000"/>
              <w:left w:val="single" w:sz="8" w:space="0" w:color="000000"/>
              <w:bottom w:val="single" w:sz="8" w:space="0" w:color="000000"/>
              <w:right w:val="single" w:sz="8" w:space="0" w:color="000000"/>
            </w:tcBorders>
            <w:vAlign w:val="center"/>
          </w:tcPr>
          <w:p w14:paraId="6D7EE94A" w14:textId="101ADD98" w:rsidR="00FF41A7" w:rsidRPr="00D131DE" w:rsidRDefault="00FF41A7" w:rsidP="00FF41A7">
            <w:pPr>
              <w:autoSpaceDE w:val="0"/>
              <w:autoSpaceDN w:val="0"/>
              <w:adjustRightInd w:val="0"/>
              <w:ind w:firstLine="67"/>
              <w:jc w:val="center"/>
              <w:rPr>
                <w:color w:val="000000" w:themeColor="text1"/>
                <w:sz w:val="22"/>
                <w:szCs w:val="20"/>
              </w:rPr>
            </w:pPr>
            <w:r w:rsidRPr="00D131DE">
              <w:rPr>
                <w:color w:val="000000" w:themeColor="text1"/>
                <w:sz w:val="20"/>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38C8AFA6" w14:textId="4A7D3332" w:rsidR="00FF41A7" w:rsidRPr="00D131DE" w:rsidRDefault="00FF41A7" w:rsidP="00FF41A7">
            <w:pPr>
              <w:jc w:val="center"/>
              <w:rPr>
                <w:color w:val="000000" w:themeColor="text1"/>
                <w:sz w:val="22"/>
                <w:szCs w:val="20"/>
              </w:rPr>
            </w:pPr>
            <w:r w:rsidRPr="00D131DE">
              <w:rPr>
                <w:color w:val="000000" w:themeColor="text1"/>
                <w:sz w:val="20"/>
                <w:szCs w:val="20"/>
              </w:rPr>
              <w:t>100,00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06073F36" w14:textId="3052D64E" w:rsidR="00FF41A7" w:rsidRPr="00D131DE" w:rsidRDefault="00FF41A7" w:rsidP="00FF41A7">
            <w:pPr>
              <w:jc w:val="center"/>
              <w:rPr>
                <w:color w:val="000000" w:themeColor="text1"/>
                <w:sz w:val="22"/>
                <w:szCs w:val="20"/>
              </w:rPr>
            </w:pPr>
            <w:r w:rsidRPr="00D131DE">
              <w:rPr>
                <w:color w:val="000000" w:themeColor="text1"/>
                <w:sz w:val="20"/>
                <w:szCs w:val="20"/>
              </w:rPr>
              <w:t>16,67</w:t>
            </w:r>
          </w:p>
        </w:tc>
        <w:tc>
          <w:tcPr>
            <w:tcW w:w="2516" w:type="dxa"/>
            <w:tcBorders>
              <w:top w:val="single" w:sz="8" w:space="0" w:color="000000"/>
              <w:left w:val="single" w:sz="8" w:space="0" w:color="000000"/>
              <w:bottom w:val="single" w:sz="8" w:space="0" w:color="000000"/>
              <w:right w:val="single" w:sz="8" w:space="0" w:color="000000"/>
            </w:tcBorders>
            <w:vAlign w:val="center"/>
          </w:tcPr>
          <w:p w14:paraId="5F10AE2B" w14:textId="2A3EAFE4" w:rsidR="00FF41A7" w:rsidRPr="00D131DE" w:rsidRDefault="00FF41A7" w:rsidP="00FF41A7">
            <w:pPr>
              <w:jc w:val="center"/>
              <w:rPr>
                <w:color w:val="000000" w:themeColor="text1"/>
                <w:sz w:val="22"/>
                <w:szCs w:val="20"/>
              </w:rPr>
            </w:pPr>
            <w:r w:rsidRPr="00D131DE">
              <w:rPr>
                <w:color w:val="000000" w:themeColor="text1"/>
                <w:sz w:val="20"/>
                <w:szCs w:val="20"/>
              </w:rPr>
              <w:t>0,00</w:t>
            </w:r>
          </w:p>
        </w:tc>
        <w:tc>
          <w:tcPr>
            <w:tcW w:w="2449" w:type="dxa"/>
            <w:tcBorders>
              <w:top w:val="single" w:sz="8" w:space="0" w:color="000000"/>
              <w:left w:val="single" w:sz="8" w:space="0" w:color="000000"/>
              <w:bottom w:val="single" w:sz="8" w:space="0" w:color="000000"/>
              <w:right w:val="single" w:sz="8" w:space="0" w:color="000000"/>
            </w:tcBorders>
          </w:tcPr>
          <w:p w14:paraId="1DF68043" w14:textId="77777777" w:rsidR="00FF41A7" w:rsidRPr="00D131DE" w:rsidRDefault="00FF41A7" w:rsidP="00FF41A7">
            <w:pPr>
              <w:jc w:val="center"/>
              <w:rPr>
                <w:color w:val="000000" w:themeColor="text1"/>
                <w:sz w:val="22"/>
                <w:szCs w:val="20"/>
              </w:rPr>
            </w:pPr>
          </w:p>
        </w:tc>
      </w:tr>
      <w:tr w:rsidR="00FF41A7" w:rsidRPr="00D131DE" w14:paraId="56A90B42" w14:textId="77777777" w:rsidTr="009E178E">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299290EB" w14:textId="74C21D14" w:rsidR="00FF41A7" w:rsidRPr="00D131DE" w:rsidRDefault="00FF41A7" w:rsidP="00FF41A7">
            <w:pPr>
              <w:autoSpaceDE w:val="0"/>
              <w:autoSpaceDN w:val="0"/>
              <w:adjustRightInd w:val="0"/>
              <w:ind w:firstLine="67"/>
              <w:jc w:val="center"/>
              <w:rPr>
                <w:color w:val="000000" w:themeColor="text1"/>
                <w:sz w:val="22"/>
                <w:szCs w:val="20"/>
              </w:rPr>
            </w:pPr>
            <w:r w:rsidRPr="00D131DE">
              <w:rPr>
                <w:color w:val="000000" w:themeColor="text1"/>
                <w:sz w:val="20"/>
                <w:szCs w:val="20"/>
              </w:rPr>
              <w:t>2</w:t>
            </w:r>
          </w:p>
        </w:tc>
        <w:tc>
          <w:tcPr>
            <w:tcW w:w="2268" w:type="dxa"/>
            <w:tcBorders>
              <w:top w:val="single" w:sz="8" w:space="0" w:color="000000"/>
              <w:left w:val="single" w:sz="8" w:space="0" w:color="000000"/>
              <w:bottom w:val="single" w:sz="8" w:space="0" w:color="000000"/>
              <w:right w:val="single" w:sz="8" w:space="0" w:color="000000"/>
            </w:tcBorders>
            <w:vAlign w:val="center"/>
          </w:tcPr>
          <w:p w14:paraId="76CE4CFA" w14:textId="71B3CB09" w:rsidR="00FF41A7" w:rsidRPr="00D131DE" w:rsidRDefault="00FF41A7" w:rsidP="00FF41A7">
            <w:pPr>
              <w:autoSpaceDE w:val="0"/>
              <w:autoSpaceDN w:val="0"/>
              <w:adjustRightInd w:val="0"/>
              <w:ind w:firstLine="67"/>
              <w:jc w:val="center"/>
              <w:rPr>
                <w:color w:val="000000" w:themeColor="text1"/>
                <w:sz w:val="22"/>
                <w:szCs w:val="20"/>
              </w:rPr>
            </w:pPr>
            <w:r w:rsidRPr="00D131DE">
              <w:rPr>
                <w:color w:val="000000" w:themeColor="text1"/>
                <w:sz w:val="20"/>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636C0935" w14:textId="4021E9A5" w:rsidR="00FF41A7" w:rsidRPr="00D131DE" w:rsidRDefault="00FF41A7" w:rsidP="00FF41A7">
            <w:pPr>
              <w:jc w:val="center"/>
              <w:rPr>
                <w:color w:val="000000" w:themeColor="text1"/>
                <w:sz w:val="22"/>
                <w:szCs w:val="20"/>
              </w:rPr>
            </w:pPr>
            <w:r w:rsidRPr="00D131DE">
              <w:rPr>
                <w:color w:val="000000" w:themeColor="text1"/>
                <w:sz w:val="20"/>
                <w:szCs w:val="2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42AA0FCB" w14:textId="74F42FAC" w:rsidR="00FF41A7" w:rsidRPr="00D131DE" w:rsidRDefault="00FF41A7" w:rsidP="00FF41A7">
            <w:pPr>
              <w:jc w:val="center"/>
              <w:rPr>
                <w:color w:val="000000" w:themeColor="text1"/>
                <w:sz w:val="22"/>
                <w:szCs w:val="20"/>
              </w:rPr>
            </w:pPr>
            <w:r w:rsidRPr="00D131DE">
              <w:rPr>
                <w:color w:val="000000" w:themeColor="text1"/>
                <w:sz w:val="20"/>
                <w:szCs w:val="20"/>
              </w:rPr>
              <w:t>83,33</w:t>
            </w:r>
          </w:p>
        </w:tc>
        <w:tc>
          <w:tcPr>
            <w:tcW w:w="2516" w:type="dxa"/>
            <w:tcBorders>
              <w:top w:val="single" w:sz="8" w:space="0" w:color="000000"/>
              <w:left w:val="single" w:sz="8" w:space="0" w:color="000000"/>
              <w:bottom w:val="single" w:sz="8" w:space="0" w:color="000000"/>
              <w:right w:val="single" w:sz="8" w:space="0" w:color="000000"/>
            </w:tcBorders>
            <w:vAlign w:val="center"/>
          </w:tcPr>
          <w:p w14:paraId="112CBAE9" w14:textId="41EE7460" w:rsidR="00FF41A7" w:rsidRPr="00D131DE" w:rsidRDefault="00FF41A7" w:rsidP="00FF41A7">
            <w:pPr>
              <w:jc w:val="center"/>
              <w:rPr>
                <w:color w:val="000000" w:themeColor="text1"/>
                <w:sz w:val="22"/>
                <w:szCs w:val="20"/>
              </w:rPr>
            </w:pPr>
            <w:r w:rsidRPr="00D131DE">
              <w:rPr>
                <w:color w:val="000000" w:themeColor="text1"/>
                <w:sz w:val="20"/>
                <w:szCs w:val="20"/>
              </w:rPr>
              <w:t>100,00</w:t>
            </w:r>
          </w:p>
        </w:tc>
        <w:tc>
          <w:tcPr>
            <w:tcW w:w="2449" w:type="dxa"/>
            <w:tcBorders>
              <w:top w:val="single" w:sz="8" w:space="0" w:color="000000"/>
              <w:left w:val="single" w:sz="8" w:space="0" w:color="000000"/>
              <w:bottom w:val="single" w:sz="8" w:space="0" w:color="000000"/>
              <w:right w:val="single" w:sz="8" w:space="0" w:color="000000"/>
            </w:tcBorders>
          </w:tcPr>
          <w:p w14:paraId="7C0B4027" w14:textId="77777777" w:rsidR="00FF41A7" w:rsidRPr="00D131DE" w:rsidRDefault="00FF41A7" w:rsidP="00FF41A7">
            <w:pPr>
              <w:jc w:val="center"/>
              <w:rPr>
                <w:color w:val="000000" w:themeColor="text1"/>
                <w:sz w:val="22"/>
                <w:szCs w:val="20"/>
              </w:rPr>
            </w:pPr>
          </w:p>
        </w:tc>
      </w:tr>
      <w:tr w:rsidR="00FF41A7" w:rsidRPr="00D131DE" w14:paraId="1D3C1A95" w14:textId="77777777" w:rsidTr="009E178E">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1938B9ED" w14:textId="55E28612" w:rsidR="00FF41A7" w:rsidRPr="00D131DE" w:rsidRDefault="00FF41A7" w:rsidP="00FF41A7">
            <w:pPr>
              <w:autoSpaceDE w:val="0"/>
              <w:autoSpaceDN w:val="0"/>
              <w:adjustRightInd w:val="0"/>
              <w:ind w:firstLine="67"/>
              <w:jc w:val="center"/>
              <w:rPr>
                <w:color w:val="000000" w:themeColor="text1"/>
                <w:sz w:val="22"/>
                <w:szCs w:val="20"/>
              </w:rPr>
            </w:pPr>
            <w:r w:rsidRPr="00D131DE">
              <w:rPr>
                <w:color w:val="000000" w:themeColor="text1"/>
                <w:sz w:val="20"/>
                <w:szCs w:val="20"/>
              </w:rPr>
              <w:t>3</w:t>
            </w:r>
          </w:p>
        </w:tc>
        <w:tc>
          <w:tcPr>
            <w:tcW w:w="2268" w:type="dxa"/>
            <w:tcBorders>
              <w:top w:val="single" w:sz="8" w:space="0" w:color="000000"/>
              <w:left w:val="single" w:sz="8" w:space="0" w:color="000000"/>
              <w:bottom w:val="single" w:sz="8" w:space="0" w:color="000000"/>
              <w:right w:val="single" w:sz="8" w:space="0" w:color="000000"/>
            </w:tcBorders>
            <w:vAlign w:val="center"/>
          </w:tcPr>
          <w:p w14:paraId="30418334" w14:textId="198108AA" w:rsidR="00FF41A7" w:rsidRPr="00D131DE" w:rsidRDefault="00FF41A7" w:rsidP="00FF41A7">
            <w:pPr>
              <w:autoSpaceDE w:val="0"/>
              <w:autoSpaceDN w:val="0"/>
              <w:adjustRightInd w:val="0"/>
              <w:ind w:firstLine="67"/>
              <w:jc w:val="center"/>
              <w:rPr>
                <w:color w:val="000000" w:themeColor="text1"/>
                <w:sz w:val="22"/>
                <w:szCs w:val="20"/>
              </w:rPr>
            </w:pPr>
            <w:r w:rsidRPr="00D131DE">
              <w:rPr>
                <w:color w:val="000000" w:themeColor="text1"/>
                <w:sz w:val="20"/>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5C532E04" w14:textId="700D28AB" w:rsidR="00FF41A7" w:rsidRPr="00D131DE" w:rsidRDefault="00FF41A7" w:rsidP="00FF41A7">
            <w:pPr>
              <w:jc w:val="center"/>
              <w:rPr>
                <w:color w:val="000000" w:themeColor="text1"/>
                <w:sz w:val="22"/>
                <w:szCs w:val="20"/>
              </w:rPr>
            </w:pPr>
            <w:r w:rsidRPr="00D131DE">
              <w:rPr>
                <w:color w:val="000000" w:themeColor="text1"/>
                <w:sz w:val="20"/>
                <w:szCs w:val="20"/>
              </w:rPr>
              <w:t>100,00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7E193E45" w14:textId="56D5C24F" w:rsidR="00FF41A7" w:rsidRPr="00D131DE" w:rsidRDefault="00FF41A7" w:rsidP="00FF41A7">
            <w:pPr>
              <w:jc w:val="center"/>
              <w:rPr>
                <w:color w:val="000000" w:themeColor="text1"/>
                <w:sz w:val="22"/>
                <w:szCs w:val="20"/>
              </w:rPr>
            </w:pPr>
            <w:r w:rsidRPr="00D131DE">
              <w:rPr>
                <w:color w:val="000000" w:themeColor="text1"/>
                <w:sz w:val="20"/>
                <w:szCs w:val="20"/>
              </w:rPr>
              <w:t>66,67</w:t>
            </w:r>
          </w:p>
        </w:tc>
        <w:tc>
          <w:tcPr>
            <w:tcW w:w="2516" w:type="dxa"/>
            <w:tcBorders>
              <w:top w:val="single" w:sz="8" w:space="0" w:color="000000"/>
              <w:left w:val="single" w:sz="8" w:space="0" w:color="000000"/>
              <w:bottom w:val="single" w:sz="8" w:space="0" w:color="000000"/>
              <w:right w:val="single" w:sz="8" w:space="0" w:color="000000"/>
            </w:tcBorders>
            <w:vAlign w:val="center"/>
          </w:tcPr>
          <w:p w14:paraId="2976CFB5" w14:textId="73F369B4" w:rsidR="00FF41A7" w:rsidRPr="00D131DE" w:rsidRDefault="00FF41A7" w:rsidP="00FF41A7">
            <w:pPr>
              <w:jc w:val="center"/>
              <w:rPr>
                <w:color w:val="000000" w:themeColor="text1"/>
                <w:sz w:val="22"/>
                <w:szCs w:val="20"/>
              </w:rPr>
            </w:pPr>
            <w:r w:rsidRPr="00D131DE">
              <w:rPr>
                <w:color w:val="000000" w:themeColor="text1"/>
                <w:sz w:val="20"/>
                <w:szCs w:val="20"/>
              </w:rPr>
              <w:t>0,00</w:t>
            </w:r>
          </w:p>
        </w:tc>
        <w:tc>
          <w:tcPr>
            <w:tcW w:w="2449" w:type="dxa"/>
            <w:tcBorders>
              <w:top w:val="single" w:sz="8" w:space="0" w:color="000000"/>
              <w:left w:val="single" w:sz="8" w:space="0" w:color="000000"/>
              <w:bottom w:val="single" w:sz="8" w:space="0" w:color="000000"/>
              <w:right w:val="single" w:sz="8" w:space="0" w:color="000000"/>
            </w:tcBorders>
          </w:tcPr>
          <w:p w14:paraId="4E0B294C" w14:textId="77777777" w:rsidR="00FF41A7" w:rsidRPr="00D131DE" w:rsidRDefault="00FF41A7" w:rsidP="00FF41A7">
            <w:pPr>
              <w:jc w:val="center"/>
              <w:rPr>
                <w:color w:val="000000" w:themeColor="text1"/>
                <w:sz w:val="22"/>
                <w:szCs w:val="20"/>
              </w:rPr>
            </w:pPr>
          </w:p>
        </w:tc>
      </w:tr>
      <w:tr w:rsidR="00FF41A7" w:rsidRPr="00D131DE" w14:paraId="020C7BED" w14:textId="77777777" w:rsidTr="009E178E">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6363045" w14:textId="6E3E397A" w:rsidR="00FF41A7" w:rsidRPr="00D131DE" w:rsidRDefault="00FF41A7" w:rsidP="00FF41A7">
            <w:pPr>
              <w:autoSpaceDE w:val="0"/>
              <w:autoSpaceDN w:val="0"/>
              <w:adjustRightInd w:val="0"/>
              <w:ind w:firstLine="67"/>
              <w:jc w:val="center"/>
              <w:rPr>
                <w:color w:val="000000" w:themeColor="text1"/>
                <w:sz w:val="22"/>
                <w:szCs w:val="20"/>
              </w:rPr>
            </w:pPr>
            <w:r w:rsidRPr="00D131DE">
              <w:rPr>
                <w:color w:val="000000" w:themeColor="text1"/>
                <w:sz w:val="20"/>
                <w:szCs w:val="20"/>
              </w:rPr>
              <w:t>3</w:t>
            </w:r>
          </w:p>
        </w:tc>
        <w:tc>
          <w:tcPr>
            <w:tcW w:w="2268" w:type="dxa"/>
            <w:tcBorders>
              <w:top w:val="single" w:sz="8" w:space="0" w:color="000000"/>
              <w:left w:val="single" w:sz="8" w:space="0" w:color="000000"/>
              <w:bottom w:val="single" w:sz="8" w:space="0" w:color="000000"/>
              <w:right w:val="single" w:sz="8" w:space="0" w:color="000000"/>
            </w:tcBorders>
            <w:vAlign w:val="center"/>
          </w:tcPr>
          <w:p w14:paraId="67E673F2" w14:textId="063626EC" w:rsidR="00FF41A7" w:rsidRPr="00D131DE" w:rsidRDefault="00FF41A7" w:rsidP="00FF41A7">
            <w:pPr>
              <w:autoSpaceDE w:val="0"/>
              <w:autoSpaceDN w:val="0"/>
              <w:adjustRightInd w:val="0"/>
              <w:ind w:firstLine="67"/>
              <w:jc w:val="center"/>
              <w:rPr>
                <w:color w:val="000000" w:themeColor="text1"/>
                <w:sz w:val="22"/>
                <w:szCs w:val="20"/>
              </w:rPr>
            </w:pPr>
            <w:r w:rsidRPr="00D131DE">
              <w:rPr>
                <w:color w:val="000000" w:themeColor="text1"/>
                <w:sz w:val="20"/>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0EFB038D" w14:textId="43DE1E22" w:rsidR="00FF41A7" w:rsidRPr="00D131DE" w:rsidRDefault="00FF41A7" w:rsidP="00FF41A7">
            <w:pPr>
              <w:jc w:val="center"/>
              <w:rPr>
                <w:color w:val="000000" w:themeColor="text1"/>
                <w:sz w:val="22"/>
                <w:szCs w:val="20"/>
              </w:rPr>
            </w:pPr>
            <w:r w:rsidRPr="00D131DE">
              <w:rPr>
                <w:color w:val="000000" w:themeColor="text1"/>
                <w:sz w:val="20"/>
                <w:szCs w:val="2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4EC3FCA2" w14:textId="618C2F08" w:rsidR="00FF41A7" w:rsidRPr="00D131DE" w:rsidRDefault="00FF41A7" w:rsidP="00FF41A7">
            <w:pPr>
              <w:jc w:val="center"/>
              <w:rPr>
                <w:color w:val="000000" w:themeColor="text1"/>
                <w:sz w:val="22"/>
                <w:szCs w:val="20"/>
              </w:rPr>
            </w:pPr>
            <w:r w:rsidRPr="00D131DE">
              <w:rPr>
                <w:color w:val="000000" w:themeColor="text1"/>
                <w:sz w:val="20"/>
                <w:szCs w:val="20"/>
              </w:rPr>
              <w:t>33,33</w:t>
            </w:r>
          </w:p>
        </w:tc>
        <w:tc>
          <w:tcPr>
            <w:tcW w:w="2516" w:type="dxa"/>
            <w:tcBorders>
              <w:top w:val="single" w:sz="8" w:space="0" w:color="000000"/>
              <w:left w:val="single" w:sz="8" w:space="0" w:color="000000"/>
              <w:bottom w:val="single" w:sz="8" w:space="0" w:color="000000"/>
              <w:right w:val="single" w:sz="8" w:space="0" w:color="000000"/>
            </w:tcBorders>
            <w:vAlign w:val="center"/>
          </w:tcPr>
          <w:p w14:paraId="4FBFA679" w14:textId="5C2B0EA2" w:rsidR="00FF41A7" w:rsidRPr="00D131DE" w:rsidRDefault="00FF41A7" w:rsidP="00FF41A7">
            <w:pPr>
              <w:jc w:val="center"/>
              <w:rPr>
                <w:color w:val="000000" w:themeColor="text1"/>
                <w:sz w:val="22"/>
                <w:szCs w:val="20"/>
              </w:rPr>
            </w:pPr>
            <w:r w:rsidRPr="00D131DE">
              <w:rPr>
                <w:color w:val="000000" w:themeColor="text1"/>
                <w:sz w:val="20"/>
                <w:szCs w:val="20"/>
              </w:rPr>
              <w:t>100,00</w:t>
            </w:r>
          </w:p>
        </w:tc>
        <w:tc>
          <w:tcPr>
            <w:tcW w:w="2449" w:type="dxa"/>
            <w:tcBorders>
              <w:top w:val="single" w:sz="8" w:space="0" w:color="000000"/>
              <w:left w:val="single" w:sz="8" w:space="0" w:color="000000"/>
              <w:bottom w:val="single" w:sz="8" w:space="0" w:color="000000"/>
              <w:right w:val="single" w:sz="8" w:space="0" w:color="000000"/>
            </w:tcBorders>
          </w:tcPr>
          <w:p w14:paraId="06623EB6" w14:textId="77777777" w:rsidR="00FF41A7" w:rsidRPr="00D131DE" w:rsidRDefault="00FF41A7" w:rsidP="00FF41A7">
            <w:pPr>
              <w:jc w:val="center"/>
              <w:rPr>
                <w:color w:val="000000" w:themeColor="text1"/>
                <w:sz w:val="22"/>
                <w:szCs w:val="20"/>
              </w:rPr>
            </w:pPr>
          </w:p>
        </w:tc>
      </w:tr>
      <w:tr w:rsidR="00FF41A7" w:rsidRPr="00D131DE" w14:paraId="72ED94A2" w14:textId="77777777" w:rsidTr="009E178E">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01E48C4" w14:textId="642FEE76" w:rsidR="00FF41A7" w:rsidRPr="00D131DE" w:rsidRDefault="00FF41A7" w:rsidP="00FF41A7">
            <w:pPr>
              <w:autoSpaceDE w:val="0"/>
              <w:autoSpaceDN w:val="0"/>
              <w:adjustRightInd w:val="0"/>
              <w:ind w:firstLine="67"/>
              <w:jc w:val="center"/>
              <w:rPr>
                <w:color w:val="000000" w:themeColor="text1"/>
                <w:sz w:val="22"/>
                <w:szCs w:val="20"/>
              </w:rPr>
            </w:pPr>
            <w:r w:rsidRPr="00D131DE">
              <w:rPr>
                <w:color w:val="000000" w:themeColor="text1"/>
                <w:sz w:val="20"/>
                <w:szCs w:val="20"/>
              </w:rPr>
              <w:t>4</w:t>
            </w:r>
          </w:p>
        </w:tc>
        <w:tc>
          <w:tcPr>
            <w:tcW w:w="2268" w:type="dxa"/>
            <w:tcBorders>
              <w:top w:val="single" w:sz="8" w:space="0" w:color="000000"/>
              <w:left w:val="single" w:sz="8" w:space="0" w:color="000000"/>
              <w:bottom w:val="single" w:sz="8" w:space="0" w:color="000000"/>
              <w:right w:val="single" w:sz="8" w:space="0" w:color="000000"/>
            </w:tcBorders>
            <w:vAlign w:val="center"/>
          </w:tcPr>
          <w:p w14:paraId="64DA5AF9" w14:textId="667FD1F2" w:rsidR="00FF41A7" w:rsidRPr="00D131DE" w:rsidRDefault="00FF41A7" w:rsidP="00FF41A7">
            <w:pPr>
              <w:autoSpaceDE w:val="0"/>
              <w:autoSpaceDN w:val="0"/>
              <w:adjustRightInd w:val="0"/>
              <w:ind w:firstLine="67"/>
              <w:jc w:val="center"/>
              <w:rPr>
                <w:color w:val="000000" w:themeColor="text1"/>
                <w:sz w:val="22"/>
                <w:szCs w:val="20"/>
              </w:rPr>
            </w:pPr>
            <w:r w:rsidRPr="00D131DE">
              <w:rPr>
                <w:color w:val="000000" w:themeColor="text1"/>
                <w:sz w:val="20"/>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27E0DF25" w14:textId="3B36DB7D" w:rsidR="00FF41A7" w:rsidRPr="00D131DE" w:rsidRDefault="00FF41A7" w:rsidP="00FF41A7">
            <w:pPr>
              <w:jc w:val="center"/>
              <w:rPr>
                <w:color w:val="000000" w:themeColor="text1"/>
                <w:sz w:val="22"/>
                <w:szCs w:val="20"/>
              </w:rPr>
            </w:pPr>
            <w:r w:rsidRPr="00D131DE">
              <w:rPr>
                <w:color w:val="000000" w:themeColor="text1"/>
                <w:sz w:val="20"/>
                <w:szCs w:val="20"/>
              </w:rPr>
              <w:t>66,67</w:t>
            </w:r>
          </w:p>
        </w:tc>
        <w:tc>
          <w:tcPr>
            <w:tcW w:w="2516" w:type="dxa"/>
            <w:tcBorders>
              <w:top w:val="single" w:sz="8" w:space="0" w:color="000000"/>
              <w:left w:val="single" w:sz="8" w:space="0" w:color="000000"/>
              <w:bottom w:val="single" w:sz="8" w:space="0" w:color="000000"/>
              <w:right w:val="single" w:sz="8" w:space="0" w:color="000000"/>
            </w:tcBorders>
            <w:vAlign w:val="center"/>
          </w:tcPr>
          <w:p w14:paraId="78DD5C5D" w14:textId="59F53A0B" w:rsidR="00FF41A7" w:rsidRPr="00D131DE" w:rsidRDefault="00FF41A7" w:rsidP="00FF41A7">
            <w:pPr>
              <w:jc w:val="center"/>
              <w:rPr>
                <w:color w:val="000000" w:themeColor="text1"/>
                <w:sz w:val="22"/>
                <w:szCs w:val="20"/>
              </w:rPr>
            </w:pPr>
            <w:r w:rsidRPr="00D131DE">
              <w:rPr>
                <w:color w:val="000000" w:themeColor="text1"/>
                <w:sz w:val="20"/>
                <w:szCs w:val="20"/>
              </w:rPr>
              <w:t>50,00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5F2D5864" w14:textId="7ADD3A95" w:rsidR="00FF41A7" w:rsidRPr="00D131DE" w:rsidRDefault="00FF41A7" w:rsidP="00FF41A7">
            <w:pPr>
              <w:jc w:val="center"/>
              <w:rPr>
                <w:color w:val="000000" w:themeColor="text1"/>
                <w:sz w:val="22"/>
                <w:szCs w:val="20"/>
              </w:rPr>
            </w:pPr>
            <w:r w:rsidRPr="00D131DE">
              <w:rPr>
                <w:color w:val="000000" w:themeColor="text1"/>
                <w:sz w:val="20"/>
                <w:szCs w:val="20"/>
              </w:rPr>
              <w:t>0,00</w:t>
            </w:r>
          </w:p>
        </w:tc>
        <w:tc>
          <w:tcPr>
            <w:tcW w:w="2449" w:type="dxa"/>
            <w:tcBorders>
              <w:top w:val="single" w:sz="8" w:space="0" w:color="000000"/>
              <w:left w:val="single" w:sz="8" w:space="0" w:color="000000"/>
              <w:bottom w:val="single" w:sz="8" w:space="0" w:color="000000"/>
              <w:right w:val="single" w:sz="8" w:space="0" w:color="000000"/>
            </w:tcBorders>
          </w:tcPr>
          <w:p w14:paraId="69A4D0DD" w14:textId="77777777" w:rsidR="00FF41A7" w:rsidRPr="00D131DE" w:rsidRDefault="00FF41A7" w:rsidP="00FF41A7">
            <w:pPr>
              <w:jc w:val="center"/>
              <w:rPr>
                <w:color w:val="000000" w:themeColor="text1"/>
                <w:sz w:val="22"/>
                <w:szCs w:val="20"/>
              </w:rPr>
            </w:pPr>
          </w:p>
        </w:tc>
      </w:tr>
      <w:tr w:rsidR="00FF41A7" w:rsidRPr="00D131DE" w14:paraId="0FDCF300" w14:textId="77777777" w:rsidTr="009E178E">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7E224D32" w14:textId="1DDC0980" w:rsidR="00FF41A7" w:rsidRPr="00D131DE" w:rsidRDefault="00FF41A7" w:rsidP="00FF41A7">
            <w:pPr>
              <w:autoSpaceDE w:val="0"/>
              <w:autoSpaceDN w:val="0"/>
              <w:adjustRightInd w:val="0"/>
              <w:ind w:firstLine="67"/>
              <w:jc w:val="center"/>
              <w:rPr>
                <w:color w:val="000000" w:themeColor="text1"/>
                <w:sz w:val="22"/>
                <w:szCs w:val="20"/>
              </w:rPr>
            </w:pPr>
            <w:r w:rsidRPr="00D131DE">
              <w:rPr>
                <w:color w:val="000000" w:themeColor="text1"/>
                <w:sz w:val="20"/>
                <w:szCs w:val="20"/>
              </w:rPr>
              <w:t>4</w:t>
            </w:r>
          </w:p>
        </w:tc>
        <w:tc>
          <w:tcPr>
            <w:tcW w:w="2268" w:type="dxa"/>
            <w:tcBorders>
              <w:top w:val="single" w:sz="8" w:space="0" w:color="000000"/>
              <w:left w:val="single" w:sz="8" w:space="0" w:color="000000"/>
              <w:bottom w:val="single" w:sz="8" w:space="0" w:color="000000"/>
              <w:right w:val="single" w:sz="8" w:space="0" w:color="000000"/>
            </w:tcBorders>
            <w:vAlign w:val="center"/>
          </w:tcPr>
          <w:p w14:paraId="04F8854F" w14:textId="50A6232E" w:rsidR="00FF41A7" w:rsidRPr="00D131DE" w:rsidRDefault="00FF41A7" w:rsidP="00FF41A7">
            <w:pPr>
              <w:autoSpaceDE w:val="0"/>
              <w:autoSpaceDN w:val="0"/>
              <w:adjustRightInd w:val="0"/>
              <w:ind w:firstLine="67"/>
              <w:jc w:val="center"/>
              <w:rPr>
                <w:color w:val="000000" w:themeColor="text1"/>
                <w:sz w:val="22"/>
                <w:szCs w:val="20"/>
              </w:rPr>
            </w:pPr>
            <w:r w:rsidRPr="00D131DE">
              <w:rPr>
                <w:color w:val="000000" w:themeColor="text1"/>
                <w:sz w:val="20"/>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4D1ECAD7" w14:textId="428F1BC8" w:rsidR="00FF41A7" w:rsidRPr="00D131DE" w:rsidRDefault="00FF41A7" w:rsidP="00FF41A7">
            <w:pPr>
              <w:jc w:val="center"/>
              <w:rPr>
                <w:color w:val="000000" w:themeColor="text1"/>
                <w:sz w:val="22"/>
                <w:szCs w:val="20"/>
              </w:rPr>
            </w:pPr>
            <w:r w:rsidRPr="00D131DE">
              <w:rPr>
                <w:color w:val="000000" w:themeColor="text1"/>
                <w:sz w:val="20"/>
                <w:szCs w:val="20"/>
              </w:rPr>
              <w:t>33,33</w:t>
            </w:r>
          </w:p>
        </w:tc>
        <w:tc>
          <w:tcPr>
            <w:tcW w:w="2516" w:type="dxa"/>
            <w:tcBorders>
              <w:top w:val="single" w:sz="8" w:space="0" w:color="000000"/>
              <w:left w:val="single" w:sz="8" w:space="0" w:color="000000"/>
              <w:bottom w:val="single" w:sz="8" w:space="0" w:color="000000"/>
              <w:right w:val="single" w:sz="8" w:space="0" w:color="000000"/>
            </w:tcBorders>
            <w:vAlign w:val="center"/>
          </w:tcPr>
          <w:p w14:paraId="31587B37" w14:textId="2FC0A6AB" w:rsidR="00FF41A7" w:rsidRPr="00D131DE" w:rsidRDefault="00FF41A7" w:rsidP="00FF41A7">
            <w:pPr>
              <w:jc w:val="center"/>
              <w:rPr>
                <w:color w:val="000000" w:themeColor="text1"/>
                <w:sz w:val="22"/>
                <w:szCs w:val="20"/>
              </w:rPr>
            </w:pPr>
            <w:r w:rsidRPr="00D131DE">
              <w:rPr>
                <w:color w:val="000000" w:themeColor="text1"/>
                <w:sz w:val="20"/>
                <w:szCs w:val="20"/>
              </w:rPr>
              <w:t>50,00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2A7BB00B" w14:textId="141D6F40" w:rsidR="00FF41A7" w:rsidRPr="00D131DE" w:rsidRDefault="00FF41A7" w:rsidP="00FF41A7">
            <w:pPr>
              <w:jc w:val="center"/>
              <w:rPr>
                <w:color w:val="000000" w:themeColor="text1"/>
                <w:sz w:val="22"/>
                <w:szCs w:val="20"/>
              </w:rPr>
            </w:pPr>
            <w:r w:rsidRPr="00D131DE">
              <w:rPr>
                <w:color w:val="000000" w:themeColor="text1"/>
                <w:sz w:val="20"/>
                <w:szCs w:val="20"/>
              </w:rPr>
              <w:t>100,00</w:t>
            </w:r>
          </w:p>
        </w:tc>
        <w:tc>
          <w:tcPr>
            <w:tcW w:w="2449" w:type="dxa"/>
            <w:tcBorders>
              <w:top w:val="single" w:sz="8" w:space="0" w:color="000000"/>
              <w:left w:val="single" w:sz="8" w:space="0" w:color="000000"/>
              <w:bottom w:val="single" w:sz="8" w:space="0" w:color="000000"/>
              <w:right w:val="single" w:sz="8" w:space="0" w:color="000000"/>
            </w:tcBorders>
          </w:tcPr>
          <w:p w14:paraId="661D5F46" w14:textId="77777777" w:rsidR="00FF41A7" w:rsidRPr="00D131DE" w:rsidRDefault="00FF41A7" w:rsidP="00FF41A7">
            <w:pPr>
              <w:jc w:val="center"/>
              <w:rPr>
                <w:color w:val="000000" w:themeColor="text1"/>
                <w:sz w:val="22"/>
                <w:szCs w:val="20"/>
              </w:rPr>
            </w:pPr>
          </w:p>
        </w:tc>
      </w:tr>
      <w:tr w:rsidR="00FF41A7" w:rsidRPr="00D131DE" w14:paraId="37ECE5DB" w14:textId="77777777" w:rsidTr="009E178E">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728600C2" w14:textId="1D6524CE" w:rsidR="00FF41A7" w:rsidRPr="00D131DE" w:rsidRDefault="00FF41A7" w:rsidP="00FF41A7">
            <w:pPr>
              <w:autoSpaceDE w:val="0"/>
              <w:autoSpaceDN w:val="0"/>
              <w:adjustRightInd w:val="0"/>
              <w:ind w:firstLine="67"/>
              <w:jc w:val="center"/>
              <w:rPr>
                <w:color w:val="000000" w:themeColor="text1"/>
                <w:sz w:val="22"/>
                <w:szCs w:val="20"/>
              </w:rPr>
            </w:pPr>
            <w:r w:rsidRPr="00D131DE">
              <w:rPr>
                <w:color w:val="000000" w:themeColor="text1"/>
                <w:sz w:val="20"/>
                <w:szCs w:val="20"/>
              </w:rPr>
              <w:t>5</w:t>
            </w:r>
          </w:p>
        </w:tc>
        <w:tc>
          <w:tcPr>
            <w:tcW w:w="2268" w:type="dxa"/>
            <w:tcBorders>
              <w:top w:val="single" w:sz="8" w:space="0" w:color="000000"/>
              <w:left w:val="single" w:sz="8" w:space="0" w:color="000000"/>
              <w:bottom w:val="single" w:sz="8" w:space="0" w:color="000000"/>
              <w:right w:val="single" w:sz="8" w:space="0" w:color="000000"/>
            </w:tcBorders>
            <w:vAlign w:val="center"/>
          </w:tcPr>
          <w:p w14:paraId="19D80259" w14:textId="10A075A1" w:rsidR="00FF41A7" w:rsidRPr="00D131DE" w:rsidRDefault="00FF41A7" w:rsidP="00FF41A7">
            <w:pPr>
              <w:autoSpaceDE w:val="0"/>
              <w:autoSpaceDN w:val="0"/>
              <w:adjustRightInd w:val="0"/>
              <w:ind w:firstLine="67"/>
              <w:jc w:val="center"/>
              <w:rPr>
                <w:color w:val="000000" w:themeColor="text1"/>
                <w:sz w:val="22"/>
                <w:szCs w:val="20"/>
              </w:rPr>
            </w:pPr>
            <w:r w:rsidRPr="00D131DE">
              <w:rPr>
                <w:color w:val="000000" w:themeColor="text1"/>
                <w:sz w:val="20"/>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0EDECB27" w14:textId="0729AB8A" w:rsidR="00FF41A7" w:rsidRPr="00D131DE" w:rsidRDefault="00FF41A7" w:rsidP="00FF41A7">
            <w:pPr>
              <w:jc w:val="center"/>
              <w:rPr>
                <w:color w:val="000000" w:themeColor="text1"/>
                <w:sz w:val="22"/>
                <w:szCs w:val="20"/>
              </w:rPr>
            </w:pPr>
            <w:r w:rsidRPr="00D131DE">
              <w:rPr>
                <w:color w:val="000000" w:themeColor="text1"/>
                <w:sz w:val="20"/>
                <w:szCs w:val="20"/>
              </w:rPr>
              <w:t>66,67</w:t>
            </w:r>
          </w:p>
        </w:tc>
        <w:tc>
          <w:tcPr>
            <w:tcW w:w="2516" w:type="dxa"/>
            <w:tcBorders>
              <w:top w:val="single" w:sz="8" w:space="0" w:color="000000"/>
              <w:left w:val="single" w:sz="8" w:space="0" w:color="000000"/>
              <w:bottom w:val="single" w:sz="8" w:space="0" w:color="000000"/>
              <w:right w:val="single" w:sz="8" w:space="0" w:color="000000"/>
            </w:tcBorders>
            <w:vAlign w:val="center"/>
          </w:tcPr>
          <w:p w14:paraId="14246133" w14:textId="0CC6AC77" w:rsidR="00FF41A7" w:rsidRPr="00D131DE" w:rsidRDefault="00FF41A7" w:rsidP="00FF41A7">
            <w:pPr>
              <w:jc w:val="center"/>
              <w:rPr>
                <w:color w:val="000000" w:themeColor="text1"/>
                <w:sz w:val="22"/>
                <w:szCs w:val="20"/>
              </w:rPr>
            </w:pPr>
            <w:r w:rsidRPr="00D131DE">
              <w:rPr>
                <w:color w:val="000000" w:themeColor="text1"/>
                <w:sz w:val="20"/>
                <w:szCs w:val="20"/>
              </w:rPr>
              <w:t>66,67</w:t>
            </w:r>
          </w:p>
        </w:tc>
        <w:tc>
          <w:tcPr>
            <w:tcW w:w="2516" w:type="dxa"/>
            <w:tcBorders>
              <w:top w:val="single" w:sz="8" w:space="0" w:color="000000"/>
              <w:left w:val="single" w:sz="8" w:space="0" w:color="000000"/>
              <w:bottom w:val="single" w:sz="8" w:space="0" w:color="000000"/>
              <w:right w:val="single" w:sz="8" w:space="0" w:color="000000"/>
            </w:tcBorders>
            <w:vAlign w:val="center"/>
          </w:tcPr>
          <w:p w14:paraId="52B1A6AF" w14:textId="4841AD50" w:rsidR="00FF41A7" w:rsidRPr="00D131DE" w:rsidRDefault="00FF41A7" w:rsidP="00FF41A7">
            <w:pPr>
              <w:jc w:val="center"/>
              <w:rPr>
                <w:color w:val="000000" w:themeColor="text1"/>
                <w:sz w:val="22"/>
                <w:szCs w:val="20"/>
              </w:rPr>
            </w:pPr>
            <w:r w:rsidRPr="00D131DE">
              <w:rPr>
                <w:color w:val="000000" w:themeColor="text1"/>
                <w:sz w:val="20"/>
                <w:szCs w:val="20"/>
              </w:rPr>
              <w:t>0,00</w:t>
            </w:r>
          </w:p>
        </w:tc>
        <w:tc>
          <w:tcPr>
            <w:tcW w:w="2449" w:type="dxa"/>
            <w:tcBorders>
              <w:top w:val="single" w:sz="8" w:space="0" w:color="000000"/>
              <w:left w:val="single" w:sz="8" w:space="0" w:color="000000"/>
              <w:bottom w:val="single" w:sz="8" w:space="0" w:color="000000"/>
              <w:right w:val="single" w:sz="8" w:space="0" w:color="000000"/>
            </w:tcBorders>
          </w:tcPr>
          <w:p w14:paraId="04547A85" w14:textId="77777777" w:rsidR="00FF41A7" w:rsidRPr="00D131DE" w:rsidRDefault="00FF41A7" w:rsidP="00FF41A7">
            <w:pPr>
              <w:jc w:val="center"/>
              <w:rPr>
                <w:color w:val="000000" w:themeColor="text1"/>
                <w:sz w:val="22"/>
                <w:szCs w:val="20"/>
              </w:rPr>
            </w:pPr>
          </w:p>
        </w:tc>
      </w:tr>
      <w:tr w:rsidR="00FF41A7" w:rsidRPr="00D131DE" w14:paraId="6D2D318C" w14:textId="77777777" w:rsidTr="009E178E">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679CA35C" w14:textId="4C41BA3E" w:rsidR="00FF41A7" w:rsidRPr="00D131DE" w:rsidRDefault="00FF41A7" w:rsidP="00FF41A7">
            <w:pPr>
              <w:autoSpaceDE w:val="0"/>
              <w:autoSpaceDN w:val="0"/>
              <w:adjustRightInd w:val="0"/>
              <w:ind w:firstLine="67"/>
              <w:jc w:val="center"/>
              <w:rPr>
                <w:color w:val="000000" w:themeColor="text1"/>
                <w:sz w:val="22"/>
                <w:szCs w:val="20"/>
              </w:rPr>
            </w:pPr>
            <w:r w:rsidRPr="00D131DE">
              <w:rPr>
                <w:color w:val="000000" w:themeColor="text1"/>
                <w:sz w:val="20"/>
                <w:szCs w:val="20"/>
              </w:rPr>
              <w:t>5</w:t>
            </w:r>
          </w:p>
        </w:tc>
        <w:tc>
          <w:tcPr>
            <w:tcW w:w="2268" w:type="dxa"/>
            <w:tcBorders>
              <w:top w:val="single" w:sz="8" w:space="0" w:color="000000"/>
              <w:left w:val="single" w:sz="8" w:space="0" w:color="000000"/>
              <w:bottom w:val="single" w:sz="8" w:space="0" w:color="000000"/>
              <w:right w:val="single" w:sz="8" w:space="0" w:color="000000"/>
            </w:tcBorders>
            <w:vAlign w:val="center"/>
          </w:tcPr>
          <w:p w14:paraId="7F33DFA7" w14:textId="76CD53C3" w:rsidR="00FF41A7" w:rsidRPr="00D131DE" w:rsidRDefault="00FF41A7" w:rsidP="00FF41A7">
            <w:pPr>
              <w:autoSpaceDE w:val="0"/>
              <w:autoSpaceDN w:val="0"/>
              <w:adjustRightInd w:val="0"/>
              <w:ind w:firstLine="67"/>
              <w:jc w:val="center"/>
              <w:rPr>
                <w:color w:val="000000" w:themeColor="text1"/>
                <w:sz w:val="22"/>
                <w:szCs w:val="20"/>
              </w:rPr>
            </w:pPr>
            <w:r w:rsidRPr="00D131DE">
              <w:rPr>
                <w:color w:val="000000" w:themeColor="text1"/>
                <w:sz w:val="20"/>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04181317" w14:textId="64A6857A" w:rsidR="00FF41A7" w:rsidRPr="00D131DE" w:rsidRDefault="00FF41A7" w:rsidP="00FF41A7">
            <w:pPr>
              <w:jc w:val="center"/>
              <w:rPr>
                <w:color w:val="000000" w:themeColor="text1"/>
                <w:sz w:val="22"/>
                <w:szCs w:val="20"/>
              </w:rPr>
            </w:pPr>
            <w:r w:rsidRPr="00D131DE">
              <w:rPr>
                <w:color w:val="000000" w:themeColor="text1"/>
                <w:sz w:val="20"/>
                <w:szCs w:val="20"/>
              </w:rPr>
              <w:t>33,33</w:t>
            </w:r>
          </w:p>
        </w:tc>
        <w:tc>
          <w:tcPr>
            <w:tcW w:w="2516" w:type="dxa"/>
            <w:tcBorders>
              <w:top w:val="single" w:sz="8" w:space="0" w:color="000000"/>
              <w:left w:val="single" w:sz="8" w:space="0" w:color="000000"/>
              <w:bottom w:val="single" w:sz="8" w:space="0" w:color="000000"/>
              <w:right w:val="single" w:sz="8" w:space="0" w:color="000000"/>
            </w:tcBorders>
            <w:vAlign w:val="center"/>
          </w:tcPr>
          <w:p w14:paraId="2AA111EE" w14:textId="3CD30981" w:rsidR="00FF41A7" w:rsidRPr="00D131DE" w:rsidRDefault="00FF41A7" w:rsidP="00FF41A7">
            <w:pPr>
              <w:jc w:val="center"/>
              <w:rPr>
                <w:color w:val="000000" w:themeColor="text1"/>
                <w:sz w:val="22"/>
                <w:szCs w:val="20"/>
              </w:rPr>
            </w:pPr>
            <w:r w:rsidRPr="00D131DE">
              <w:rPr>
                <w:color w:val="000000" w:themeColor="text1"/>
                <w:sz w:val="20"/>
                <w:szCs w:val="20"/>
              </w:rPr>
              <w:t>16,67</w:t>
            </w:r>
          </w:p>
        </w:tc>
        <w:tc>
          <w:tcPr>
            <w:tcW w:w="2516" w:type="dxa"/>
            <w:tcBorders>
              <w:top w:val="single" w:sz="8" w:space="0" w:color="000000"/>
              <w:left w:val="single" w:sz="8" w:space="0" w:color="000000"/>
              <w:bottom w:val="single" w:sz="8" w:space="0" w:color="000000"/>
              <w:right w:val="single" w:sz="8" w:space="0" w:color="000000"/>
            </w:tcBorders>
            <w:vAlign w:val="center"/>
          </w:tcPr>
          <w:p w14:paraId="00399043" w14:textId="1AA29F58" w:rsidR="00FF41A7" w:rsidRPr="00D131DE" w:rsidRDefault="00FF41A7" w:rsidP="00FF41A7">
            <w:pPr>
              <w:jc w:val="center"/>
              <w:rPr>
                <w:color w:val="000000" w:themeColor="text1"/>
                <w:sz w:val="22"/>
                <w:szCs w:val="20"/>
              </w:rPr>
            </w:pPr>
            <w:r w:rsidRPr="00D131DE">
              <w:rPr>
                <w:color w:val="000000" w:themeColor="text1"/>
                <w:sz w:val="20"/>
                <w:szCs w:val="20"/>
              </w:rPr>
              <w:t>100,00</w:t>
            </w:r>
          </w:p>
        </w:tc>
        <w:tc>
          <w:tcPr>
            <w:tcW w:w="2449" w:type="dxa"/>
            <w:tcBorders>
              <w:top w:val="single" w:sz="8" w:space="0" w:color="000000"/>
              <w:left w:val="single" w:sz="8" w:space="0" w:color="000000"/>
              <w:bottom w:val="single" w:sz="8" w:space="0" w:color="000000"/>
              <w:right w:val="single" w:sz="8" w:space="0" w:color="000000"/>
            </w:tcBorders>
          </w:tcPr>
          <w:p w14:paraId="3B6001AE" w14:textId="77777777" w:rsidR="00FF41A7" w:rsidRPr="00D131DE" w:rsidRDefault="00FF41A7" w:rsidP="00FF41A7">
            <w:pPr>
              <w:jc w:val="center"/>
              <w:rPr>
                <w:color w:val="000000" w:themeColor="text1"/>
                <w:sz w:val="22"/>
                <w:szCs w:val="20"/>
              </w:rPr>
            </w:pPr>
          </w:p>
        </w:tc>
      </w:tr>
      <w:tr w:rsidR="00FF41A7" w:rsidRPr="00D131DE" w14:paraId="2A7A5D33" w14:textId="77777777" w:rsidTr="009E178E">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6E896D4" w14:textId="1092BA56" w:rsidR="00FF41A7" w:rsidRPr="00D131DE" w:rsidRDefault="00FF41A7" w:rsidP="00FF41A7">
            <w:pPr>
              <w:autoSpaceDE w:val="0"/>
              <w:autoSpaceDN w:val="0"/>
              <w:adjustRightInd w:val="0"/>
              <w:ind w:firstLine="67"/>
              <w:jc w:val="center"/>
              <w:rPr>
                <w:color w:val="000000" w:themeColor="text1"/>
                <w:sz w:val="22"/>
                <w:szCs w:val="20"/>
              </w:rPr>
            </w:pPr>
            <w:r w:rsidRPr="00D131DE">
              <w:rPr>
                <w:color w:val="000000" w:themeColor="text1"/>
                <w:sz w:val="20"/>
                <w:szCs w:val="20"/>
              </w:rPr>
              <w:t>5</w:t>
            </w:r>
          </w:p>
        </w:tc>
        <w:tc>
          <w:tcPr>
            <w:tcW w:w="2268" w:type="dxa"/>
            <w:tcBorders>
              <w:top w:val="single" w:sz="8" w:space="0" w:color="000000"/>
              <w:left w:val="single" w:sz="8" w:space="0" w:color="000000"/>
              <w:bottom w:val="single" w:sz="8" w:space="0" w:color="000000"/>
              <w:right w:val="single" w:sz="8" w:space="0" w:color="000000"/>
            </w:tcBorders>
            <w:vAlign w:val="center"/>
          </w:tcPr>
          <w:p w14:paraId="33EF33A2" w14:textId="3E135B79" w:rsidR="00FF41A7" w:rsidRPr="00D131DE" w:rsidRDefault="00FF41A7" w:rsidP="00FF41A7">
            <w:pPr>
              <w:autoSpaceDE w:val="0"/>
              <w:autoSpaceDN w:val="0"/>
              <w:adjustRightInd w:val="0"/>
              <w:ind w:firstLine="67"/>
              <w:jc w:val="center"/>
              <w:rPr>
                <w:color w:val="000000" w:themeColor="text1"/>
                <w:sz w:val="22"/>
                <w:szCs w:val="20"/>
              </w:rPr>
            </w:pPr>
            <w:r w:rsidRPr="00D131DE">
              <w:rPr>
                <w:color w:val="000000" w:themeColor="text1"/>
                <w:sz w:val="20"/>
                <w:szCs w:val="2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7A9CA7EA" w14:textId="635B89F0" w:rsidR="00FF41A7" w:rsidRPr="00D131DE" w:rsidRDefault="00FF41A7" w:rsidP="00FF41A7">
            <w:pPr>
              <w:jc w:val="center"/>
              <w:rPr>
                <w:color w:val="000000" w:themeColor="text1"/>
                <w:sz w:val="22"/>
                <w:szCs w:val="20"/>
              </w:rPr>
            </w:pPr>
            <w:r w:rsidRPr="00D131DE">
              <w:rPr>
                <w:color w:val="000000" w:themeColor="text1"/>
                <w:sz w:val="20"/>
                <w:szCs w:val="2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66E2A295" w14:textId="07205D27" w:rsidR="00FF41A7" w:rsidRPr="00D131DE" w:rsidRDefault="00FF41A7" w:rsidP="00FF41A7">
            <w:pPr>
              <w:jc w:val="center"/>
              <w:rPr>
                <w:color w:val="000000" w:themeColor="text1"/>
                <w:sz w:val="22"/>
                <w:szCs w:val="20"/>
              </w:rPr>
            </w:pPr>
            <w:r w:rsidRPr="00D131DE">
              <w:rPr>
                <w:color w:val="000000" w:themeColor="text1"/>
                <w:sz w:val="20"/>
                <w:szCs w:val="20"/>
              </w:rPr>
              <w:t>16,67</w:t>
            </w:r>
          </w:p>
        </w:tc>
        <w:tc>
          <w:tcPr>
            <w:tcW w:w="2516" w:type="dxa"/>
            <w:tcBorders>
              <w:top w:val="single" w:sz="8" w:space="0" w:color="000000"/>
              <w:left w:val="single" w:sz="8" w:space="0" w:color="000000"/>
              <w:bottom w:val="single" w:sz="8" w:space="0" w:color="000000"/>
              <w:right w:val="single" w:sz="8" w:space="0" w:color="000000"/>
            </w:tcBorders>
            <w:vAlign w:val="center"/>
          </w:tcPr>
          <w:p w14:paraId="1F842199" w14:textId="6BC7BF2B" w:rsidR="00FF41A7" w:rsidRPr="00D131DE" w:rsidRDefault="00FF41A7" w:rsidP="00FF41A7">
            <w:pPr>
              <w:jc w:val="center"/>
              <w:rPr>
                <w:color w:val="000000" w:themeColor="text1"/>
                <w:sz w:val="22"/>
                <w:szCs w:val="20"/>
              </w:rPr>
            </w:pPr>
            <w:r w:rsidRPr="00D131DE">
              <w:rPr>
                <w:color w:val="000000" w:themeColor="text1"/>
                <w:sz w:val="20"/>
                <w:szCs w:val="20"/>
              </w:rPr>
              <w:t>0,00</w:t>
            </w:r>
          </w:p>
        </w:tc>
        <w:tc>
          <w:tcPr>
            <w:tcW w:w="2449" w:type="dxa"/>
            <w:tcBorders>
              <w:top w:val="single" w:sz="8" w:space="0" w:color="000000"/>
              <w:left w:val="single" w:sz="8" w:space="0" w:color="000000"/>
              <w:bottom w:val="single" w:sz="8" w:space="0" w:color="000000"/>
              <w:right w:val="single" w:sz="8" w:space="0" w:color="000000"/>
            </w:tcBorders>
          </w:tcPr>
          <w:p w14:paraId="2B099A8A" w14:textId="77777777" w:rsidR="00FF41A7" w:rsidRPr="00D131DE" w:rsidRDefault="00FF41A7" w:rsidP="00FF41A7">
            <w:pPr>
              <w:jc w:val="center"/>
              <w:rPr>
                <w:color w:val="000000" w:themeColor="text1"/>
                <w:sz w:val="22"/>
                <w:szCs w:val="20"/>
              </w:rPr>
            </w:pPr>
          </w:p>
        </w:tc>
      </w:tr>
      <w:tr w:rsidR="00FF41A7" w:rsidRPr="00D131DE" w14:paraId="44A725A4" w14:textId="77777777" w:rsidTr="009E178E">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CEF457B" w14:textId="6803389A" w:rsidR="00FF41A7" w:rsidRPr="00D131DE" w:rsidRDefault="00FF41A7" w:rsidP="00FF41A7">
            <w:pPr>
              <w:autoSpaceDE w:val="0"/>
              <w:autoSpaceDN w:val="0"/>
              <w:adjustRightInd w:val="0"/>
              <w:ind w:firstLine="67"/>
              <w:jc w:val="center"/>
              <w:rPr>
                <w:color w:val="000000" w:themeColor="text1"/>
                <w:sz w:val="22"/>
                <w:szCs w:val="20"/>
              </w:rPr>
            </w:pPr>
            <w:r w:rsidRPr="00D131DE">
              <w:rPr>
                <w:color w:val="000000" w:themeColor="text1"/>
                <w:sz w:val="20"/>
                <w:szCs w:val="20"/>
              </w:rPr>
              <w:t>6</w:t>
            </w:r>
          </w:p>
        </w:tc>
        <w:tc>
          <w:tcPr>
            <w:tcW w:w="2268" w:type="dxa"/>
            <w:tcBorders>
              <w:top w:val="single" w:sz="8" w:space="0" w:color="000000"/>
              <w:left w:val="single" w:sz="8" w:space="0" w:color="000000"/>
              <w:bottom w:val="single" w:sz="8" w:space="0" w:color="000000"/>
              <w:right w:val="single" w:sz="8" w:space="0" w:color="000000"/>
            </w:tcBorders>
            <w:vAlign w:val="center"/>
          </w:tcPr>
          <w:p w14:paraId="624979E4" w14:textId="07A8FFB6" w:rsidR="00FF41A7" w:rsidRPr="00D131DE" w:rsidRDefault="00FF41A7" w:rsidP="00FF41A7">
            <w:pPr>
              <w:autoSpaceDE w:val="0"/>
              <w:autoSpaceDN w:val="0"/>
              <w:adjustRightInd w:val="0"/>
              <w:ind w:firstLine="67"/>
              <w:jc w:val="center"/>
              <w:rPr>
                <w:color w:val="000000" w:themeColor="text1"/>
                <w:sz w:val="22"/>
                <w:szCs w:val="20"/>
              </w:rPr>
            </w:pPr>
            <w:r w:rsidRPr="00D131DE">
              <w:rPr>
                <w:color w:val="000000" w:themeColor="text1"/>
                <w:sz w:val="20"/>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37D6037C" w14:textId="49C79640" w:rsidR="00FF41A7" w:rsidRPr="00D131DE" w:rsidRDefault="00FF41A7" w:rsidP="00FF41A7">
            <w:pPr>
              <w:jc w:val="center"/>
              <w:rPr>
                <w:color w:val="000000" w:themeColor="text1"/>
                <w:sz w:val="22"/>
                <w:szCs w:val="20"/>
              </w:rPr>
            </w:pPr>
            <w:r w:rsidRPr="00D131DE">
              <w:rPr>
                <w:color w:val="000000" w:themeColor="text1"/>
                <w:sz w:val="20"/>
                <w:szCs w:val="20"/>
              </w:rPr>
              <w:t>66,67</w:t>
            </w:r>
          </w:p>
        </w:tc>
        <w:tc>
          <w:tcPr>
            <w:tcW w:w="2516" w:type="dxa"/>
            <w:tcBorders>
              <w:top w:val="single" w:sz="8" w:space="0" w:color="000000"/>
              <w:left w:val="single" w:sz="8" w:space="0" w:color="000000"/>
              <w:bottom w:val="single" w:sz="8" w:space="0" w:color="000000"/>
              <w:right w:val="single" w:sz="8" w:space="0" w:color="000000"/>
            </w:tcBorders>
            <w:vAlign w:val="center"/>
          </w:tcPr>
          <w:p w14:paraId="285075DA" w14:textId="7FA258FC" w:rsidR="00FF41A7" w:rsidRPr="00D131DE" w:rsidRDefault="00FF41A7" w:rsidP="00FF41A7">
            <w:pPr>
              <w:jc w:val="center"/>
              <w:rPr>
                <w:color w:val="000000" w:themeColor="text1"/>
                <w:sz w:val="22"/>
                <w:szCs w:val="20"/>
              </w:rPr>
            </w:pPr>
            <w:r w:rsidRPr="00D131DE">
              <w:rPr>
                <w:color w:val="000000" w:themeColor="text1"/>
                <w:sz w:val="20"/>
                <w:szCs w:val="20"/>
              </w:rPr>
              <w:t>50,00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31C602D0" w14:textId="68FDCA68" w:rsidR="00FF41A7" w:rsidRPr="00D131DE" w:rsidRDefault="00FF41A7" w:rsidP="00FF41A7">
            <w:pPr>
              <w:jc w:val="center"/>
              <w:rPr>
                <w:color w:val="000000" w:themeColor="text1"/>
                <w:sz w:val="22"/>
                <w:szCs w:val="20"/>
              </w:rPr>
            </w:pPr>
            <w:r w:rsidRPr="00D131DE">
              <w:rPr>
                <w:color w:val="000000" w:themeColor="text1"/>
                <w:sz w:val="20"/>
                <w:szCs w:val="20"/>
              </w:rPr>
              <w:t>0,00</w:t>
            </w:r>
          </w:p>
        </w:tc>
        <w:tc>
          <w:tcPr>
            <w:tcW w:w="2449" w:type="dxa"/>
            <w:tcBorders>
              <w:top w:val="single" w:sz="8" w:space="0" w:color="000000"/>
              <w:left w:val="single" w:sz="8" w:space="0" w:color="000000"/>
              <w:bottom w:val="single" w:sz="8" w:space="0" w:color="000000"/>
              <w:right w:val="single" w:sz="8" w:space="0" w:color="000000"/>
            </w:tcBorders>
          </w:tcPr>
          <w:p w14:paraId="1466BE81" w14:textId="77777777" w:rsidR="00FF41A7" w:rsidRPr="00D131DE" w:rsidRDefault="00FF41A7" w:rsidP="00FF41A7">
            <w:pPr>
              <w:jc w:val="center"/>
              <w:rPr>
                <w:color w:val="000000" w:themeColor="text1"/>
                <w:sz w:val="22"/>
                <w:szCs w:val="20"/>
              </w:rPr>
            </w:pPr>
          </w:p>
        </w:tc>
      </w:tr>
      <w:tr w:rsidR="00FF41A7" w:rsidRPr="00D131DE" w14:paraId="73F7FC9B" w14:textId="77777777" w:rsidTr="009E178E">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65C725B" w14:textId="5E9F5119" w:rsidR="00FF41A7" w:rsidRPr="00D131DE" w:rsidRDefault="00FF41A7" w:rsidP="00FF41A7">
            <w:pPr>
              <w:autoSpaceDE w:val="0"/>
              <w:autoSpaceDN w:val="0"/>
              <w:adjustRightInd w:val="0"/>
              <w:ind w:firstLine="67"/>
              <w:jc w:val="center"/>
              <w:rPr>
                <w:color w:val="000000" w:themeColor="text1"/>
                <w:sz w:val="22"/>
                <w:szCs w:val="20"/>
              </w:rPr>
            </w:pPr>
            <w:r w:rsidRPr="00D131DE">
              <w:rPr>
                <w:color w:val="000000" w:themeColor="text1"/>
                <w:sz w:val="20"/>
                <w:szCs w:val="20"/>
              </w:rPr>
              <w:t>6</w:t>
            </w:r>
          </w:p>
        </w:tc>
        <w:tc>
          <w:tcPr>
            <w:tcW w:w="2268" w:type="dxa"/>
            <w:tcBorders>
              <w:top w:val="single" w:sz="8" w:space="0" w:color="000000"/>
              <w:left w:val="single" w:sz="8" w:space="0" w:color="000000"/>
              <w:bottom w:val="single" w:sz="8" w:space="0" w:color="000000"/>
              <w:right w:val="single" w:sz="8" w:space="0" w:color="000000"/>
            </w:tcBorders>
            <w:vAlign w:val="center"/>
          </w:tcPr>
          <w:p w14:paraId="639BE22D" w14:textId="796698EB" w:rsidR="00FF41A7" w:rsidRPr="00D131DE" w:rsidRDefault="00FF41A7" w:rsidP="00FF41A7">
            <w:pPr>
              <w:autoSpaceDE w:val="0"/>
              <w:autoSpaceDN w:val="0"/>
              <w:adjustRightInd w:val="0"/>
              <w:ind w:firstLine="67"/>
              <w:jc w:val="center"/>
              <w:rPr>
                <w:color w:val="000000" w:themeColor="text1"/>
                <w:sz w:val="22"/>
                <w:szCs w:val="20"/>
              </w:rPr>
            </w:pPr>
            <w:r w:rsidRPr="00D131DE">
              <w:rPr>
                <w:color w:val="000000" w:themeColor="text1"/>
                <w:sz w:val="20"/>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6E40BF5F" w14:textId="08DBFBD5" w:rsidR="00FF41A7" w:rsidRPr="00D131DE" w:rsidRDefault="00FF41A7" w:rsidP="00FF41A7">
            <w:pPr>
              <w:jc w:val="center"/>
              <w:rPr>
                <w:color w:val="000000" w:themeColor="text1"/>
                <w:sz w:val="22"/>
                <w:szCs w:val="20"/>
              </w:rPr>
            </w:pPr>
            <w:r w:rsidRPr="00D131DE">
              <w:rPr>
                <w:color w:val="000000" w:themeColor="text1"/>
                <w:sz w:val="20"/>
                <w:szCs w:val="20"/>
              </w:rPr>
              <w:t>33,33</w:t>
            </w:r>
          </w:p>
        </w:tc>
        <w:tc>
          <w:tcPr>
            <w:tcW w:w="2516" w:type="dxa"/>
            <w:tcBorders>
              <w:top w:val="single" w:sz="8" w:space="0" w:color="000000"/>
              <w:left w:val="single" w:sz="8" w:space="0" w:color="000000"/>
              <w:bottom w:val="single" w:sz="8" w:space="0" w:color="000000"/>
              <w:right w:val="single" w:sz="8" w:space="0" w:color="000000"/>
            </w:tcBorders>
            <w:vAlign w:val="center"/>
          </w:tcPr>
          <w:p w14:paraId="44FA9659" w14:textId="123CC81E" w:rsidR="00FF41A7" w:rsidRPr="00D131DE" w:rsidRDefault="00FF41A7" w:rsidP="00FF41A7">
            <w:pPr>
              <w:jc w:val="center"/>
              <w:rPr>
                <w:color w:val="000000" w:themeColor="text1"/>
                <w:sz w:val="22"/>
                <w:szCs w:val="20"/>
              </w:rPr>
            </w:pPr>
            <w:r w:rsidRPr="00D131DE">
              <w:rPr>
                <w:color w:val="000000" w:themeColor="text1"/>
                <w:sz w:val="20"/>
                <w:szCs w:val="20"/>
              </w:rPr>
              <w:t>50,00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5C66B177" w14:textId="6B4AE64C" w:rsidR="00FF41A7" w:rsidRPr="00D131DE" w:rsidRDefault="00FF41A7" w:rsidP="00FF41A7">
            <w:pPr>
              <w:jc w:val="center"/>
              <w:rPr>
                <w:color w:val="000000" w:themeColor="text1"/>
                <w:sz w:val="22"/>
                <w:szCs w:val="20"/>
              </w:rPr>
            </w:pPr>
            <w:r w:rsidRPr="00D131DE">
              <w:rPr>
                <w:color w:val="000000" w:themeColor="text1"/>
                <w:sz w:val="20"/>
                <w:szCs w:val="20"/>
              </w:rPr>
              <w:t>100,00</w:t>
            </w:r>
          </w:p>
        </w:tc>
        <w:tc>
          <w:tcPr>
            <w:tcW w:w="2449" w:type="dxa"/>
            <w:tcBorders>
              <w:top w:val="single" w:sz="8" w:space="0" w:color="000000"/>
              <w:left w:val="single" w:sz="8" w:space="0" w:color="000000"/>
              <w:bottom w:val="single" w:sz="8" w:space="0" w:color="000000"/>
              <w:right w:val="single" w:sz="8" w:space="0" w:color="000000"/>
            </w:tcBorders>
          </w:tcPr>
          <w:p w14:paraId="6AB319F7" w14:textId="77777777" w:rsidR="00FF41A7" w:rsidRPr="00D131DE" w:rsidRDefault="00FF41A7" w:rsidP="00FF41A7">
            <w:pPr>
              <w:jc w:val="center"/>
              <w:rPr>
                <w:color w:val="000000" w:themeColor="text1"/>
                <w:sz w:val="22"/>
                <w:szCs w:val="20"/>
              </w:rPr>
            </w:pPr>
          </w:p>
        </w:tc>
      </w:tr>
      <w:tr w:rsidR="00FF41A7" w:rsidRPr="00D131DE" w14:paraId="03CF9B62" w14:textId="77777777" w:rsidTr="009E178E">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15FA5DD2" w14:textId="20F70E2A" w:rsidR="00FF41A7" w:rsidRPr="00D131DE" w:rsidRDefault="00FF41A7" w:rsidP="00FF41A7">
            <w:pPr>
              <w:autoSpaceDE w:val="0"/>
              <w:autoSpaceDN w:val="0"/>
              <w:adjustRightInd w:val="0"/>
              <w:ind w:firstLine="67"/>
              <w:jc w:val="center"/>
              <w:rPr>
                <w:color w:val="000000" w:themeColor="text1"/>
                <w:sz w:val="22"/>
                <w:szCs w:val="20"/>
              </w:rPr>
            </w:pPr>
            <w:r w:rsidRPr="00D131DE">
              <w:rPr>
                <w:color w:val="000000" w:themeColor="text1"/>
                <w:sz w:val="20"/>
                <w:szCs w:val="20"/>
              </w:rPr>
              <w:t>7</w:t>
            </w:r>
          </w:p>
        </w:tc>
        <w:tc>
          <w:tcPr>
            <w:tcW w:w="2268" w:type="dxa"/>
            <w:tcBorders>
              <w:top w:val="single" w:sz="8" w:space="0" w:color="000000"/>
              <w:left w:val="single" w:sz="8" w:space="0" w:color="000000"/>
              <w:bottom w:val="single" w:sz="8" w:space="0" w:color="000000"/>
              <w:right w:val="single" w:sz="8" w:space="0" w:color="000000"/>
            </w:tcBorders>
            <w:vAlign w:val="center"/>
          </w:tcPr>
          <w:p w14:paraId="40EDF7FD" w14:textId="70056B3A" w:rsidR="00FF41A7" w:rsidRPr="00D131DE" w:rsidRDefault="00FF41A7" w:rsidP="00FF41A7">
            <w:pPr>
              <w:autoSpaceDE w:val="0"/>
              <w:autoSpaceDN w:val="0"/>
              <w:adjustRightInd w:val="0"/>
              <w:ind w:firstLine="67"/>
              <w:jc w:val="center"/>
              <w:rPr>
                <w:color w:val="000000" w:themeColor="text1"/>
                <w:sz w:val="22"/>
                <w:szCs w:val="20"/>
              </w:rPr>
            </w:pPr>
            <w:r w:rsidRPr="00D131DE">
              <w:rPr>
                <w:color w:val="000000" w:themeColor="text1"/>
                <w:sz w:val="20"/>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044F6F51" w14:textId="7A58C10A" w:rsidR="00FF41A7" w:rsidRPr="00D131DE" w:rsidRDefault="00FF41A7" w:rsidP="00FF41A7">
            <w:pPr>
              <w:jc w:val="center"/>
              <w:rPr>
                <w:color w:val="000000" w:themeColor="text1"/>
                <w:sz w:val="22"/>
                <w:szCs w:val="20"/>
              </w:rPr>
            </w:pPr>
            <w:r w:rsidRPr="00D131DE">
              <w:rPr>
                <w:color w:val="000000" w:themeColor="text1"/>
                <w:sz w:val="20"/>
                <w:szCs w:val="20"/>
              </w:rPr>
              <w:t>66,67</w:t>
            </w:r>
          </w:p>
        </w:tc>
        <w:tc>
          <w:tcPr>
            <w:tcW w:w="2516" w:type="dxa"/>
            <w:tcBorders>
              <w:top w:val="single" w:sz="8" w:space="0" w:color="000000"/>
              <w:left w:val="single" w:sz="8" w:space="0" w:color="000000"/>
              <w:bottom w:val="single" w:sz="8" w:space="0" w:color="000000"/>
              <w:right w:val="single" w:sz="8" w:space="0" w:color="000000"/>
            </w:tcBorders>
            <w:vAlign w:val="center"/>
          </w:tcPr>
          <w:p w14:paraId="766E380F" w14:textId="40D5D115" w:rsidR="00FF41A7" w:rsidRPr="00D131DE" w:rsidRDefault="00FF41A7" w:rsidP="00FF41A7">
            <w:pPr>
              <w:jc w:val="center"/>
              <w:rPr>
                <w:color w:val="000000" w:themeColor="text1"/>
                <w:sz w:val="22"/>
                <w:szCs w:val="20"/>
              </w:rPr>
            </w:pPr>
            <w:r w:rsidRPr="00D131DE">
              <w:rPr>
                <w:color w:val="000000" w:themeColor="text1"/>
                <w:sz w:val="20"/>
                <w:szCs w:val="20"/>
              </w:rPr>
              <w:t>66,67</w:t>
            </w:r>
          </w:p>
        </w:tc>
        <w:tc>
          <w:tcPr>
            <w:tcW w:w="2516" w:type="dxa"/>
            <w:tcBorders>
              <w:top w:val="single" w:sz="8" w:space="0" w:color="000000"/>
              <w:left w:val="single" w:sz="8" w:space="0" w:color="000000"/>
              <w:bottom w:val="single" w:sz="8" w:space="0" w:color="000000"/>
              <w:right w:val="single" w:sz="8" w:space="0" w:color="000000"/>
            </w:tcBorders>
            <w:vAlign w:val="center"/>
          </w:tcPr>
          <w:p w14:paraId="7D699C25" w14:textId="3371EEBE" w:rsidR="00FF41A7" w:rsidRPr="00D131DE" w:rsidRDefault="00FF41A7" w:rsidP="00FF41A7">
            <w:pPr>
              <w:jc w:val="center"/>
              <w:rPr>
                <w:color w:val="000000" w:themeColor="text1"/>
                <w:sz w:val="22"/>
                <w:szCs w:val="20"/>
              </w:rPr>
            </w:pPr>
            <w:r w:rsidRPr="00D131DE">
              <w:rPr>
                <w:color w:val="000000" w:themeColor="text1"/>
                <w:sz w:val="20"/>
                <w:szCs w:val="20"/>
              </w:rPr>
              <w:t>0,00</w:t>
            </w:r>
          </w:p>
        </w:tc>
        <w:tc>
          <w:tcPr>
            <w:tcW w:w="2449" w:type="dxa"/>
            <w:tcBorders>
              <w:top w:val="single" w:sz="8" w:space="0" w:color="000000"/>
              <w:left w:val="single" w:sz="8" w:space="0" w:color="000000"/>
              <w:bottom w:val="single" w:sz="8" w:space="0" w:color="000000"/>
              <w:right w:val="single" w:sz="8" w:space="0" w:color="000000"/>
            </w:tcBorders>
          </w:tcPr>
          <w:p w14:paraId="57982BA7" w14:textId="77777777" w:rsidR="00FF41A7" w:rsidRPr="00D131DE" w:rsidRDefault="00FF41A7" w:rsidP="00FF41A7">
            <w:pPr>
              <w:jc w:val="center"/>
              <w:rPr>
                <w:color w:val="000000" w:themeColor="text1"/>
                <w:sz w:val="22"/>
                <w:szCs w:val="20"/>
              </w:rPr>
            </w:pPr>
          </w:p>
        </w:tc>
      </w:tr>
      <w:tr w:rsidR="00FF41A7" w:rsidRPr="00D131DE" w14:paraId="16F6D197" w14:textId="77777777" w:rsidTr="009E178E">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1984C409" w14:textId="40E7322E" w:rsidR="00FF41A7" w:rsidRPr="00D131DE" w:rsidRDefault="00FF41A7" w:rsidP="00FF41A7">
            <w:pPr>
              <w:autoSpaceDE w:val="0"/>
              <w:autoSpaceDN w:val="0"/>
              <w:adjustRightInd w:val="0"/>
              <w:ind w:firstLine="67"/>
              <w:jc w:val="center"/>
              <w:rPr>
                <w:color w:val="000000" w:themeColor="text1"/>
                <w:sz w:val="22"/>
                <w:szCs w:val="20"/>
              </w:rPr>
            </w:pPr>
            <w:r w:rsidRPr="00D131DE">
              <w:rPr>
                <w:color w:val="000000" w:themeColor="text1"/>
                <w:sz w:val="20"/>
                <w:szCs w:val="20"/>
              </w:rPr>
              <w:t>7</w:t>
            </w:r>
          </w:p>
        </w:tc>
        <w:tc>
          <w:tcPr>
            <w:tcW w:w="2268" w:type="dxa"/>
            <w:tcBorders>
              <w:top w:val="single" w:sz="8" w:space="0" w:color="000000"/>
              <w:left w:val="single" w:sz="8" w:space="0" w:color="000000"/>
              <w:bottom w:val="single" w:sz="8" w:space="0" w:color="000000"/>
              <w:right w:val="single" w:sz="8" w:space="0" w:color="000000"/>
            </w:tcBorders>
            <w:vAlign w:val="center"/>
          </w:tcPr>
          <w:p w14:paraId="15615C2C" w14:textId="1AEF73A7" w:rsidR="00FF41A7" w:rsidRPr="00D131DE" w:rsidRDefault="00FF41A7" w:rsidP="00FF41A7">
            <w:pPr>
              <w:autoSpaceDE w:val="0"/>
              <w:autoSpaceDN w:val="0"/>
              <w:adjustRightInd w:val="0"/>
              <w:ind w:firstLine="67"/>
              <w:jc w:val="center"/>
              <w:rPr>
                <w:color w:val="000000" w:themeColor="text1"/>
                <w:sz w:val="22"/>
                <w:szCs w:val="20"/>
              </w:rPr>
            </w:pPr>
            <w:r w:rsidRPr="00D131DE">
              <w:rPr>
                <w:color w:val="000000" w:themeColor="text1"/>
                <w:sz w:val="20"/>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5319C1B9" w14:textId="39F29259" w:rsidR="00FF41A7" w:rsidRPr="00D131DE" w:rsidRDefault="00FF41A7" w:rsidP="00FF41A7">
            <w:pPr>
              <w:jc w:val="center"/>
              <w:rPr>
                <w:color w:val="000000" w:themeColor="text1"/>
                <w:sz w:val="22"/>
                <w:szCs w:val="20"/>
              </w:rPr>
            </w:pPr>
            <w:r w:rsidRPr="00D131DE">
              <w:rPr>
                <w:color w:val="000000" w:themeColor="text1"/>
                <w:sz w:val="20"/>
                <w:szCs w:val="20"/>
              </w:rPr>
              <w:t>33,33</w:t>
            </w:r>
          </w:p>
        </w:tc>
        <w:tc>
          <w:tcPr>
            <w:tcW w:w="2516" w:type="dxa"/>
            <w:tcBorders>
              <w:top w:val="single" w:sz="8" w:space="0" w:color="000000"/>
              <w:left w:val="single" w:sz="8" w:space="0" w:color="000000"/>
              <w:bottom w:val="single" w:sz="8" w:space="0" w:color="000000"/>
              <w:right w:val="single" w:sz="8" w:space="0" w:color="000000"/>
            </w:tcBorders>
            <w:vAlign w:val="center"/>
          </w:tcPr>
          <w:p w14:paraId="1E29C9D3" w14:textId="65C2F695" w:rsidR="00FF41A7" w:rsidRPr="00D131DE" w:rsidRDefault="00FF41A7" w:rsidP="00FF41A7">
            <w:pPr>
              <w:jc w:val="center"/>
              <w:rPr>
                <w:color w:val="000000" w:themeColor="text1"/>
                <w:sz w:val="22"/>
                <w:szCs w:val="20"/>
              </w:rPr>
            </w:pPr>
            <w:r w:rsidRPr="00D131DE">
              <w:rPr>
                <w:color w:val="000000" w:themeColor="text1"/>
                <w:sz w:val="20"/>
                <w:szCs w:val="20"/>
              </w:rPr>
              <w:t>33,33</w:t>
            </w:r>
          </w:p>
        </w:tc>
        <w:tc>
          <w:tcPr>
            <w:tcW w:w="2516" w:type="dxa"/>
            <w:tcBorders>
              <w:top w:val="single" w:sz="8" w:space="0" w:color="000000"/>
              <w:left w:val="single" w:sz="8" w:space="0" w:color="000000"/>
              <w:bottom w:val="single" w:sz="8" w:space="0" w:color="000000"/>
              <w:right w:val="single" w:sz="8" w:space="0" w:color="000000"/>
            </w:tcBorders>
            <w:vAlign w:val="center"/>
          </w:tcPr>
          <w:p w14:paraId="4430618B" w14:textId="34E0AFB0" w:rsidR="00FF41A7" w:rsidRPr="00D131DE" w:rsidRDefault="00FF41A7" w:rsidP="00FF41A7">
            <w:pPr>
              <w:jc w:val="center"/>
              <w:rPr>
                <w:color w:val="000000" w:themeColor="text1"/>
                <w:sz w:val="22"/>
                <w:szCs w:val="20"/>
              </w:rPr>
            </w:pPr>
            <w:r w:rsidRPr="00D131DE">
              <w:rPr>
                <w:color w:val="000000" w:themeColor="text1"/>
                <w:sz w:val="20"/>
                <w:szCs w:val="20"/>
              </w:rPr>
              <w:t>100,00</w:t>
            </w:r>
          </w:p>
        </w:tc>
        <w:tc>
          <w:tcPr>
            <w:tcW w:w="2449" w:type="dxa"/>
            <w:tcBorders>
              <w:top w:val="single" w:sz="8" w:space="0" w:color="000000"/>
              <w:left w:val="single" w:sz="8" w:space="0" w:color="000000"/>
              <w:bottom w:val="single" w:sz="8" w:space="0" w:color="000000"/>
              <w:right w:val="single" w:sz="8" w:space="0" w:color="000000"/>
            </w:tcBorders>
          </w:tcPr>
          <w:p w14:paraId="0F1AECB0" w14:textId="77777777" w:rsidR="00FF41A7" w:rsidRPr="00D131DE" w:rsidRDefault="00FF41A7" w:rsidP="00FF41A7">
            <w:pPr>
              <w:jc w:val="center"/>
              <w:rPr>
                <w:color w:val="000000" w:themeColor="text1"/>
                <w:sz w:val="22"/>
                <w:szCs w:val="20"/>
              </w:rPr>
            </w:pPr>
          </w:p>
        </w:tc>
      </w:tr>
      <w:tr w:rsidR="00FF41A7" w:rsidRPr="00D131DE" w14:paraId="0A8CBA6B" w14:textId="77777777" w:rsidTr="009E178E">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6D2F886C" w14:textId="007CEF26" w:rsidR="00FF41A7" w:rsidRPr="00D131DE" w:rsidRDefault="00FF41A7" w:rsidP="00FF41A7">
            <w:pPr>
              <w:autoSpaceDE w:val="0"/>
              <w:autoSpaceDN w:val="0"/>
              <w:adjustRightInd w:val="0"/>
              <w:ind w:firstLine="67"/>
              <w:jc w:val="center"/>
              <w:rPr>
                <w:color w:val="000000" w:themeColor="text1"/>
                <w:sz w:val="22"/>
                <w:szCs w:val="20"/>
              </w:rPr>
            </w:pPr>
            <w:r w:rsidRPr="00D131DE">
              <w:rPr>
                <w:color w:val="000000" w:themeColor="text1"/>
                <w:sz w:val="20"/>
                <w:szCs w:val="20"/>
              </w:rPr>
              <w:t>8</w:t>
            </w:r>
          </w:p>
        </w:tc>
        <w:tc>
          <w:tcPr>
            <w:tcW w:w="2268" w:type="dxa"/>
            <w:tcBorders>
              <w:top w:val="single" w:sz="8" w:space="0" w:color="000000"/>
              <w:left w:val="single" w:sz="8" w:space="0" w:color="000000"/>
              <w:bottom w:val="single" w:sz="8" w:space="0" w:color="000000"/>
              <w:right w:val="single" w:sz="8" w:space="0" w:color="000000"/>
            </w:tcBorders>
            <w:vAlign w:val="center"/>
          </w:tcPr>
          <w:p w14:paraId="53917651" w14:textId="6F349094" w:rsidR="00FF41A7" w:rsidRPr="00D131DE" w:rsidRDefault="00FF41A7" w:rsidP="00FF41A7">
            <w:pPr>
              <w:autoSpaceDE w:val="0"/>
              <w:autoSpaceDN w:val="0"/>
              <w:adjustRightInd w:val="0"/>
              <w:ind w:firstLine="67"/>
              <w:jc w:val="center"/>
              <w:rPr>
                <w:color w:val="000000" w:themeColor="text1"/>
                <w:sz w:val="22"/>
                <w:szCs w:val="20"/>
              </w:rPr>
            </w:pPr>
            <w:r w:rsidRPr="00D131DE">
              <w:rPr>
                <w:color w:val="000000" w:themeColor="text1"/>
                <w:sz w:val="20"/>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0E74EE9A" w14:textId="29E52199" w:rsidR="00FF41A7" w:rsidRPr="00D131DE" w:rsidRDefault="00FF41A7" w:rsidP="00FF41A7">
            <w:pPr>
              <w:jc w:val="center"/>
              <w:rPr>
                <w:color w:val="000000" w:themeColor="text1"/>
                <w:sz w:val="22"/>
                <w:szCs w:val="20"/>
              </w:rPr>
            </w:pPr>
            <w:r w:rsidRPr="00D131DE">
              <w:rPr>
                <w:color w:val="000000" w:themeColor="text1"/>
                <w:sz w:val="20"/>
                <w:szCs w:val="20"/>
              </w:rPr>
              <w:t>66,67</w:t>
            </w:r>
          </w:p>
        </w:tc>
        <w:tc>
          <w:tcPr>
            <w:tcW w:w="2516" w:type="dxa"/>
            <w:tcBorders>
              <w:top w:val="single" w:sz="8" w:space="0" w:color="000000"/>
              <w:left w:val="single" w:sz="8" w:space="0" w:color="000000"/>
              <w:bottom w:val="single" w:sz="8" w:space="0" w:color="000000"/>
              <w:right w:val="single" w:sz="8" w:space="0" w:color="000000"/>
            </w:tcBorders>
            <w:vAlign w:val="center"/>
          </w:tcPr>
          <w:p w14:paraId="36F23003" w14:textId="037A97D0" w:rsidR="00FF41A7" w:rsidRPr="00D131DE" w:rsidRDefault="00FF41A7" w:rsidP="00FF41A7">
            <w:pPr>
              <w:jc w:val="center"/>
              <w:rPr>
                <w:color w:val="000000" w:themeColor="text1"/>
                <w:sz w:val="22"/>
                <w:szCs w:val="20"/>
              </w:rPr>
            </w:pPr>
            <w:r w:rsidRPr="00D131DE">
              <w:rPr>
                <w:color w:val="000000" w:themeColor="text1"/>
                <w:sz w:val="20"/>
                <w:szCs w:val="20"/>
              </w:rPr>
              <w:t>16,67</w:t>
            </w:r>
          </w:p>
        </w:tc>
        <w:tc>
          <w:tcPr>
            <w:tcW w:w="2516" w:type="dxa"/>
            <w:tcBorders>
              <w:top w:val="single" w:sz="8" w:space="0" w:color="000000"/>
              <w:left w:val="single" w:sz="8" w:space="0" w:color="000000"/>
              <w:bottom w:val="single" w:sz="8" w:space="0" w:color="000000"/>
              <w:right w:val="single" w:sz="8" w:space="0" w:color="000000"/>
            </w:tcBorders>
            <w:vAlign w:val="center"/>
          </w:tcPr>
          <w:p w14:paraId="0428A10F" w14:textId="2AC0C369" w:rsidR="00FF41A7" w:rsidRPr="00D131DE" w:rsidRDefault="00FF41A7" w:rsidP="00FF41A7">
            <w:pPr>
              <w:jc w:val="center"/>
              <w:rPr>
                <w:color w:val="000000" w:themeColor="text1"/>
                <w:sz w:val="22"/>
                <w:szCs w:val="20"/>
              </w:rPr>
            </w:pPr>
            <w:r w:rsidRPr="00D131DE">
              <w:rPr>
                <w:color w:val="000000" w:themeColor="text1"/>
                <w:sz w:val="20"/>
                <w:szCs w:val="20"/>
              </w:rPr>
              <w:t>0,00</w:t>
            </w:r>
          </w:p>
        </w:tc>
        <w:tc>
          <w:tcPr>
            <w:tcW w:w="2449" w:type="dxa"/>
            <w:tcBorders>
              <w:top w:val="single" w:sz="8" w:space="0" w:color="000000"/>
              <w:left w:val="single" w:sz="8" w:space="0" w:color="000000"/>
              <w:bottom w:val="single" w:sz="8" w:space="0" w:color="000000"/>
              <w:right w:val="single" w:sz="8" w:space="0" w:color="000000"/>
            </w:tcBorders>
          </w:tcPr>
          <w:p w14:paraId="25B7783E" w14:textId="77777777" w:rsidR="00FF41A7" w:rsidRPr="00D131DE" w:rsidRDefault="00FF41A7" w:rsidP="00FF41A7">
            <w:pPr>
              <w:jc w:val="center"/>
              <w:rPr>
                <w:color w:val="000000" w:themeColor="text1"/>
                <w:sz w:val="22"/>
                <w:szCs w:val="20"/>
              </w:rPr>
            </w:pPr>
          </w:p>
        </w:tc>
      </w:tr>
      <w:tr w:rsidR="00FF41A7" w:rsidRPr="00D131DE" w14:paraId="11382F7C" w14:textId="77777777" w:rsidTr="009E178E">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17EDF50C" w14:textId="53EF2F83" w:rsidR="00FF41A7" w:rsidRPr="00D131DE" w:rsidRDefault="00FF41A7" w:rsidP="00FF41A7">
            <w:pPr>
              <w:autoSpaceDE w:val="0"/>
              <w:autoSpaceDN w:val="0"/>
              <w:adjustRightInd w:val="0"/>
              <w:ind w:firstLine="67"/>
              <w:jc w:val="center"/>
              <w:rPr>
                <w:color w:val="000000" w:themeColor="text1"/>
                <w:sz w:val="22"/>
                <w:szCs w:val="20"/>
              </w:rPr>
            </w:pPr>
            <w:r w:rsidRPr="00D131DE">
              <w:rPr>
                <w:color w:val="000000" w:themeColor="text1"/>
                <w:sz w:val="20"/>
                <w:szCs w:val="20"/>
              </w:rPr>
              <w:t>8</w:t>
            </w:r>
          </w:p>
        </w:tc>
        <w:tc>
          <w:tcPr>
            <w:tcW w:w="2268" w:type="dxa"/>
            <w:tcBorders>
              <w:top w:val="single" w:sz="8" w:space="0" w:color="000000"/>
              <w:left w:val="single" w:sz="8" w:space="0" w:color="000000"/>
              <w:bottom w:val="single" w:sz="8" w:space="0" w:color="000000"/>
              <w:right w:val="single" w:sz="8" w:space="0" w:color="000000"/>
            </w:tcBorders>
            <w:vAlign w:val="center"/>
          </w:tcPr>
          <w:p w14:paraId="1EDE9957" w14:textId="4E9B5F79" w:rsidR="00FF41A7" w:rsidRPr="00D131DE" w:rsidRDefault="00FF41A7" w:rsidP="00FF41A7">
            <w:pPr>
              <w:autoSpaceDE w:val="0"/>
              <w:autoSpaceDN w:val="0"/>
              <w:adjustRightInd w:val="0"/>
              <w:ind w:firstLine="67"/>
              <w:jc w:val="center"/>
              <w:rPr>
                <w:color w:val="000000" w:themeColor="text1"/>
                <w:sz w:val="22"/>
                <w:szCs w:val="20"/>
              </w:rPr>
            </w:pPr>
            <w:r w:rsidRPr="00D131DE">
              <w:rPr>
                <w:color w:val="000000" w:themeColor="text1"/>
                <w:sz w:val="20"/>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5CAD66C7" w14:textId="5646A613" w:rsidR="00FF41A7" w:rsidRPr="00D131DE" w:rsidRDefault="00FF41A7" w:rsidP="00FF41A7">
            <w:pPr>
              <w:jc w:val="center"/>
              <w:rPr>
                <w:color w:val="000000" w:themeColor="text1"/>
                <w:sz w:val="22"/>
                <w:szCs w:val="20"/>
              </w:rPr>
            </w:pPr>
            <w:r w:rsidRPr="00D131DE">
              <w:rPr>
                <w:color w:val="000000" w:themeColor="text1"/>
                <w:sz w:val="20"/>
                <w:szCs w:val="20"/>
              </w:rPr>
              <w:t>33,33</w:t>
            </w:r>
          </w:p>
        </w:tc>
        <w:tc>
          <w:tcPr>
            <w:tcW w:w="2516" w:type="dxa"/>
            <w:tcBorders>
              <w:top w:val="single" w:sz="8" w:space="0" w:color="000000"/>
              <w:left w:val="single" w:sz="8" w:space="0" w:color="000000"/>
              <w:bottom w:val="single" w:sz="8" w:space="0" w:color="000000"/>
              <w:right w:val="single" w:sz="8" w:space="0" w:color="000000"/>
            </w:tcBorders>
            <w:vAlign w:val="center"/>
          </w:tcPr>
          <w:p w14:paraId="034CD58F" w14:textId="111EA656" w:rsidR="00FF41A7" w:rsidRPr="00D131DE" w:rsidRDefault="00FF41A7" w:rsidP="00FF41A7">
            <w:pPr>
              <w:jc w:val="center"/>
              <w:rPr>
                <w:color w:val="000000" w:themeColor="text1"/>
                <w:sz w:val="22"/>
                <w:szCs w:val="20"/>
              </w:rPr>
            </w:pPr>
            <w:r w:rsidRPr="00D131DE">
              <w:rPr>
                <w:color w:val="000000" w:themeColor="text1"/>
                <w:sz w:val="20"/>
                <w:szCs w:val="20"/>
              </w:rPr>
              <w:t>83,33</w:t>
            </w:r>
          </w:p>
        </w:tc>
        <w:tc>
          <w:tcPr>
            <w:tcW w:w="2516" w:type="dxa"/>
            <w:tcBorders>
              <w:top w:val="single" w:sz="8" w:space="0" w:color="000000"/>
              <w:left w:val="single" w:sz="8" w:space="0" w:color="000000"/>
              <w:bottom w:val="single" w:sz="8" w:space="0" w:color="000000"/>
              <w:right w:val="single" w:sz="8" w:space="0" w:color="000000"/>
            </w:tcBorders>
            <w:vAlign w:val="center"/>
          </w:tcPr>
          <w:p w14:paraId="35A98CB1" w14:textId="40157022" w:rsidR="00FF41A7" w:rsidRPr="00D131DE" w:rsidRDefault="00FF41A7" w:rsidP="00FF41A7">
            <w:pPr>
              <w:jc w:val="center"/>
              <w:rPr>
                <w:color w:val="000000" w:themeColor="text1"/>
                <w:sz w:val="22"/>
                <w:szCs w:val="20"/>
              </w:rPr>
            </w:pPr>
            <w:r w:rsidRPr="00D131DE">
              <w:rPr>
                <w:color w:val="000000" w:themeColor="text1"/>
                <w:sz w:val="20"/>
                <w:szCs w:val="20"/>
              </w:rPr>
              <w:t>100,00</w:t>
            </w:r>
          </w:p>
        </w:tc>
        <w:tc>
          <w:tcPr>
            <w:tcW w:w="2449" w:type="dxa"/>
            <w:tcBorders>
              <w:top w:val="single" w:sz="8" w:space="0" w:color="000000"/>
              <w:left w:val="single" w:sz="8" w:space="0" w:color="000000"/>
              <w:bottom w:val="single" w:sz="8" w:space="0" w:color="000000"/>
              <w:right w:val="single" w:sz="8" w:space="0" w:color="000000"/>
            </w:tcBorders>
          </w:tcPr>
          <w:p w14:paraId="44872F8E" w14:textId="77777777" w:rsidR="00FF41A7" w:rsidRPr="00D131DE" w:rsidRDefault="00FF41A7" w:rsidP="00FF41A7">
            <w:pPr>
              <w:jc w:val="center"/>
              <w:rPr>
                <w:color w:val="000000" w:themeColor="text1"/>
                <w:sz w:val="22"/>
                <w:szCs w:val="20"/>
              </w:rPr>
            </w:pPr>
          </w:p>
        </w:tc>
      </w:tr>
      <w:tr w:rsidR="00FF41A7" w:rsidRPr="00D131DE" w14:paraId="5C756EC0" w14:textId="77777777" w:rsidTr="009E178E">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224D6B5D" w14:textId="19FEA2F7" w:rsidR="00FF41A7" w:rsidRPr="00D131DE" w:rsidRDefault="00FF41A7" w:rsidP="00FF41A7">
            <w:pPr>
              <w:autoSpaceDE w:val="0"/>
              <w:autoSpaceDN w:val="0"/>
              <w:adjustRightInd w:val="0"/>
              <w:ind w:firstLine="67"/>
              <w:jc w:val="center"/>
              <w:rPr>
                <w:color w:val="000000" w:themeColor="text1"/>
                <w:sz w:val="22"/>
                <w:szCs w:val="20"/>
              </w:rPr>
            </w:pPr>
            <w:r w:rsidRPr="00D131DE">
              <w:rPr>
                <w:color w:val="000000" w:themeColor="text1"/>
                <w:sz w:val="20"/>
                <w:szCs w:val="20"/>
              </w:rPr>
              <w:lastRenderedPageBreak/>
              <w:t>9</w:t>
            </w:r>
          </w:p>
        </w:tc>
        <w:tc>
          <w:tcPr>
            <w:tcW w:w="2268" w:type="dxa"/>
            <w:tcBorders>
              <w:top w:val="single" w:sz="8" w:space="0" w:color="000000"/>
              <w:left w:val="single" w:sz="8" w:space="0" w:color="000000"/>
              <w:bottom w:val="single" w:sz="8" w:space="0" w:color="000000"/>
              <w:right w:val="single" w:sz="8" w:space="0" w:color="000000"/>
            </w:tcBorders>
            <w:vAlign w:val="center"/>
          </w:tcPr>
          <w:p w14:paraId="0F1C924D" w14:textId="39AA7967" w:rsidR="00FF41A7" w:rsidRPr="00D131DE" w:rsidRDefault="00FF41A7" w:rsidP="00FF41A7">
            <w:pPr>
              <w:autoSpaceDE w:val="0"/>
              <w:autoSpaceDN w:val="0"/>
              <w:adjustRightInd w:val="0"/>
              <w:ind w:firstLine="67"/>
              <w:jc w:val="center"/>
              <w:rPr>
                <w:color w:val="000000" w:themeColor="text1"/>
                <w:sz w:val="22"/>
                <w:szCs w:val="20"/>
              </w:rPr>
            </w:pPr>
            <w:r w:rsidRPr="00D131DE">
              <w:rPr>
                <w:color w:val="000000" w:themeColor="text1"/>
                <w:sz w:val="20"/>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56253A56" w14:textId="6F5E0948" w:rsidR="00FF41A7" w:rsidRPr="00D131DE" w:rsidRDefault="00FF41A7" w:rsidP="00FF41A7">
            <w:pPr>
              <w:jc w:val="center"/>
              <w:rPr>
                <w:color w:val="000000" w:themeColor="text1"/>
                <w:sz w:val="22"/>
                <w:szCs w:val="20"/>
              </w:rPr>
            </w:pPr>
            <w:r w:rsidRPr="00D131DE">
              <w:rPr>
                <w:color w:val="000000" w:themeColor="text1"/>
                <w:sz w:val="20"/>
                <w:szCs w:val="20"/>
              </w:rPr>
              <w:t>100,00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6D3BCF14" w14:textId="5FDFE551" w:rsidR="00FF41A7" w:rsidRPr="00D131DE" w:rsidRDefault="00FF41A7" w:rsidP="00FF41A7">
            <w:pPr>
              <w:jc w:val="center"/>
              <w:rPr>
                <w:color w:val="000000" w:themeColor="text1"/>
                <w:sz w:val="22"/>
                <w:szCs w:val="20"/>
              </w:rPr>
            </w:pPr>
            <w:r w:rsidRPr="00D131DE">
              <w:rPr>
                <w:color w:val="000000" w:themeColor="text1"/>
                <w:sz w:val="20"/>
                <w:szCs w:val="20"/>
              </w:rPr>
              <w:t>66,67</w:t>
            </w:r>
          </w:p>
        </w:tc>
        <w:tc>
          <w:tcPr>
            <w:tcW w:w="2516" w:type="dxa"/>
            <w:tcBorders>
              <w:top w:val="single" w:sz="8" w:space="0" w:color="000000"/>
              <w:left w:val="single" w:sz="8" w:space="0" w:color="000000"/>
              <w:bottom w:val="single" w:sz="8" w:space="0" w:color="000000"/>
              <w:right w:val="single" w:sz="8" w:space="0" w:color="000000"/>
            </w:tcBorders>
            <w:vAlign w:val="center"/>
          </w:tcPr>
          <w:p w14:paraId="2A842A4D" w14:textId="117B8BCA" w:rsidR="00FF41A7" w:rsidRPr="00D131DE" w:rsidRDefault="00FF41A7" w:rsidP="00FF41A7">
            <w:pPr>
              <w:jc w:val="center"/>
              <w:rPr>
                <w:color w:val="000000" w:themeColor="text1"/>
                <w:sz w:val="22"/>
                <w:szCs w:val="20"/>
              </w:rPr>
            </w:pPr>
            <w:r w:rsidRPr="00D131DE">
              <w:rPr>
                <w:color w:val="000000" w:themeColor="text1"/>
                <w:sz w:val="20"/>
                <w:szCs w:val="20"/>
              </w:rPr>
              <w:t>0,00</w:t>
            </w:r>
          </w:p>
        </w:tc>
        <w:tc>
          <w:tcPr>
            <w:tcW w:w="2449" w:type="dxa"/>
            <w:tcBorders>
              <w:top w:val="single" w:sz="8" w:space="0" w:color="000000"/>
              <w:left w:val="single" w:sz="8" w:space="0" w:color="000000"/>
              <w:bottom w:val="single" w:sz="8" w:space="0" w:color="000000"/>
              <w:right w:val="single" w:sz="8" w:space="0" w:color="000000"/>
            </w:tcBorders>
          </w:tcPr>
          <w:p w14:paraId="2B57A583" w14:textId="77777777" w:rsidR="00FF41A7" w:rsidRPr="00D131DE" w:rsidRDefault="00FF41A7" w:rsidP="00FF41A7">
            <w:pPr>
              <w:jc w:val="center"/>
              <w:rPr>
                <w:color w:val="000000" w:themeColor="text1"/>
                <w:sz w:val="22"/>
                <w:szCs w:val="20"/>
              </w:rPr>
            </w:pPr>
          </w:p>
        </w:tc>
      </w:tr>
      <w:tr w:rsidR="00FF41A7" w:rsidRPr="00D131DE" w14:paraId="2ECA0490" w14:textId="77777777" w:rsidTr="009E178E">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182CD66A" w14:textId="58BE8BA9" w:rsidR="00FF41A7" w:rsidRPr="00D131DE" w:rsidRDefault="00FF41A7" w:rsidP="00FF41A7">
            <w:pPr>
              <w:autoSpaceDE w:val="0"/>
              <w:autoSpaceDN w:val="0"/>
              <w:adjustRightInd w:val="0"/>
              <w:ind w:firstLine="67"/>
              <w:jc w:val="center"/>
              <w:rPr>
                <w:color w:val="000000" w:themeColor="text1"/>
                <w:sz w:val="22"/>
                <w:szCs w:val="20"/>
              </w:rPr>
            </w:pPr>
            <w:r w:rsidRPr="00D131DE">
              <w:rPr>
                <w:color w:val="000000" w:themeColor="text1"/>
                <w:sz w:val="20"/>
                <w:szCs w:val="20"/>
              </w:rPr>
              <w:t>9</w:t>
            </w:r>
          </w:p>
        </w:tc>
        <w:tc>
          <w:tcPr>
            <w:tcW w:w="2268" w:type="dxa"/>
            <w:tcBorders>
              <w:top w:val="single" w:sz="8" w:space="0" w:color="000000"/>
              <w:left w:val="single" w:sz="8" w:space="0" w:color="000000"/>
              <w:bottom w:val="single" w:sz="8" w:space="0" w:color="000000"/>
              <w:right w:val="single" w:sz="8" w:space="0" w:color="000000"/>
            </w:tcBorders>
            <w:vAlign w:val="center"/>
          </w:tcPr>
          <w:p w14:paraId="0B2A654C" w14:textId="5C003317" w:rsidR="00FF41A7" w:rsidRPr="00D131DE" w:rsidRDefault="00FF41A7" w:rsidP="00FF41A7">
            <w:pPr>
              <w:autoSpaceDE w:val="0"/>
              <w:autoSpaceDN w:val="0"/>
              <w:adjustRightInd w:val="0"/>
              <w:ind w:firstLine="67"/>
              <w:jc w:val="center"/>
              <w:rPr>
                <w:color w:val="000000" w:themeColor="text1"/>
                <w:sz w:val="22"/>
                <w:szCs w:val="20"/>
              </w:rPr>
            </w:pPr>
            <w:r w:rsidRPr="00D131DE">
              <w:rPr>
                <w:color w:val="000000" w:themeColor="text1"/>
                <w:sz w:val="20"/>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747CBE57" w14:textId="0596FBF5" w:rsidR="00FF41A7" w:rsidRPr="00D131DE" w:rsidRDefault="00FF41A7" w:rsidP="00FF41A7">
            <w:pPr>
              <w:jc w:val="center"/>
              <w:rPr>
                <w:color w:val="000000" w:themeColor="text1"/>
                <w:sz w:val="22"/>
                <w:szCs w:val="20"/>
              </w:rPr>
            </w:pPr>
            <w:r w:rsidRPr="00D131DE">
              <w:rPr>
                <w:color w:val="000000" w:themeColor="text1"/>
                <w:sz w:val="20"/>
                <w:szCs w:val="2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709F1679" w14:textId="2B6D377C" w:rsidR="00FF41A7" w:rsidRPr="00D131DE" w:rsidRDefault="00FF41A7" w:rsidP="00FF41A7">
            <w:pPr>
              <w:jc w:val="center"/>
              <w:rPr>
                <w:color w:val="000000" w:themeColor="text1"/>
                <w:sz w:val="22"/>
                <w:szCs w:val="20"/>
              </w:rPr>
            </w:pPr>
            <w:r w:rsidRPr="00D131DE">
              <w:rPr>
                <w:color w:val="000000" w:themeColor="text1"/>
                <w:sz w:val="20"/>
                <w:szCs w:val="20"/>
              </w:rPr>
              <w:t>33,33</w:t>
            </w:r>
          </w:p>
        </w:tc>
        <w:tc>
          <w:tcPr>
            <w:tcW w:w="2516" w:type="dxa"/>
            <w:tcBorders>
              <w:top w:val="single" w:sz="8" w:space="0" w:color="000000"/>
              <w:left w:val="single" w:sz="8" w:space="0" w:color="000000"/>
              <w:bottom w:val="single" w:sz="8" w:space="0" w:color="000000"/>
              <w:right w:val="single" w:sz="8" w:space="0" w:color="000000"/>
            </w:tcBorders>
            <w:vAlign w:val="center"/>
          </w:tcPr>
          <w:p w14:paraId="222E1E5D" w14:textId="4BAE8A24" w:rsidR="00FF41A7" w:rsidRPr="00D131DE" w:rsidRDefault="00FF41A7" w:rsidP="00FF41A7">
            <w:pPr>
              <w:jc w:val="center"/>
              <w:rPr>
                <w:color w:val="000000" w:themeColor="text1"/>
                <w:sz w:val="22"/>
                <w:szCs w:val="20"/>
              </w:rPr>
            </w:pPr>
            <w:r w:rsidRPr="00D131DE">
              <w:rPr>
                <w:color w:val="000000" w:themeColor="text1"/>
                <w:sz w:val="20"/>
                <w:szCs w:val="20"/>
              </w:rPr>
              <w:t>100,00</w:t>
            </w:r>
          </w:p>
        </w:tc>
        <w:tc>
          <w:tcPr>
            <w:tcW w:w="2449" w:type="dxa"/>
            <w:tcBorders>
              <w:top w:val="single" w:sz="8" w:space="0" w:color="000000"/>
              <w:left w:val="single" w:sz="8" w:space="0" w:color="000000"/>
              <w:bottom w:val="single" w:sz="8" w:space="0" w:color="000000"/>
              <w:right w:val="single" w:sz="8" w:space="0" w:color="000000"/>
            </w:tcBorders>
          </w:tcPr>
          <w:p w14:paraId="5E4F99BE" w14:textId="77777777" w:rsidR="00FF41A7" w:rsidRPr="00D131DE" w:rsidRDefault="00FF41A7" w:rsidP="00FF41A7">
            <w:pPr>
              <w:jc w:val="center"/>
              <w:rPr>
                <w:color w:val="000000" w:themeColor="text1"/>
                <w:sz w:val="22"/>
                <w:szCs w:val="20"/>
              </w:rPr>
            </w:pPr>
          </w:p>
        </w:tc>
      </w:tr>
      <w:tr w:rsidR="00FF41A7" w:rsidRPr="00D131DE" w14:paraId="095BF611" w14:textId="77777777" w:rsidTr="009E178E">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F1CC00F" w14:textId="2100B980" w:rsidR="00FF41A7" w:rsidRPr="00D131DE" w:rsidRDefault="00FF41A7" w:rsidP="00FF41A7">
            <w:pPr>
              <w:autoSpaceDE w:val="0"/>
              <w:autoSpaceDN w:val="0"/>
              <w:adjustRightInd w:val="0"/>
              <w:ind w:firstLine="67"/>
              <w:jc w:val="center"/>
              <w:rPr>
                <w:color w:val="000000" w:themeColor="text1"/>
                <w:sz w:val="22"/>
                <w:szCs w:val="20"/>
              </w:rPr>
            </w:pPr>
            <w:r w:rsidRPr="00D131DE">
              <w:rPr>
                <w:color w:val="000000" w:themeColor="text1"/>
                <w:sz w:val="20"/>
                <w:szCs w:val="20"/>
              </w:rPr>
              <w:t>10</w:t>
            </w:r>
          </w:p>
        </w:tc>
        <w:tc>
          <w:tcPr>
            <w:tcW w:w="2268" w:type="dxa"/>
            <w:tcBorders>
              <w:top w:val="single" w:sz="8" w:space="0" w:color="000000"/>
              <w:left w:val="single" w:sz="8" w:space="0" w:color="000000"/>
              <w:bottom w:val="single" w:sz="8" w:space="0" w:color="000000"/>
              <w:right w:val="single" w:sz="8" w:space="0" w:color="000000"/>
            </w:tcBorders>
            <w:vAlign w:val="center"/>
          </w:tcPr>
          <w:p w14:paraId="1D00E25B" w14:textId="0EB4EEEC" w:rsidR="00FF41A7" w:rsidRPr="00D131DE" w:rsidRDefault="00FF41A7" w:rsidP="00FF41A7">
            <w:pPr>
              <w:autoSpaceDE w:val="0"/>
              <w:autoSpaceDN w:val="0"/>
              <w:adjustRightInd w:val="0"/>
              <w:ind w:firstLine="67"/>
              <w:jc w:val="center"/>
              <w:rPr>
                <w:color w:val="000000" w:themeColor="text1"/>
                <w:sz w:val="22"/>
                <w:szCs w:val="20"/>
              </w:rPr>
            </w:pPr>
            <w:r w:rsidRPr="00D131DE">
              <w:rPr>
                <w:color w:val="000000" w:themeColor="text1"/>
                <w:sz w:val="20"/>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45F88DE8" w14:textId="0C4C8F98" w:rsidR="00FF41A7" w:rsidRPr="00D131DE" w:rsidRDefault="00FF41A7" w:rsidP="00FF41A7">
            <w:pPr>
              <w:jc w:val="center"/>
              <w:rPr>
                <w:color w:val="000000" w:themeColor="text1"/>
                <w:sz w:val="22"/>
                <w:szCs w:val="20"/>
              </w:rPr>
            </w:pPr>
            <w:r w:rsidRPr="00D131DE">
              <w:rPr>
                <w:color w:val="000000" w:themeColor="text1"/>
                <w:sz w:val="20"/>
                <w:szCs w:val="20"/>
              </w:rPr>
              <w:t>100,00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6B68D6BE" w14:textId="17F64878" w:rsidR="00FF41A7" w:rsidRPr="00D131DE" w:rsidRDefault="00FF41A7" w:rsidP="00FF41A7">
            <w:pPr>
              <w:jc w:val="center"/>
              <w:rPr>
                <w:color w:val="000000" w:themeColor="text1"/>
                <w:sz w:val="22"/>
                <w:szCs w:val="20"/>
              </w:rPr>
            </w:pPr>
            <w:r w:rsidRPr="00D131DE">
              <w:rPr>
                <w:color w:val="000000" w:themeColor="text1"/>
                <w:sz w:val="20"/>
                <w:szCs w:val="20"/>
              </w:rPr>
              <w:t>33,33</w:t>
            </w:r>
          </w:p>
        </w:tc>
        <w:tc>
          <w:tcPr>
            <w:tcW w:w="2516" w:type="dxa"/>
            <w:tcBorders>
              <w:top w:val="single" w:sz="8" w:space="0" w:color="000000"/>
              <w:left w:val="single" w:sz="8" w:space="0" w:color="000000"/>
              <w:bottom w:val="single" w:sz="8" w:space="0" w:color="000000"/>
              <w:right w:val="single" w:sz="8" w:space="0" w:color="000000"/>
            </w:tcBorders>
            <w:vAlign w:val="center"/>
          </w:tcPr>
          <w:p w14:paraId="30033295" w14:textId="01F6650B" w:rsidR="00FF41A7" w:rsidRPr="00D131DE" w:rsidRDefault="00FF41A7" w:rsidP="00FF41A7">
            <w:pPr>
              <w:jc w:val="center"/>
              <w:rPr>
                <w:color w:val="000000" w:themeColor="text1"/>
                <w:sz w:val="22"/>
                <w:szCs w:val="20"/>
              </w:rPr>
            </w:pPr>
            <w:r w:rsidRPr="00D131DE">
              <w:rPr>
                <w:color w:val="000000" w:themeColor="text1"/>
                <w:sz w:val="20"/>
                <w:szCs w:val="20"/>
              </w:rPr>
              <w:t>0,00</w:t>
            </w:r>
          </w:p>
        </w:tc>
        <w:tc>
          <w:tcPr>
            <w:tcW w:w="2449" w:type="dxa"/>
            <w:tcBorders>
              <w:top w:val="single" w:sz="8" w:space="0" w:color="000000"/>
              <w:left w:val="single" w:sz="8" w:space="0" w:color="000000"/>
              <w:bottom w:val="single" w:sz="8" w:space="0" w:color="000000"/>
              <w:right w:val="single" w:sz="8" w:space="0" w:color="000000"/>
            </w:tcBorders>
          </w:tcPr>
          <w:p w14:paraId="05B845D7" w14:textId="77777777" w:rsidR="00FF41A7" w:rsidRPr="00D131DE" w:rsidRDefault="00FF41A7" w:rsidP="00FF41A7">
            <w:pPr>
              <w:jc w:val="center"/>
              <w:rPr>
                <w:color w:val="000000" w:themeColor="text1"/>
                <w:sz w:val="22"/>
                <w:szCs w:val="20"/>
              </w:rPr>
            </w:pPr>
          </w:p>
        </w:tc>
      </w:tr>
      <w:tr w:rsidR="00FF41A7" w:rsidRPr="00D131DE" w14:paraId="26BE29E4" w14:textId="77777777" w:rsidTr="009E178E">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68FFDAF" w14:textId="33D91494" w:rsidR="00FF41A7" w:rsidRPr="00D131DE" w:rsidRDefault="00FF41A7" w:rsidP="00FF41A7">
            <w:pPr>
              <w:autoSpaceDE w:val="0"/>
              <w:autoSpaceDN w:val="0"/>
              <w:adjustRightInd w:val="0"/>
              <w:ind w:firstLine="67"/>
              <w:jc w:val="center"/>
              <w:rPr>
                <w:color w:val="000000" w:themeColor="text1"/>
                <w:sz w:val="22"/>
                <w:szCs w:val="20"/>
              </w:rPr>
            </w:pPr>
            <w:r w:rsidRPr="00D131DE">
              <w:rPr>
                <w:color w:val="000000" w:themeColor="text1"/>
                <w:sz w:val="20"/>
                <w:szCs w:val="20"/>
              </w:rPr>
              <w:t>10</w:t>
            </w:r>
          </w:p>
        </w:tc>
        <w:tc>
          <w:tcPr>
            <w:tcW w:w="2268" w:type="dxa"/>
            <w:tcBorders>
              <w:top w:val="single" w:sz="8" w:space="0" w:color="000000"/>
              <w:left w:val="single" w:sz="8" w:space="0" w:color="000000"/>
              <w:bottom w:val="single" w:sz="8" w:space="0" w:color="000000"/>
              <w:right w:val="single" w:sz="8" w:space="0" w:color="000000"/>
            </w:tcBorders>
            <w:vAlign w:val="center"/>
          </w:tcPr>
          <w:p w14:paraId="4D03F2E6" w14:textId="4E3E86FC" w:rsidR="00FF41A7" w:rsidRPr="00D131DE" w:rsidRDefault="00FF41A7" w:rsidP="00FF41A7">
            <w:pPr>
              <w:autoSpaceDE w:val="0"/>
              <w:autoSpaceDN w:val="0"/>
              <w:adjustRightInd w:val="0"/>
              <w:ind w:firstLine="67"/>
              <w:jc w:val="center"/>
              <w:rPr>
                <w:color w:val="000000" w:themeColor="text1"/>
                <w:sz w:val="22"/>
                <w:szCs w:val="20"/>
              </w:rPr>
            </w:pPr>
            <w:r w:rsidRPr="00D131DE">
              <w:rPr>
                <w:color w:val="000000" w:themeColor="text1"/>
                <w:sz w:val="20"/>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2B8A309B" w14:textId="702D666D" w:rsidR="00FF41A7" w:rsidRPr="00D131DE" w:rsidRDefault="00FF41A7" w:rsidP="00FF41A7">
            <w:pPr>
              <w:jc w:val="center"/>
              <w:rPr>
                <w:color w:val="000000" w:themeColor="text1"/>
                <w:sz w:val="22"/>
                <w:szCs w:val="20"/>
              </w:rPr>
            </w:pPr>
            <w:r w:rsidRPr="00D131DE">
              <w:rPr>
                <w:color w:val="000000" w:themeColor="text1"/>
                <w:sz w:val="20"/>
                <w:szCs w:val="2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6F7775FC" w14:textId="5E46F4D1" w:rsidR="00FF41A7" w:rsidRPr="00D131DE" w:rsidRDefault="00FF41A7" w:rsidP="00FF41A7">
            <w:pPr>
              <w:jc w:val="center"/>
              <w:rPr>
                <w:color w:val="000000" w:themeColor="text1"/>
                <w:sz w:val="22"/>
                <w:szCs w:val="20"/>
              </w:rPr>
            </w:pPr>
            <w:r w:rsidRPr="00D131DE">
              <w:rPr>
                <w:color w:val="000000" w:themeColor="text1"/>
                <w:sz w:val="20"/>
                <w:szCs w:val="20"/>
              </w:rPr>
              <w:t>66,67</w:t>
            </w:r>
          </w:p>
        </w:tc>
        <w:tc>
          <w:tcPr>
            <w:tcW w:w="2516" w:type="dxa"/>
            <w:tcBorders>
              <w:top w:val="single" w:sz="8" w:space="0" w:color="000000"/>
              <w:left w:val="single" w:sz="8" w:space="0" w:color="000000"/>
              <w:bottom w:val="single" w:sz="8" w:space="0" w:color="000000"/>
              <w:right w:val="single" w:sz="8" w:space="0" w:color="000000"/>
            </w:tcBorders>
            <w:vAlign w:val="center"/>
          </w:tcPr>
          <w:p w14:paraId="54F62FEB" w14:textId="648F01EE" w:rsidR="00FF41A7" w:rsidRPr="00D131DE" w:rsidRDefault="00FF41A7" w:rsidP="00FF41A7">
            <w:pPr>
              <w:jc w:val="center"/>
              <w:rPr>
                <w:color w:val="000000" w:themeColor="text1"/>
                <w:sz w:val="22"/>
                <w:szCs w:val="20"/>
              </w:rPr>
            </w:pPr>
            <w:r w:rsidRPr="00D131DE">
              <w:rPr>
                <w:color w:val="000000" w:themeColor="text1"/>
                <w:sz w:val="20"/>
                <w:szCs w:val="20"/>
              </w:rPr>
              <w:t>100,00</w:t>
            </w:r>
          </w:p>
        </w:tc>
        <w:tc>
          <w:tcPr>
            <w:tcW w:w="2449" w:type="dxa"/>
            <w:tcBorders>
              <w:top w:val="single" w:sz="8" w:space="0" w:color="000000"/>
              <w:left w:val="single" w:sz="8" w:space="0" w:color="000000"/>
              <w:bottom w:val="single" w:sz="8" w:space="0" w:color="000000"/>
              <w:right w:val="single" w:sz="8" w:space="0" w:color="000000"/>
            </w:tcBorders>
          </w:tcPr>
          <w:p w14:paraId="03992F74" w14:textId="77777777" w:rsidR="00FF41A7" w:rsidRPr="00D131DE" w:rsidRDefault="00FF41A7" w:rsidP="00FF41A7">
            <w:pPr>
              <w:jc w:val="center"/>
              <w:rPr>
                <w:color w:val="000000" w:themeColor="text1"/>
                <w:sz w:val="22"/>
                <w:szCs w:val="20"/>
              </w:rPr>
            </w:pPr>
          </w:p>
        </w:tc>
      </w:tr>
      <w:tr w:rsidR="00FF41A7" w:rsidRPr="00D131DE" w14:paraId="13DC9F07" w14:textId="77777777" w:rsidTr="009E178E">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6581694B" w14:textId="29F74AA2" w:rsidR="00FF41A7" w:rsidRPr="00D131DE" w:rsidRDefault="00FF41A7" w:rsidP="00FF41A7">
            <w:pPr>
              <w:autoSpaceDE w:val="0"/>
              <w:autoSpaceDN w:val="0"/>
              <w:adjustRightInd w:val="0"/>
              <w:ind w:firstLine="67"/>
              <w:jc w:val="center"/>
              <w:rPr>
                <w:color w:val="000000" w:themeColor="text1"/>
                <w:sz w:val="22"/>
                <w:szCs w:val="20"/>
              </w:rPr>
            </w:pPr>
            <w:r w:rsidRPr="00D131DE">
              <w:rPr>
                <w:color w:val="000000" w:themeColor="text1"/>
                <w:sz w:val="20"/>
                <w:szCs w:val="20"/>
              </w:rPr>
              <w:t>11</w:t>
            </w:r>
          </w:p>
        </w:tc>
        <w:tc>
          <w:tcPr>
            <w:tcW w:w="2268" w:type="dxa"/>
            <w:tcBorders>
              <w:top w:val="single" w:sz="8" w:space="0" w:color="000000"/>
              <w:left w:val="single" w:sz="8" w:space="0" w:color="000000"/>
              <w:bottom w:val="single" w:sz="8" w:space="0" w:color="000000"/>
              <w:right w:val="single" w:sz="8" w:space="0" w:color="000000"/>
            </w:tcBorders>
            <w:vAlign w:val="center"/>
          </w:tcPr>
          <w:p w14:paraId="30B15F9A" w14:textId="4FCD54AD" w:rsidR="00FF41A7" w:rsidRPr="00D131DE" w:rsidRDefault="00FF41A7" w:rsidP="00FF41A7">
            <w:pPr>
              <w:autoSpaceDE w:val="0"/>
              <w:autoSpaceDN w:val="0"/>
              <w:adjustRightInd w:val="0"/>
              <w:ind w:firstLine="67"/>
              <w:jc w:val="center"/>
              <w:rPr>
                <w:color w:val="000000" w:themeColor="text1"/>
                <w:sz w:val="22"/>
                <w:szCs w:val="20"/>
              </w:rPr>
            </w:pPr>
            <w:r w:rsidRPr="00D131DE">
              <w:rPr>
                <w:color w:val="000000" w:themeColor="text1"/>
                <w:sz w:val="20"/>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1FAD6C5E" w14:textId="18BF43E2" w:rsidR="00FF41A7" w:rsidRPr="00D131DE" w:rsidRDefault="00FF41A7" w:rsidP="00FF41A7">
            <w:pPr>
              <w:jc w:val="center"/>
              <w:rPr>
                <w:color w:val="000000" w:themeColor="text1"/>
                <w:sz w:val="22"/>
                <w:szCs w:val="20"/>
              </w:rPr>
            </w:pPr>
            <w:r w:rsidRPr="00D131DE">
              <w:rPr>
                <w:color w:val="000000" w:themeColor="text1"/>
                <w:sz w:val="20"/>
                <w:szCs w:val="20"/>
              </w:rPr>
              <w:t>100,00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5B230852" w14:textId="632ACBDE" w:rsidR="00FF41A7" w:rsidRPr="00D131DE" w:rsidRDefault="00FF41A7" w:rsidP="00FF41A7">
            <w:pPr>
              <w:jc w:val="center"/>
              <w:rPr>
                <w:color w:val="000000" w:themeColor="text1"/>
                <w:sz w:val="22"/>
                <w:szCs w:val="20"/>
              </w:rPr>
            </w:pPr>
            <w:r w:rsidRPr="00D131DE">
              <w:rPr>
                <w:color w:val="000000" w:themeColor="text1"/>
                <w:sz w:val="20"/>
                <w:szCs w:val="20"/>
              </w:rPr>
              <w:t>50,00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6A031824" w14:textId="5D49E45F" w:rsidR="00FF41A7" w:rsidRPr="00D131DE" w:rsidRDefault="00FF41A7" w:rsidP="00FF41A7">
            <w:pPr>
              <w:jc w:val="center"/>
              <w:rPr>
                <w:color w:val="000000" w:themeColor="text1"/>
                <w:sz w:val="22"/>
                <w:szCs w:val="20"/>
              </w:rPr>
            </w:pPr>
            <w:r w:rsidRPr="00D131DE">
              <w:rPr>
                <w:color w:val="000000" w:themeColor="text1"/>
                <w:sz w:val="20"/>
                <w:szCs w:val="20"/>
              </w:rPr>
              <w:t>0,00</w:t>
            </w:r>
          </w:p>
        </w:tc>
        <w:tc>
          <w:tcPr>
            <w:tcW w:w="2449" w:type="dxa"/>
            <w:tcBorders>
              <w:top w:val="single" w:sz="8" w:space="0" w:color="000000"/>
              <w:left w:val="single" w:sz="8" w:space="0" w:color="000000"/>
              <w:bottom w:val="single" w:sz="8" w:space="0" w:color="000000"/>
              <w:right w:val="single" w:sz="8" w:space="0" w:color="000000"/>
            </w:tcBorders>
          </w:tcPr>
          <w:p w14:paraId="13C1FB91" w14:textId="77777777" w:rsidR="00FF41A7" w:rsidRPr="00D131DE" w:rsidRDefault="00FF41A7" w:rsidP="00FF41A7">
            <w:pPr>
              <w:jc w:val="center"/>
              <w:rPr>
                <w:color w:val="000000" w:themeColor="text1"/>
                <w:sz w:val="22"/>
                <w:szCs w:val="20"/>
              </w:rPr>
            </w:pPr>
          </w:p>
        </w:tc>
      </w:tr>
      <w:tr w:rsidR="00FF41A7" w:rsidRPr="00D131DE" w14:paraId="0B57919E" w14:textId="77777777" w:rsidTr="009E178E">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7E128D6" w14:textId="0EF6ECAA" w:rsidR="00FF41A7" w:rsidRPr="00D131DE" w:rsidRDefault="00FF41A7" w:rsidP="00FF41A7">
            <w:pPr>
              <w:autoSpaceDE w:val="0"/>
              <w:autoSpaceDN w:val="0"/>
              <w:adjustRightInd w:val="0"/>
              <w:ind w:firstLine="67"/>
              <w:jc w:val="center"/>
              <w:rPr>
                <w:color w:val="000000" w:themeColor="text1"/>
                <w:sz w:val="22"/>
                <w:szCs w:val="20"/>
              </w:rPr>
            </w:pPr>
            <w:r w:rsidRPr="00D131DE">
              <w:rPr>
                <w:color w:val="000000" w:themeColor="text1"/>
                <w:sz w:val="20"/>
                <w:szCs w:val="20"/>
              </w:rPr>
              <w:t>11</w:t>
            </w:r>
          </w:p>
        </w:tc>
        <w:tc>
          <w:tcPr>
            <w:tcW w:w="2268" w:type="dxa"/>
            <w:tcBorders>
              <w:top w:val="single" w:sz="8" w:space="0" w:color="000000"/>
              <w:left w:val="single" w:sz="8" w:space="0" w:color="000000"/>
              <w:bottom w:val="single" w:sz="8" w:space="0" w:color="000000"/>
              <w:right w:val="single" w:sz="8" w:space="0" w:color="000000"/>
            </w:tcBorders>
            <w:vAlign w:val="center"/>
          </w:tcPr>
          <w:p w14:paraId="63E853CF" w14:textId="1336569A" w:rsidR="00FF41A7" w:rsidRPr="00D131DE" w:rsidRDefault="00FF41A7" w:rsidP="00FF41A7">
            <w:pPr>
              <w:autoSpaceDE w:val="0"/>
              <w:autoSpaceDN w:val="0"/>
              <w:adjustRightInd w:val="0"/>
              <w:ind w:firstLine="67"/>
              <w:jc w:val="center"/>
              <w:rPr>
                <w:color w:val="000000" w:themeColor="text1"/>
                <w:sz w:val="22"/>
                <w:szCs w:val="20"/>
              </w:rPr>
            </w:pPr>
            <w:r w:rsidRPr="00D131DE">
              <w:rPr>
                <w:color w:val="000000" w:themeColor="text1"/>
                <w:sz w:val="20"/>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62E423A2" w14:textId="7C9BF84F" w:rsidR="00FF41A7" w:rsidRPr="00D131DE" w:rsidRDefault="00FF41A7" w:rsidP="00FF41A7">
            <w:pPr>
              <w:jc w:val="center"/>
              <w:rPr>
                <w:color w:val="000000" w:themeColor="text1"/>
                <w:sz w:val="22"/>
                <w:szCs w:val="20"/>
              </w:rPr>
            </w:pPr>
            <w:r w:rsidRPr="00D131DE">
              <w:rPr>
                <w:color w:val="000000" w:themeColor="text1"/>
                <w:sz w:val="20"/>
                <w:szCs w:val="2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6537EC38" w14:textId="7BDBEA99" w:rsidR="00FF41A7" w:rsidRPr="00D131DE" w:rsidRDefault="00FF41A7" w:rsidP="00FF41A7">
            <w:pPr>
              <w:jc w:val="center"/>
              <w:rPr>
                <w:color w:val="000000" w:themeColor="text1"/>
                <w:sz w:val="22"/>
                <w:szCs w:val="20"/>
              </w:rPr>
            </w:pPr>
            <w:r w:rsidRPr="00D131DE">
              <w:rPr>
                <w:color w:val="000000" w:themeColor="text1"/>
                <w:sz w:val="20"/>
                <w:szCs w:val="20"/>
              </w:rPr>
              <w:t>50,00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2D6E0F8A" w14:textId="76CB0A58" w:rsidR="00FF41A7" w:rsidRPr="00D131DE" w:rsidRDefault="00FF41A7" w:rsidP="00FF41A7">
            <w:pPr>
              <w:jc w:val="center"/>
              <w:rPr>
                <w:color w:val="000000" w:themeColor="text1"/>
                <w:sz w:val="22"/>
                <w:szCs w:val="20"/>
              </w:rPr>
            </w:pPr>
            <w:r w:rsidRPr="00D131DE">
              <w:rPr>
                <w:color w:val="000000" w:themeColor="text1"/>
                <w:sz w:val="20"/>
                <w:szCs w:val="20"/>
              </w:rPr>
              <w:t>100,00</w:t>
            </w:r>
          </w:p>
        </w:tc>
        <w:tc>
          <w:tcPr>
            <w:tcW w:w="2449" w:type="dxa"/>
            <w:tcBorders>
              <w:top w:val="single" w:sz="8" w:space="0" w:color="000000"/>
              <w:left w:val="single" w:sz="8" w:space="0" w:color="000000"/>
              <w:bottom w:val="single" w:sz="8" w:space="0" w:color="000000"/>
              <w:right w:val="single" w:sz="8" w:space="0" w:color="000000"/>
            </w:tcBorders>
          </w:tcPr>
          <w:p w14:paraId="7256E9E3" w14:textId="77777777" w:rsidR="00FF41A7" w:rsidRPr="00D131DE" w:rsidRDefault="00FF41A7" w:rsidP="00FF41A7">
            <w:pPr>
              <w:jc w:val="center"/>
              <w:rPr>
                <w:color w:val="000000" w:themeColor="text1"/>
                <w:sz w:val="22"/>
                <w:szCs w:val="20"/>
              </w:rPr>
            </w:pPr>
          </w:p>
        </w:tc>
      </w:tr>
      <w:tr w:rsidR="00FF41A7" w:rsidRPr="00D131DE" w14:paraId="52A64585" w14:textId="77777777" w:rsidTr="009E178E">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878B378" w14:textId="31E1F7FF" w:rsidR="00FF41A7" w:rsidRPr="00D131DE" w:rsidRDefault="00FF41A7" w:rsidP="00FF41A7">
            <w:pPr>
              <w:autoSpaceDE w:val="0"/>
              <w:autoSpaceDN w:val="0"/>
              <w:adjustRightInd w:val="0"/>
              <w:ind w:firstLine="67"/>
              <w:jc w:val="center"/>
              <w:rPr>
                <w:color w:val="000000" w:themeColor="text1"/>
                <w:sz w:val="22"/>
                <w:szCs w:val="20"/>
              </w:rPr>
            </w:pPr>
            <w:r w:rsidRPr="00D131DE">
              <w:rPr>
                <w:color w:val="000000" w:themeColor="text1"/>
                <w:sz w:val="20"/>
                <w:szCs w:val="20"/>
              </w:rPr>
              <w:t>12</w:t>
            </w:r>
          </w:p>
        </w:tc>
        <w:tc>
          <w:tcPr>
            <w:tcW w:w="2268" w:type="dxa"/>
            <w:tcBorders>
              <w:top w:val="single" w:sz="8" w:space="0" w:color="000000"/>
              <w:left w:val="single" w:sz="8" w:space="0" w:color="000000"/>
              <w:bottom w:val="single" w:sz="8" w:space="0" w:color="000000"/>
              <w:right w:val="single" w:sz="8" w:space="0" w:color="000000"/>
            </w:tcBorders>
            <w:vAlign w:val="center"/>
          </w:tcPr>
          <w:p w14:paraId="0989E700" w14:textId="26A51F0C" w:rsidR="00FF41A7" w:rsidRPr="00D131DE" w:rsidRDefault="00FF41A7" w:rsidP="00FF41A7">
            <w:pPr>
              <w:autoSpaceDE w:val="0"/>
              <w:autoSpaceDN w:val="0"/>
              <w:adjustRightInd w:val="0"/>
              <w:ind w:firstLine="67"/>
              <w:jc w:val="center"/>
              <w:rPr>
                <w:color w:val="000000" w:themeColor="text1"/>
                <w:sz w:val="22"/>
                <w:szCs w:val="20"/>
              </w:rPr>
            </w:pPr>
            <w:r w:rsidRPr="00D131DE">
              <w:rPr>
                <w:color w:val="000000" w:themeColor="text1"/>
                <w:sz w:val="20"/>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0A6FADC4" w14:textId="0691EC48" w:rsidR="00FF41A7" w:rsidRPr="00D131DE" w:rsidRDefault="00FF41A7" w:rsidP="00FF41A7">
            <w:pPr>
              <w:jc w:val="center"/>
              <w:rPr>
                <w:color w:val="000000" w:themeColor="text1"/>
                <w:sz w:val="22"/>
                <w:szCs w:val="20"/>
              </w:rPr>
            </w:pPr>
            <w:r w:rsidRPr="00D131DE">
              <w:rPr>
                <w:color w:val="000000" w:themeColor="text1"/>
                <w:sz w:val="20"/>
                <w:szCs w:val="20"/>
              </w:rPr>
              <w:t>66,67</w:t>
            </w:r>
          </w:p>
        </w:tc>
        <w:tc>
          <w:tcPr>
            <w:tcW w:w="2516" w:type="dxa"/>
            <w:tcBorders>
              <w:top w:val="single" w:sz="8" w:space="0" w:color="000000"/>
              <w:left w:val="single" w:sz="8" w:space="0" w:color="000000"/>
              <w:bottom w:val="single" w:sz="8" w:space="0" w:color="000000"/>
              <w:right w:val="single" w:sz="8" w:space="0" w:color="000000"/>
            </w:tcBorders>
            <w:vAlign w:val="center"/>
          </w:tcPr>
          <w:p w14:paraId="7969E59B" w14:textId="3EC3DF73" w:rsidR="00FF41A7" w:rsidRPr="00D131DE" w:rsidRDefault="00FF41A7" w:rsidP="00FF41A7">
            <w:pPr>
              <w:jc w:val="center"/>
              <w:rPr>
                <w:color w:val="000000" w:themeColor="text1"/>
                <w:sz w:val="22"/>
                <w:szCs w:val="20"/>
              </w:rPr>
            </w:pPr>
            <w:r w:rsidRPr="00D131DE">
              <w:rPr>
                <w:color w:val="000000" w:themeColor="text1"/>
                <w:sz w:val="20"/>
                <w:szCs w:val="20"/>
              </w:rPr>
              <w:t>16,67</w:t>
            </w:r>
          </w:p>
        </w:tc>
        <w:tc>
          <w:tcPr>
            <w:tcW w:w="2516" w:type="dxa"/>
            <w:tcBorders>
              <w:top w:val="single" w:sz="8" w:space="0" w:color="000000"/>
              <w:left w:val="single" w:sz="8" w:space="0" w:color="000000"/>
              <w:bottom w:val="single" w:sz="8" w:space="0" w:color="000000"/>
              <w:right w:val="single" w:sz="8" w:space="0" w:color="000000"/>
            </w:tcBorders>
            <w:vAlign w:val="center"/>
          </w:tcPr>
          <w:p w14:paraId="6E9A6E5B" w14:textId="6658B925" w:rsidR="00FF41A7" w:rsidRPr="00D131DE" w:rsidRDefault="00FF41A7" w:rsidP="00FF41A7">
            <w:pPr>
              <w:jc w:val="center"/>
              <w:rPr>
                <w:color w:val="000000" w:themeColor="text1"/>
                <w:sz w:val="22"/>
                <w:szCs w:val="20"/>
              </w:rPr>
            </w:pPr>
            <w:r w:rsidRPr="00D131DE">
              <w:rPr>
                <w:color w:val="000000" w:themeColor="text1"/>
                <w:sz w:val="20"/>
                <w:szCs w:val="20"/>
              </w:rPr>
              <w:t>0,00</w:t>
            </w:r>
          </w:p>
        </w:tc>
        <w:tc>
          <w:tcPr>
            <w:tcW w:w="2449" w:type="dxa"/>
            <w:tcBorders>
              <w:top w:val="single" w:sz="8" w:space="0" w:color="000000"/>
              <w:left w:val="single" w:sz="8" w:space="0" w:color="000000"/>
              <w:bottom w:val="single" w:sz="8" w:space="0" w:color="000000"/>
              <w:right w:val="single" w:sz="8" w:space="0" w:color="000000"/>
            </w:tcBorders>
          </w:tcPr>
          <w:p w14:paraId="35888D6C" w14:textId="77777777" w:rsidR="00FF41A7" w:rsidRPr="00D131DE" w:rsidRDefault="00FF41A7" w:rsidP="00FF41A7">
            <w:pPr>
              <w:jc w:val="center"/>
              <w:rPr>
                <w:color w:val="000000" w:themeColor="text1"/>
                <w:sz w:val="22"/>
                <w:szCs w:val="20"/>
              </w:rPr>
            </w:pPr>
          </w:p>
        </w:tc>
      </w:tr>
      <w:tr w:rsidR="00FF41A7" w:rsidRPr="00D131DE" w14:paraId="38AFC487" w14:textId="77777777" w:rsidTr="009E178E">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819176F" w14:textId="44F3BAFE" w:rsidR="00FF41A7" w:rsidRPr="00D131DE" w:rsidRDefault="00FF41A7" w:rsidP="00FF41A7">
            <w:pPr>
              <w:autoSpaceDE w:val="0"/>
              <w:autoSpaceDN w:val="0"/>
              <w:adjustRightInd w:val="0"/>
              <w:ind w:firstLine="67"/>
              <w:jc w:val="center"/>
              <w:rPr>
                <w:color w:val="000000" w:themeColor="text1"/>
                <w:sz w:val="22"/>
                <w:szCs w:val="20"/>
              </w:rPr>
            </w:pPr>
            <w:r w:rsidRPr="00D131DE">
              <w:rPr>
                <w:color w:val="000000" w:themeColor="text1"/>
                <w:sz w:val="20"/>
                <w:szCs w:val="20"/>
              </w:rPr>
              <w:t>12</w:t>
            </w:r>
          </w:p>
        </w:tc>
        <w:tc>
          <w:tcPr>
            <w:tcW w:w="2268" w:type="dxa"/>
            <w:tcBorders>
              <w:top w:val="single" w:sz="8" w:space="0" w:color="000000"/>
              <w:left w:val="single" w:sz="8" w:space="0" w:color="000000"/>
              <w:bottom w:val="single" w:sz="8" w:space="0" w:color="000000"/>
              <w:right w:val="single" w:sz="8" w:space="0" w:color="000000"/>
            </w:tcBorders>
            <w:vAlign w:val="center"/>
          </w:tcPr>
          <w:p w14:paraId="35A4DC42" w14:textId="27A4E5AE" w:rsidR="00FF41A7" w:rsidRPr="00D131DE" w:rsidRDefault="00FF41A7" w:rsidP="00FF41A7">
            <w:pPr>
              <w:autoSpaceDE w:val="0"/>
              <w:autoSpaceDN w:val="0"/>
              <w:adjustRightInd w:val="0"/>
              <w:ind w:firstLine="67"/>
              <w:jc w:val="center"/>
              <w:rPr>
                <w:color w:val="000000" w:themeColor="text1"/>
                <w:sz w:val="22"/>
                <w:szCs w:val="20"/>
              </w:rPr>
            </w:pPr>
            <w:r w:rsidRPr="00D131DE">
              <w:rPr>
                <w:color w:val="000000" w:themeColor="text1"/>
                <w:sz w:val="20"/>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10A2AF24" w14:textId="27224A1E" w:rsidR="00FF41A7" w:rsidRPr="00D131DE" w:rsidRDefault="00FF41A7" w:rsidP="00FF41A7">
            <w:pPr>
              <w:jc w:val="center"/>
              <w:rPr>
                <w:color w:val="000000" w:themeColor="text1"/>
                <w:sz w:val="22"/>
                <w:szCs w:val="20"/>
              </w:rPr>
            </w:pPr>
            <w:r w:rsidRPr="00D131DE">
              <w:rPr>
                <w:color w:val="000000" w:themeColor="text1"/>
                <w:sz w:val="20"/>
                <w:szCs w:val="20"/>
              </w:rPr>
              <w:t>33,33</w:t>
            </w:r>
          </w:p>
        </w:tc>
        <w:tc>
          <w:tcPr>
            <w:tcW w:w="2516" w:type="dxa"/>
            <w:tcBorders>
              <w:top w:val="single" w:sz="8" w:space="0" w:color="000000"/>
              <w:left w:val="single" w:sz="8" w:space="0" w:color="000000"/>
              <w:bottom w:val="single" w:sz="8" w:space="0" w:color="000000"/>
              <w:right w:val="single" w:sz="8" w:space="0" w:color="000000"/>
            </w:tcBorders>
            <w:vAlign w:val="center"/>
          </w:tcPr>
          <w:p w14:paraId="4C259F6A" w14:textId="7B601FF5" w:rsidR="00FF41A7" w:rsidRPr="00D131DE" w:rsidRDefault="00FF41A7" w:rsidP="00FF41A7">
            <w:pPr>
              <w:jc w:val="center"/>
              <w:rPr>
                <w:color w:val="000000" w:themeColor="text1"/>
                <w:sz w:val="22"/>
                <w:szCs w:val="20"/>
              </w:rPr>
            </w:pPr>
            <w:r w:rsidRPr="00D131DE">
              <w:rPr>
                <w:color w:val="000000" w:themeColor="text1"/>
                <w:sz w:val="20"/>
                <w:szCs w:val="20"/>
              </w:rPr>
              <w:t>33,33</w:t>
            </w:r>
          </w:p>
        </w:tc>
        <w:tc>
          <w:tcPr>
            <w:tcW w:w="2516" w:type="dxa"/>
            <w:tcBorders>
              <w:top w:val="single" w:sz="8" w:space="0" w:color="000000"/>
              <w:left w:val="single" w:sz="8" w:space="0" w:color="000000"/>
              <w:bottom w:val="single" w:sz="8" w:space="0" w:color="000000"/>
              <w:right w:val="single" w:sz="8" w:space="0" w:color="000000"/>
            </w:tcBorders>
            <w:vAlign w:val="center"/>
          </w:tcPr>
          <w:p w14:paraId="5A618D35" w14:textId="74C39EEC" w:rsidR="00FF41A7" w:rsidRPr="00D131DE" w:rsidRDefault="00FF41A7" w:rsidP="00FF41A7">
            <w:pPr>
              <w:jc w:val="center"/>
              <w:rPr>
                <w:color w:val="000000" w:themeColor="text1"/>
                <w:sz w:val="22"/>
                <w:szCs w:val="20"/>
              </w:rPr>
            </w:pPr>
            <w:r w:rsidRPr="00D131DE">
              <w:rPr>
                <w:color w:val="000000" w:themeColor="text1"/>
                <w:sz w:val="20"/>
                <w:szCs w:val="20"/>
              </w:rPr>
              <w:t>100,00</w:t>
            </w:r>
          </w:p>
        </w:tc>
        <w:tc>
          <w:tcPr>
            <w:tcW w:w="2449" w:type="dxa"/>
            <w:tcBorders>
              <w:top w:val="single" w:sz="8" w:space="0" w:color="000000"/>
              <w:left w:val="single" w:sz="8" w:space="0" w:color="000000"/>
              <w:bottom w:val="single" w:sz="8" w:space="0" w:color="000000"/>
              <w:right w:val="single" w:sz="8" w:space="0" w:color="000000"/>
            </w:tcBorders>
          </w:tcPr>
          <w:p w14:paraId="6B731314" w14:textId="77777777" w:rsidR="00FF41A7" w:rsidRPr="00D131DE" w:rsidRDefault="00FF41A7" w:rsidP="00FF41A7">
            <w:pPr>
              <w:jc w:val="center"/>
              <w:rPr>
                <w:color w:val="000000" w:themeColor="text1"/>
                <w:sz w:val="22"/>
                <w:szCs w:val="20"/>
              </w:rPr>
            </w:pPr>
          </w:p>
        </w:tc>
      </w:tr>
      <w:tr w:rsidR="00FF41A7" w:rsidRPr="00D131DE" w14:paraId="4C189332" w14:textId="77777777" w:rsidTr="009E178E">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7A0EA553" w14:textId="55597571" w:rsidR="00FF41A7" w:rsidRPr="00D131DE" w:rsidRDefault="00FF41A7" w:rsidP="00FF41A7">
            <w:pPr>
              <w:autoSpaceDE w:val="0"/>
              <w:autoSpaceDN w:val="0"/>
              <w:adjustRightInd w:val="0"/>
              <w:ind w:firstLine="67"/>
              <w:jc w:val="center"/>
              <w:rPr>
                <w:color w:val="000000" w:themeColor="text1"/>
                <w:sz w:val="22"/>
                <w:szCs w:val="20"/>
              </w:rPr>
            </w:pPr>
            <w:r w:rsidRPr="00D131DE">
              <w:rPr>
                <w:color w:val="000000" w:themeColor="text1"/>
                <w:sz w:val="20"/>
                <w:szCs w:val="20"/>
              </w:rPr>
              <w:t>12</w:t>
            </w:r>
          </w:p>
        </w:tc>
        <w:tc>
          <w:tcPr>
            <w:tcW w:w="2268" w:type="dxa"/>
            <w:tcBorders>
              <w:top w:val="single" w:sz="8" w:space="0" w:color="000000"/>
              <w:left w:val="single" w:sz="8" w:space="0" w:color="000000"/>
              <w:bottom w:val="single" w:sz="8" w:space="0" w:color="000000"/>
              <w:right w:val="single" w:sz="8" w:space="0" w:color="000000"/>
            </w:tcBorders>
            <w:vAlign w:val="center"/>
          </w:tcPr>
          <w:p w14:paraId="1EE95033" w14:textId="7C0C0146" w:rsidR="00FF41A7" w:rsidRPr="00D131DE" w:rsidRDefault="00FF41A7" w:rsidP="00FF41A7">
            <w:pPr>
              <w:autoSpaceDE w:val="0"/>
              <w:autoSpaceDN w:val="0"/>
              <w:adjustRightInd w:val="0"/>
              <w:ind w:firstLine="67"/>
              <w:jc w:val="center"/>
              <w:rPr>
                <w:color w:val="000000" w:themeColor="text1"/>
                <w:sz w:val="22"/>
                <w:szCs w:val="20"/>
              </w:rPr>
            </w:pPr>
            <w:r w:rsidRPr="00D131DE">
              <w:rPr>
                <w:color w:val="000000" w:themeColor="text1"/>
                <w:sz w:val="20"/>
                <w:szCs w:val="2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77B66F7E" w14:textId="69823112" w:rsidR="00FF41A7" w:rsidRPr="00D131DE" w:rsidRDefault="00FF41A7" w:rsidP="00FF41A7">
            <w:pPr>
              <w:jc w:val="center"/>
              <w:rPr>
                <w:color w:val="000000" w:themeColor="text1"/>
                <w:sz w:val="22"/>
                <w:szCs w:val="20"/>
              </w:rPr>
            </w:pPr>
            <w:r w:rsidRPr="00D131DE">
              <w:rPr>
                <w:color w:val="000000" w:themeColor="text1"/>
                <w:sz w:val="20"/>
                <w:szCs w:val="2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2CE0331B" w14:textId="31B6EA66" w:rsidR="00FF41A7" w:rsidRPr="00D131DE" w:rsidRDefault="00FF41A7" w:rsidP="00FF41A7">
            <w:pPr>
              <w:jc w:val="center"/>
              <w:rPr>
                <w:color w:val="000000" w:themeColor="text1"/>
                <w:sz w:val="22"/>
                <w:szCs w:val="20"/>
              </w:rPr>
            </w:pPr>
            <w:r w:rsidRPr="00D131DE">
              <w:rPr>
                <w:color w:val="000000" w:themeColor="text1"/>
                <w:sz w:val="20"/>
                <w:szCs w:val="20"/>
              </w:rPr>
              <w:t>50,00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30154FE0" w14:textId="0FB4C5D0" w:rsidR="00FF41A7" w:rsidRPr="00D131DE" w:rsidRDefault="00FF41A7" w:rsidP="00FF41A7">
            <w:pPr>
              <w:jc w:val="center"/>
              <w:rPr>
                <w:color w:val="000000" w:themeColor="text1"/>
                <w:sz w:val="22"/>
                <w:szCs w:val="20"/>
              </w:rPr>
            </w:pPr>
            <w:r w:rsidRPr="00D131DE">
              <w:rPr>
                <w:color w:val="000000" w:themeColor="text1"/>
                <w:sz w:val="20"/>
                <w:szCs w:val="20"/>
              </w:rPr>
              <w:t>0,00</w:t>
            </w:r>
          </w:p>
        </w:tc>
        <w:tc>
          <w:tcPr>
            <w:tcW w:w="2449" w:type="dxa"/>
            <w:tcBorders>
              <w:top w:val="single" w:sz="8" w:space="0" w:color="000000"/>
              <w:left w:val="single" w:sz="8" w:space="0" w:color="000000"/>
              <w:bottom w:val="single" w:sz="8" w:space="0" w:color="000000"/>
              <w:right w:val="single" w:sz="8" w:space="0" w:color="000000"/>
            </w:tcBorders>
          </w:tcPr>
          <w:p w14:paraId="3CA61FA3" w14:textId="77777777" w:rsidR="00FF41A7" w:rsidRPr="00D131DE" w:rsidRDefault="00FF41A7" w:rsidP="00FF41A7">
            <w:pPr>
              <w:jc w:val="center"/>
              <w:rPr>
                <w:color w:val="000000" w:themeColor="text1"/>
                <w:sz w:val="22"/>
                <w:szCs w:val="20"/>
              </w:rPr>
            </w:pPr>
          </w:p>
        </w:tc>
      </w:tr>
      <w:tr w:rsidR="00FF41A7" w:rsidRPr="00D131DE" w14:paraId="00076625" w14:textId="77777777" w:rsidTr="009E178E">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2770CE3E" w14:textId="63FB61B7" w:rsidR="00FF41A7" w:rsidRPr="00D131DE" w:rsidRDefault="00FF41A7" w:rsidP="00FF41A7">
            <w:pPr>
              <w:autoSpaceDE w:val="0"/>
              <w:autoSpaceDN w:val="0"/>
              <w:adjustRightInd w:val="0"/>
              <w:ind w:firstLine="67"/>
              <w:jc w:val="center"/>
              <w:rPr>
                <w:color w:val="000000" w:themeColor="text1"/>
                <w:sz w:val="22"/>
                <w:szCs w:val="20"/>
              </w:rPr>
            </w:pPr>
            <w:r w:rsidRPr="00D131DE">
              <w:rPr>
                <w:color w:val="000000" w:themeColor="text1"/>
                <w:sz w:val="20"/>
                <w:szCs w:val="20"/>
              </w:rPr>
              <w:t>13</w:t>
            </w:r>
          </w:p>
        </w:tc>
        <w:tc>
          <w:tcPr>
            <w:tcW w:w="2268" w:type="dxa"/>
            <w:tcBorders>
              <w:top w:val="single" w:sz="8" w:space="0" w:color="000000"/>
              <w:left w:val="single" w:sz="8" w:space="0" w:color="000000"/>
              <w:bottom w:val="single" w:sz="8" w:space="0" w:color="000000"/>
              <w:right w:val="single" w:sz="8" w:space="0" w:color="000000"/>
            </w:tcBorders>
            <w:vAlign w:val="center"/>
          </w:tcPr>
          <w:p w14:paraId="2DA4F485" w14:textId="7399DC0E" w:rsidR="00FF41A7" w:rsidRPr="00D131DE" w:rsidRDefault="00FF41A7" w:rsidP="00FF41A7">
            <w:pPr>
              <w:autoSpaceDE w:val="0"/>
              <w:autoSpaceDN w:val="0"/>
              <w:adjustRightInd w:val="0"/>
              <w:ind w:firstLine="67"/>
              <w:jc w:val="center"/>
              <w:rPr>
                <w:color w:val="000000" w:themeColor="text1"/>
                <w:sz w:val="22"/>
                <w:szCs w:val="20"/>
              </w:rPr>
            </w:pPr>
            <w:r w:rsidRPr="00D131DE">
              <w:rPr>
                <w:color w:val="000000" w:themeColor="text1"/>
                <w:sz w:val="20"/>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2C455D8C" w14:textId="42A16704" w:rsidR="00FF41A7" w:rsidRPr="00D131DE" w:rsidRDefault="00FF41A7" w:rsidP="00FF41A7">
            <w:pPr>
              <w:jc w:val="center"/>
              <w:rPr>
                <w:color w:val="000000" w:themeColor="text1"/>
                <w:sz w:val="22"/>
                <w:szCs w:val="20"/>
              </w:rPr>
            </w:pPr>
            <w:r w:rsidRPr="00D131DE">
              <w:rPr>
                <w:color w:val="000000" w:themeColor="text1"/>
                <w:sz w:val="20"/>
                <w:szCs w:val="20"/>
              </w:rPr>
              <w:t>66,67</w:t>
            </w:r>
          </w:p>
        </w:tc>
        <w:tc>
          <w:tcPr>
            <w:tcW w:w="2516" w:type="dxa"/>
            <w:tcBorders>
              <w:top w:val="single" w:sz="8" w:space="0" w:color="000000"/>
              <w:left w:val="single" w:sz="8" w:space="0" w:color="000000"/>
              <w:bottom w:val="single" w:sz="8" w:space="0" w:color="000000"/>
              <w:right w:val="single" w:sz="8" w:space="0" w:color="000000"/>
            </w:tcBorders>
            <w:vAlign w:val="center"/>
          </w:tcPr>
          <w:p w14:paraId="7C22856B" w14:textId="514B1036" w:rsidR="00FF41A7" w:rsidRPr="00D131DE" w:rsidRDefault="00FF41A7" w:rsidP="00FF41A7">
            <w:pPr>
              <w:jc w:val="center"/>
              <w:rPr>
                <w:color w:val="000000" w:themeColor="text1"/>
                <w:sz w:val="22"/>
                <w:szCs w:val="20"/>
              </w:rPr>
            </w:pPr>
            <w:r w:rsidRPr="00D131DE">
              <w:rPr>
                <w:color w:val="000000" w:themeColor="text1"/>
                <w:sz w:val="20"/>
                <w:szCs w:val="20"/>
              </w:rPr>
              <w:t>66,67</w:t>
            </w:r>
          </w:p>
        </w:tc>
        <w:tc>
          <w:tcPr>
            <w:tcW w:w="2516" w:type="dxa"/>
            <w:tcBorders>
              <w:top w:val="single" w:sz="8" w:space="0" w:color="000000"/>
              <w:left w:val="single" w:sz="8" w:space="0" w:color="000000"/>
              <w:bottom w:val="single" w:sz="8" w:space="0" w:color="000000"/>
              <w:right w:val="single" w:sz="8" w:space="0" w:color="000000"/>
            </w:tcBorders>
            <w:vAlign w:val="center"/>
          </w:tcPr>
          <w:p w14:paraId="5365579A" w14:textId="25157CA1" w:rsidR="00FF41A7" w:rsidRPr="00D131DE" w:rsidRDefault="00FF41A7" w:rsidP="00FF41A7">
            <w:pPr>
              <w:jc w:val="center"/>
              <w:rPr>
                <w:color w:val="000000" w:themeColor="text1"/>
                <w:sz w:val="22"/>
                <w:szCs w:val="20"/>
              </w:rPr>
            </w:pPr>
            <w:r w:rsidRPr="00D131DE">
              <w:rPr>
                <w:color w:val="000000" w:themeColor="text1"/>
                <w:sz w:val="20"/>
                <w:szCs w:val="20"/>
              </w:rPr>
              <w:t>0,00</w:t>
            </w:r>
          </w:p>
        </w:tc>
        <w:tc>
          <w:tcPr>
            <w:tcW w:w="2449" w:type="dxa"/>
            <w:tcBorders>
              <w:top w:val="single" w:sz="8" w:space="0" w:color="000000"/>
              <w:left w:val="single" w:sz="8" w:space="0" w:color="000000"/>
              <w:bottom w:val="single" w:sz="8" w:space="0" w:color="000000"/>
              <w:right w:val="single" w:sz="8" w:space="0" w:color="000000"/>
            </w:tcBorders>
          </w:tcPr>
          <w:p w14:paraId="71DE80FD" w14:textId="77777777" w:rsidR="00FF41A7" w:rsidRPr="00D131DE" w:rsidRDefault="00FF41A7" w:rsidP="00FF41A7">
            <w:pPr>
              <w:jc w:val="center"/>
              <w:rPr>
                <w:color w:val="000000" w:themeColor="text1"/>
                <w:sz w:val="22"/>
                <w:szCs w:val="20"/>
              </w:rPr>
            </w:pPr>
          </w:p>
        </w:tc>
      </w:tr>
      <w:tr w:rsidR="00FF41A7" w:rsidRPr="00D131DE" w14:paraId="2D826F2D" w14:textId="77777777" w:rsidTr="009E178E">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7D8A9A12" w14:textId="3DE09860" w:rsidR="00FF41A7" w:rsidRPr="00D131DE" w:rsidRDefault="00FF41A7" w:rsidP="00FF41A7">
            <w:pPr>
              <w:autoSpaceDE w:val="0"/>
              <w:autoSpaceDN w:val="0"/>
              <w:adjustRightInd w:val="0"/>
              <w:ind w:firstLine="67"/>
              <w:jc w:val="center"/>
              <w:rPr>
                <w:color w:val="000000" w:themeColor="text1"/>
                <w:sz w:val="22"/>
                <w:szCs w:val="20"/>
              </w:rPr>
            </w:pPr>
            <w:r w:rsidRPr="00D131DE">
              <w:rPr>
                <w:color w:val="000000" w:themeColor="text1"/>
                <w:sz w:val="20"/>
                <w:szCs w:val="20"/>
              </w:rPr>
              <w:t>13</w:t>
            </w:r>
          </w:p>
        </w:tc>
        <w:tc>
          <w:tcPr>
            <w:tcW w:w="2268" w:type="dxa"/>
            <w:tcBorders>
              <w:top w:val="single" w:sz="8" w:space="0" w:color="000000"/>
              <w:left w:val="single" w:sz="8" w:space="0" w:color="000000"/>
              <w:bottom w:val="single" w:sz="8" w:space="0" w:color="000000"/>
              <w:right w:val="single" w:sz="8" w:space="0" w:color="000000"/>
            </w:tcBorders>
            <w:vAlign w:val="center"/>
          </w:tcPr>
          <w:p w14:paraId="4945AF3B" w14:textId="709BE837" w:rsidR="00FF41A7" w:rsidRPr="00D131DE" w:rsidRDefault="00FF41A7" w:rsidP="00FF41A7">
            <w:pPr>
              <w:autoSpaceDE w:val="0"/>
              <w:autoSpaceDN w:val="0"/>
              <w:adjustRightInd w:val="0"/>
              <w:ind w:firstLine="67"/>
              <w:jc w:val="center"/>
              <w:rPr>
                <w:color w:val="000000" w:themeColor="text1"/>
                <w:sz w:val="22"/>
                <w:szCs w:val="20"/>
              </w:rPr>
            </w:pPr>
            <w:r w:rsidRPr="00D131DE">
              <w:rPr>
                <w:color w:val="000000" w:themeColor="text1"/>
                <w:sz w:val="20"/>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11604CAB" w14:textId="44F9D85F" w:rsidR="00FF41A7" w:rsidRPr="00D131DE" w:rsidRDefault="00FF41A7" w:rsidP="00FF41A7">
            <w:pPr>
              <w:jc w:val="center"/>
              <w:rPr>
                <w:color w:val="000000" w:themeColor="text1"/>
                <w:sz w:val="22"/>
                <w:szCs w:val="20"/>
              </w:rPr>
            </w:pPr>
            <w:r w:rsidRPr="00D131DE">
              <w:rPr>
                <w:color w:val="000000" w:themeColor="text1"/>
                <w:sz w:val="20"/>
                <w:szCs w:val="20"/>
              </w:rPr>
              <w:t>33,33</w:t>
            </w:r>
          </w:p>
        </w:tc>
        <w:tc>
          <w:tcPr>
            <w:tcW w:w="2516" w:type="dxa"/>
            <w:tcBorders>
              <w:top w:val="single" w:sz="8" w:space="0" w:color="000000"/>
              <w:left w:val="single" w:sz="8" w:space="0" w:color="000000"/>
              <w:bottom w:val="single" w:sz="8" w:space="0" w:color="000000"/>
              <w:right w:val="single" w:sz="8" w:space="0" w:color="000000"/>
            </w:tcBorders>
            <w:vAlign w:val="center"/>
          </w:tcPr>
          <w:p w14:paraId="3669F49E" w14:textId="47B9DA8F" w:rsidR="00FF41A7" w:rsidRPr="00D131DE" w:rsidRDefault="00FF41A7" w:rsidP="00FF41A7">
            <w:pPr>
              <w:jc w:val="center"/>
              <w:rPr>
                <w:color w:val="000000" w:themeColor="text1"/>
                <w:sz w:val="22"/>
                <w:szCs w:val="20"/>
              </w:rPr>
            </w:pPr>
            <w:r w:rsidRPr="00D131DE">
              <w:rPr>
                <w:color w:val="000000" w:themeColor="text1"/>
                <w:sz w:val="20"/>
                <w:szCs w:val="20"/>
              </w:rPr>
              <w:t>33,33</w:t>
            </w:r>
          </w:p>
        </w:tc>
        <w:tc>
          <w:tcPr>
            <w:tcW w:w="2516" w:type="dxa"/>
            <w:tcBorders>
              <w:top w:val="single" w:sz="8" w:space="0" w:color="000000"/>
              <w:left w:val="single" w:sz="8" w:space="0" w:color="000000"/>
              <w:bottom w:val="single" w:sz="8" w:space="0" w:color="000000"/>
              <w:right w:val="single" w:sz="8" w:space="0" w:color="000000"/>
            </w:tcBorders>
            <w:vAlign w:val="center"/>
          </w:tcPr>
          <w:p w14:paraId="19DA2997" w14:textId="445AEB94" w:rsidR="00FF41A7" w:rsidRPr="00D131DE" w:rsidRDefault="00FF41A7" w:rsidP="00FF41A7">
            <w:pPr>
              <w:jc w:val="center"/>
              <w:rPr>
                <w:color w:val="000000" w:themeColor="text1"/>
                <w:sz w:val="22"/>
                <w:szCs w:val="20"/>
              </w:rPr>
            </w:pPr>
            <w:r w:rsidRPr="00D131DE">
              <w:rPr>
                <w:color w:val="000000" w:themeColor="text1"/>
                <w:sz w:val="20"/>
                <w:szCs w:val="20"/>
              </w:rPr>
              <w:t>100,00</w:t>
            </w:r>
          </w:p>
        </w:tc>
        <w:tc>
          <w:tcPr>
            <w:tcW w:w="2449" w:type="dxa"/>
            <w:tcBorders>
              <w:top w:val="single" w:sz="8" w:space="0" w:color="000000"/>
              <w:left w:val="single" w:sz="8" w:space="0" w:color="000000"/>
              <w:bottom w:val="single" w:sz="8" w:space="0" w:color="000000"/>
              <w:right w:val="single" w:sz="8" w:space="0" w:color="000000"/>
            </w:tcBorders>
          </w:tcPr>
          <w:p w14:paraId="617A57AD" w14:textId="77777777" w:rsidR="00FF41A7" w:rsidRPr="00D131DE" w:rsidRDefault="00FF41A7" w:rsidP="00FF41A7">
            <w:pPr>
              <w:jc w:val="center"/>
              <w:rPr>
                <w:color w:val="000000" w:themeColor="text1"/>
                <w:sz w:val="22"/>
                <w:szCs w:val="20"/>
              </w:rPr>
            </w:pPr>
          </w:p>
        </w:tc>
      </w:tr>
      <w:tr w:rsidR="00FF41A7" w:rsidRPr="00D131DE" w14:paraId="0BFC34E7" w14:textId="77777777" w:rsidTr="009E178E">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A463CBC" w14:textId="6C426E1E" w:rsidR="00FF41A7" w:rsidRPr="00D131DE" w:rsidRDefault="00FF41A7" w:rsidP="00FF41A7">
            <w:pPr>
              <w:autoSpaceDE w:val="0"/>
              <w:autoSpaceDN w:val="0"/>
              <w:adjustRightInd w:val="0"/>
              <w:ind w:firstLine="67"/>
              <w:jc w:val="center"/>
              <w:rPr>
                <w:color w:val="000000" w:themeColor="text1"/>
                <w:sz w:val="22"/>
                <w:szCs w:val="20"/>
              </w:rPr>
            </w:pPr>
            <w:r w:rsidRPr="00D131DE">
              <w:rPr>
                <w:color w:val="000000" w:themeColor="text1"/>
                <w:sz w:val="20"/>
                <w:szCs w:val="20"/>
              </w:rPr>
              <w:t>14</w:t>
            </w:r>
          </w:p>
        </w:tc>
        <w:tc>
          <w:tcPr>
            <w:tcW w:w="2268" w:type="dxa"/>
            <w:tcBorders>
              <w:top w:val="single" w:sz="8" w:space="0" w:color="000000"/>
              <w:left w:val="single" w:sz="8" w:space="0" w:color="000000"/>
              <w:bottom w:val="single" w:sz="8" w:space="0" w:color="000000"/>
              <w:right w:val="single" w:sz="8" w:space="0" w:color="000000"/>
            </w:tcBorders>
            <w:vAlign w:val="center"/>
          </w:tcPr>
          <w:p w14:paraId="0394C8D9" w14:textId="28286BCF" w:rsidR="00FF41A7" w:rsidRPr="00D131DE" w:rsidRDefault="00FF41A7" w:rsidP="00FF41A7">
            <w:pPr>
              <w:autoSpaceDE w:val="0"/>
              <w:autoSpaceDN w:val="0"/>
              <w:adjustRightInd w:val="0"/>
              <w:ind w:firstLine="67"/>
              <w:jc w:val="center"/>
              <w:rPr>
                <w:color w:val="000000" w:themeColor="text1"/>
                <w:sz w:val="22"/>
                <w:szCs w:val="20"/>
              </w:rPr>
            </w:pPr>
            <w:r w:rsidRPr="00D131DE">
              <w:rPr>
                <w:color w:val="000000" w:themeColor="text1"/>
                <w:sz w:val="20"/>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7DE9EA6B" w14:textId="3FEE9F23" w:rsidR="00FF41A7" w:rsidRPr="00D131DE" w:rsidRDefault="00FF41A7" w:rsidP="00FF41A7">
            <w:pPr>
              <w:jc w:val="center"/>
              <w:rPr>
                <w:color w:val="000000" w:themeColor="text1"/>
                <w:sz w:val="22"/>
                <w:szCs w:val="20"/>
              </w:rPr>
            </w:pPr>
            <w:r w:rsidRPr="00D131DE">
              <w:rPr>
                <w:color w:val="000000" w:themeColor="text1"/>
                <w:sz w:val="20"/>
                <w:szCs w:val="20"/>
              </w:rPr>
              <w:t>100,00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11D316EA" w14:textId="40026BDA" w:rsidR="00FF41A7" w:rsidRPr="00D131DE" w:rsidRDefault="00FF41A7" w:rsidP="00FF41A7">
            <w:pPr>
              <w:jc w:val="center"/>
              <w:rPr>
                <w:color w:val="000000" w:themeColor="text1"/>
                <w:sz w:val="22"/>
                <w:szCs w:val="20"/>
              </w:rPr>
            </w:pPr>
            <w:r w:rsidRPr="00D131DE">
              <w:rPr>
                <w:color w:val="000000" w:themeColor="text1"/>
                <w:sz w:val="20"/>
                <w:szCs w:val="20"/>
              </w:rPr>
              <w:t>33,33</w:t>
            </w:r>
          </w:p>
        </w:tc>
        <w:tc>
          <w:tcPr>
            <w:tcW w:w="2516" w:type="dxa"/>
            <w:tcBorders>
              <w:top w:val="single" w:sz="8" w:space="0" w:color="000000"/>
              <w:left w:val="single" w:sz="8" w:space="0" w:color="000000"/>
              <w:bottom w:val="single" w:sz="8" w:space="0" w:color="000000"/>
              <w:right w:val="single" w:sz="8" w:space="0" w:color="000000"/>
            </w:tcBorders>
            <w:vAlign w:val="center"/>
          </w:tcPr>
          <w:p w14:paraId="6A22D537" w14:textId="6F0C645B" w:rsidR="00FF41A7" w:rsidRPr="00D131DE" w:rsidRDefault="00FF41A7" w:rsidP="00FF41A7">
            <w:pPr>
              <w:jc w:val="center"/>
              <w:rPr>
                <w:color w:val="000000" w:themeColor="text1"/>
                <w:sz w:val="22"/>
                <w:szCs w:val="20"/>
              </w:rPr>
            </w:pPr>
            <w:r w:rsidRPr="00D131DE">
              <w:rPr>
                <w:color w:val="000000" w:themeColor="text1"/>
                <w:sz w:val="20"/>
                <w:szCs w:val="20"/>
              </w:rPr>
              <w:t>0,00</w:t>
            </w:r>
          </w:p>
        </w:tc>
        <w:tc>
          <w:tcPr>
            <w:tcW w:w="2449" w:type="dxa"/>
            <w:tcBorders>
              <w:top w:val="single" w:sz="8" w:space="0" w:color="000000"/>
              <w:left w:val="single" w:sz="8" w:space="0" w:color="000000"/>
              <w:bottom w:val="single" w:sz="8" w:space="0" w:color="000000"/>
              <w:right w:val="single" w:sz="8" w:space="0" w:color="000000"/>
            </w:tcBorders>
          </w:tcPr>
          <w:p w14:paraId="555A8063" w14:textId="77777777" w:rsidR="00FF41A7" w:rsidRPr="00D131DE" w:rsidRDefault="00FF41A7" w:rsidP="00FF41A7">
            <w:pPr>
              <w:jc w:val="center"/>
              <w:rPr>
                <w:color w:val="000000" w:themeColor="text1"/>
                <w:sz w:val="22"/>
                <w:szCs w:val="20"/>
              </w:rPr>
            </w:pPr>
          </w:p>
        </w:tc>
      </w:tr>
      <w:tr w:rsidR="00FF41A7" w:rsidRPr="00D131DE" w14:paraId="1FBF70EC" w14:textId="77777777" w:rsidTr="009E178E">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247C9230" w14:textId="4B876D88" w:rsidR="00FF41A7" w:rsidRPr="00D131DE" w:rsidRDefault="00FF41A7" w:rsidP="00FF41A7">
            <w:pPr>
              <w:autoSpaceDE w:val="0"/>
              <w:autoSpaceDN w:val="0"/>
              <w:adjustRightInd w:val="0"/>
              <w:ind w:firstLine="67"/>
              <w:jc w:val="center"/>
              <w:rPr>
                <w:color w:val="000000" w:themeColor="text1"/>
                <w:sz w:val="22"/>
                <w:szCs w:val="20"/>
              </w:rPr>
            </w:pPr>
            <w:r w:rsidRPr="00D131DE">
              <w:rPr>
                <w:color w:val="000000" w:themeColor="text1"/>
                <w:sz w:val="20"/>
                <w:szCs w:val="20"/>
              </w:rPr>
              <w:t>14</w:t>
            </w:r>
          </w:p>
        </w:tc>
        <w:tc>
          <w:tcPr>
            <w:tcW w:w="2268" w:type="dxa"/>
            <w:tcBorders>
              <w:top w:val="single" w:sz="8" w:space="0" w:color="000000"/>
              <w:left w:val="single" w:sz="8" w:space="0" w:color="000000"/>
              <w:bottom w:val="single" w:sz="8" w:space="0" w:color="000000"/>
              <w:right w:val="single" w:sz="8" w:space="0" w:color="000000"/>
            </w:tcBorders>
            <w:vAlign w:val="center"/>
          </w:tcPr>
          <w:p w14:paraId="5A00F5CE" w14:textId="31BCB858" w:rsidR="00FF41A7" w:rsidRPr="00D131DE" w:rsidRDefault="00FF41A7" w:rsidP="00FF41A7">
            <w:pPr>
              <w:autoSpaceDE w:val="0"/>
              <w:autoSpaceDN w:val="0"/>
              <w:adjustRightInd w:val="0"/>
              <w:ind w:firstLine="67"/>
              <w:jc w:val="center"/>
              <w:rPr>
                <w:color w:val="000000" w:themeColor="text1"/>
                <w:sz w:val="22"/>
                <w:szCs w:val="20"/>
              </w:rPr>
            </w:pPr>
            <w:r w:rsidRPr="00D131DE">
              <w:rPr>
                <w:color w:val="000000" w:themeColor="text1"/>
                <w:sz w:val="20"/>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71E2CCC7" w14:textId="405BC766" w:rsidR="00FF41A7" w:rsidRPr="00D131DE" w:rsidRDefault="00FF41A7" w:rsidP="00FF41A7">
            <w:pPr>
              <w:jc w:val="center"/>
              <w:rPr>
                <w:color w:val="000000" w:themeColor="text1"/>
                <w:sz w:val="22"/>
                <w:szCs w:val="20"/>
              </w:rPr>
            </w:pPr>
            <w:r w:rsidRPr="00D131DE">
              <w:rPr>
                <w:color w:val="000000" w:themeColor="text1"/>
                <w:sz w:val="20"/>
                <w:szCs w:val="2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24D6F28B" w14:textId="37F0641C" w:rsidR="00FF41A7" w:rsidRPr="00D131DE" w:rsidRDefault="00FF41A7" w:rsidP="00FF41A7">
            <w:pPr>
              <w:jc w:val="center"/>
              <w:rPr>
                <w:color w:val="000000" w:themeColor="text1"/>
                <w:sz w:val="22"/>
                <w:szCs w:val="20"/>
              </w:rPr>
            </w:pPr>
            <w:r w:rsidRPr="00D131DE">
              <w:rPr>
                <w:color w:val="000000" w:themeColor="text1"/>
                <w:sz w:val="20"/>
                <w:szCs w:val="20"/>
              </w:rPr>
              <w:t>66,67</w:t>
            </w:r>
          </w:p>
        </w:tc>
        <w:tc>
          <w:tcPr>
            <w:tcW w:w="2516" w:type="dxa"/>
            <w:tcBorders>
              <w:top w:val="single" w:sz="8" w:space="0" w:color="000000"/>
              <w:left w:val="single" w:sz="8" w:space="0" w:color="000000"/>
              <w:bottom w:val="single" w:sz="8" w:space="0" w:color="000000"/>
              <w:right w:val="single" w:sz="8" w:space="0" w:color="000000"/>
            </w:tcBorders>
            <w:vAlign w:val="center"/>
          </w:tcPr>
          <w:p w14:paraId="652388E6" w14:textId="4972DDDC" w:rsidR="00FF41A7" w:rsidRPr="00D131DE" w:rsidRDefault="00FF41A7" w:rsidP="00FF41A7">
            <w:pPr>
              <w:jc w:val="center"/>
              <w:rPr>
                <w:color w:val="000000" w:themeColor="text1"/>
                <w:sz w:val="22"/>
                <w:szCs w:val="20"/>
              </w:rPr>
            </w:pPr>
            <w:r w:rsidRPr="00D131DE">
              <w:rPr>
                <w:color w:val="000000" w:themeColor="text1"/>
                <w:sz w:val="20"/>
                <w:szCs w:val="20"/>
              </w:rPr>
              <w:t>100,00</w:t>
            </w:r>
          </w:p>
        </w:tc>
        <w:tc>
          <w:tcPr>
            <w:tcW w:w="2449" w:type="dxa"/>
            <w:tcBorders>
              <w:top w:val="single" w:sz="8" w:space="0" w:color="000000"/>
              <w:left w:val="single" w:sz="8" w:space="0" w:color="000000"/>
              <w:bottom w:val="single" w:sz="8" w:space="0" w:color="000000"/>
              <w:right w:val="single" w:sz="8" w:space="0" w:color="000000"/>
            </w:tcBorders>
          </w:tcPr>
          <w:p w14:paraId="1F47C78F" w14:textId="77777777" w:rsidR="00FF41A7" w:rsidRPr="00D131DE" w:rsidRDefault="00FF41A7" w:rsidP="00FF41A7">
            <w:pPr>
              <w:jc w:val="center"/>
              <w:rPr>
                <w:color w:val="000000" w:themeColor="text1"/>
                <w:sz w:val="22"/>
                <w:szCs w:val="20"/>
              </w:rPr>
            </w:pPr>
          </w:p>
        </w:tc>
      </w:tr>
      <w:tr w:rsidR="00FF41A7" w:rsidRPr="00D131DE" w14:paraId="7500B507" w14:textId="77777777" w:rsidTr="009E178E">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18383E40" w14:textId="2581E555" w:rsidR="00FF41A7" w:rsidRPr="00D131DE" w:rsidRDefault="00FF41A7" w:rsidP="00FF41A7">
            <w:pPr>
              <w:autoSpaceDE w:val="0"/>
              <w:autoSpaceDN w:val="0"/>
              <w:adjustRightInd w:val="0"/>
              <w:ind w:firstLine="67"/>
              <w:jc w:val="center"/>
              <w:rPr>
                <w:color w:val="000000" w:themeColor="text1"/>
                <w:sz w:val="22"/>
                <w:szCs w:val="20"/>
              </w:rPr>
            </w:pPr>
            <w:r w:rsidRPr="00D131DE">
              <w:rPr>
                <w:color w:val="000000" w:themeColor="text1"/>
                <w:sz w:val="20"/>
                <w:szCs w:val="20"/>
              </w:rPr>
              <w:t>15</w:t>
            </w:r>
          </w:p>
        </w:tc>
        <w:tc>
          <w:tcPr>
            <w:tcW w:w="2268" w:type="dxa"/>
            <w:tcBorders>
              <w:top w:val="single" w:sz="8" w:space="0" w:color="000000"/>
              <w:left w:val="single" w:sz="8" w:space="0" w:color="000000"/>
              <w:bottom w:val="single" w:sz="8" w:space="0" w:color="000000"/>
              <w:right w:val="single" w:sz="8" w:space="0" w:color="000000"/>
            </w:tcBorders>
            <w:vAlign w:val="center"/>
          </w:tcPr>
          <w:p w14:paraId="40B8CB42" w14:textId="2FF8E122" w:rsidR="00FF41A7" w:rsidRPr="00D131DE" w:rsidRDefault="00FF41A7" w:rsidP="00FF41A7">
            <w:pPr>
              <w:autoSpaceDE w:val="0"/>
              <w:autoSpaceDN w:val="0"/>
              <w:adjustRightInd w:val="0"/>
              <w:ind w:firstLine="67"/>
              <w:jc w:val="center"/>
              <w:rPr>
                <w:color w:val="000000" w:themeColor="text1"/>
                <w:sz w:val="22"/>
                <w:szCs w:val="20"/>
              </w:rPr>
            </w:pPr>
            <w:r w:rsidRPr="00D131DE">
              <w:rPr>
                <w:color w:val="000000" w:themeColor="text1"/>
                <w:sz w:val="20"/>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0C5A6AB0" w14:textId="1BFD6B0D" w:rsidR="00FF41A7" w:rsidRPr="00D131DE" w:rsidRDefault="00FF41A7" w:rsidP="00FF41A7">
            <w:pPr>
              <w:jc w:val="center"/>
              <w:rPr>
                <w:color w:val="000000" w:themeColor="text1"/>
                <w:sz w:val="22"/>
                <w:szCs w:val="20"/>
              </w:rPr>
            </w:pPr>
            <w:r w:rsidRPr="00D131DE">
              <w:rPr>
                <w:color w:val="000000" w:themeColor="text1"/>
                <w:sz w:val="20"/>
                <w:szCs w:val="20"/>
              </w:rPr>
              <w:t>66,67</w:t>
            </w:r>
          </w:p>
        </w:tc>
        <w:tc>
          <w:tcPr>
            <w:tcW w:w="2516" w:type="dxa"/>
            <w:tcBorders>
              <w:top w:val="single" w:sz="8" w:space="0" w:color="000000"/>
              <w:left w:val="single" w:sz="8" w:space="0" w:color="000000"/>
              <w:bottom w:val="single" w:sz="8" w:space="0" w:color="000000"/>
              <w:right w:val="single" w:sz="8" w:space="0" w:color="000000"/>
            </w:tcBorders>
            <w:vAlign w:val="center"/>
          </w:tcPr>
          <w:p w14:paraId="03BB8EE6" w14:textId="1C3D5ED1" w:rsidR="00FF41A7" w:rsidRPr="00D131DE" w:rsidRDefault="00FF41A7" w:rsidP="00FF41A7">
            <w:pPr>
              <w:jc w:val="center"/>
              <w:rPr>
                <w:color w:val="000000" w:themeColor="text1"/>
                <w:sz w:val="22"/>
                <w:szCs w:val="20"/>
              </w:rPr>
            </w:pPr>
            <w:r w:rsidRPr="00D131DE">
              <w:rPr>
                <w:color w:val="000000" w:themeColor="text1"/>
                <w:sz w:val="20"/>
                <w:szCs w:val="20"/>
              </w:rPr>
              <w:t>33,33</w:t>
            </w:r>
          </w:p>
        </w:tc>
        <w:tc>
          <w:tcPr>
            <w:tcW w:w="2516" w:type="dxa"/>
            <w:tcBorders>
              <w:top w:val="single" w:sz="8" w:space="0" w:color="000000"/>
              <w:left w:val="single" w:sz="8" w:space="0" w:color="000000"/>
              <w:bottom w:val="single" w:sz="8" w:space="0" w:color="000000"/>
              <w:right w:val="single" w:sz="8" w:space="0" w:color="000000"/>
            </w:tcBorders>
            <w:vAlign w:val="center"/>
          </w:tcPr>
          <w:p w14:paraId="4D65C06E" w14:textId="56B622DA" w:rsidR="00FF41A7" w:rsidRPr="00D131DE" w:rsidRDefault="00FF41A7" w:rsidP="00FF41A7">
            <w:pPr>
              <w:jc w:val="center"/>
              <w:rPr>
                <w:color w:val="000000" w:themeColor="text1"/>
                <w:sz w:val="22"/>
                <w:szCs w:val="20"/>
              </w:rPr>
            </w:pPr>
            <w:r w:rsidRPr="00D131DE">
              <w:rPr>
                <w:color w:val="000000" w:themeColor="text1"/>
                <w:sz w:val="20"/>
                <w:szCs w:val="20"/>
              </w:rPr>
              <w:t>0,00</w:t>
            </w:r>
          </w:p>
        </w:tc>
        <w:tc>
          <w:tcPr>
            <w:tcW w:w="2449" w:type="dxa"/>
            <w:tcBorders>
              <w:top w:val="single" w:sz="8" w:space="0" w:color="000000"/>
              <w:left w:val="single" w:sz="8" w:space="0" w:color="000000"/>
              <w:bottom w:val="single" w:sz="8" w:space="0" w:color="000000"/>
              <w:right w:val="single" w:sz="8" w:space="0" w:color="000000"/>
            </w:tcBorders>
          </w:tcPr>
          <w:p w14:paraId="5394229D" w14:textId="77777777" w:rsidR="00FF41A7" w:rsidRPr="00D131DE" w:rsidRDefault="00FF41A7" w:rsidP="00FF41A7">
            <w:pPr>
              <w:jc w:val="center"/>
              <w:rPr>
                <w:color w:val="000000" w:themeColor="text1"/>
                <w:sz w:val="22"/>
                <w:szCs w:val="20"/>
              </w:rPr>
            </w:pPr>
          </w:p>
        </w:tc>
      </w:tr>
      <w:tr w:rsidR="00FF41A7" w:rsidRPr="00D131DE" w14:paraId="296885B5" w14:textId="77777777" w:rsidTr="009E178E">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4F569AB" w14:textId="0347A914" w:rsidR="00FF41A7" w:rsidRPr="00D131DE" w:rsidRDefault="00FF41A7" w:rsidP="00FF41A7">
            <w:pPr>
              <w:autoSpaceDE w:val="0"/>
              <w:autoSpaceDN w:val="0"/>
              <w:adjustRightInd w:val="0"/>
              <w:ind w:firstLine="67"/>
              <w:jc w:val="center"/>
              <w:rPr>
                <w:color w:val="000000" w:themeColor="text1"/>
                <w:sz w:val="22"/>
                <w:szCs w:val="20"/>
              </w:rPr>
            </w:pPr>
            <w:r w:rsidRPr="00D131DE">
              <w:rPr>
                <w:color w:val="000000" w:themeColor="text1"/>
                <w:sz w:val="20"/>
                <w:szCs w:val="20"/>
              </w:rPr>
              <w:t>15</w:t>
            </w:r>
          </w:p>
        </w:tc>
        <w:tc>
          <w:tcPr>
            <w:tcW w:w="2268" w:type="dxa"/>
            <w:tcBorders>
              <w:top w:val="single" w:sz="8" w:space="0" w:color="000000"/>
              <w:left w:val="single" w:sz="8" w:space="0" w:color="000000"/>
              <w:bottom w:val="single" w:sz="8" w:space="0" w:color="000000"/>
              <w:right w:val="single" w:sz="8" w:space="0" w:color="000000"/>
            </w:tcBorders>
            <w:vAlign w:val="center"/>
          </w:tcPr>
          <w:p w14:paraId="55E36A22" w14:textId="79E1B508" w:rsidR="00FF41A7" w:rsidRPr="00D131DE" w:rsidRDefault="00FF41A7" w:rsidP="00FF41A7">
            <w:pPr>
              <w:autoSpaceDE w:val="0"/>
              <w:autoSpaceDN w:val="0"/>
              <w:adjustRightInd w:val="0"/>
              <w:ind w:firstLine="67"/>
              <w:jc w:val="center"/>
              <w:rPr>
                <w:color w:val="000000" w:themeColor="text1"/>
                <w:sz w:val="22"/>
                <w:szCs w:val="20"/>
              </w:rPr>
            </w:pPr>
            <w:r w:rsidRPr="00D131DE">
              <w:rPr>
                <w:color w:val="000000" w:themeColor="text1"/>
                <w:sz w:val="20"/>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106B9038" w14:textId="640080C7" w:rsidR="00FF41A7" w:rsidRPr="00D131DE" w:rsidRDefault="00FF41A7" w:rsidP="00FF41A7">
            <w:pPr>
              <w:jc w:val="center"/>
              <w:rPr>
                <w:color w:val="000000" w:themeColor="text1"/>
                <w:sz w:val="22"/>
                <w:szCs w:val="20"/>
              </w:rPr>
            </w:pPr>
            <w:r w:rsidRPr="00D131DE">
              <w:rPr>
                <w:color w:val="000000" w:themeColor="text1"/>
                <w:sz w:val="20"/>
                <w:szCs w:val="20"/>
              </w:rPr>
              <w:t>33,33</w:t>
            </w:r>
          </w:p>
        </w:tc>
        <w:tc>
          <w:tcPr>
            <w:tcW w:w="2516" w:type="dxa"/>
            <w:tcBorders>
              <w:top w:val="single" w:sz="8" w:space="0" w:color="000000"/>
              <w:left w:val="single" w:sz="8" w:space="0" w:color="000000"/>
              <w:bottom w:val="single" w:sz="8" w:space="0" w:color="000000"/>
              <w:right w:val="single" w:sz="8" w:space="0" w:color="000000"/>
            </w:tcBorders>
            <w:vAlign w:val="center"/>
          </w:tcPr>
          <w:p w14:paraId="09885D1C" w14:textId="796B26D4" w:rsidR="00FF41A7" w:rsidRPr="00D131DE" w:rsidRDefault="00FF41A7" w:rsidP="00FF41A7">
            <w:pPr>
              <w:jc w:val="center"/>
              <w:rPr>
                <w:color w:val="000000" w:themeColor="text1"/>
                <w:sz w:val="22"/>
                <w:szCs w:val="20"/>
              </w:rPr>
            </w:pPr>
            <w:r w:rsidRPr="00D131DE">
              <w:rPr>
                <w:color w:val="000000" w:themeColor="text1"/>
                <w:sz w:val="20"/>
                <w:szCs w:val="20"/>
              </w:rPr>
              <w:t>66,67</w:t>
            </w:r>
          </w:p>
        </w:tc>
        <w:tc>
          <w:tcPr>
            <w:tcW w:w="2516" w:type="dxa"/>
            <w:tcBorders>
              <w:top w:val="single" w:sz="8" w:space="0" w:color="000000"/>
              <w:left w:val="single" w:sz="8" w:space="0" w:color="000000"/>
              <w:bottom w:val="single" w:sz="8" w:space="0" w:color="000000"/>
              <w:right w:val="single" w:sz="8" w:space="0" w:color="000000"/>
            </w:tcBorders>
            <w:vAlign w:val="center"/>
          </w:tcPr>
          <w:p w14:paraId="4F68A774" w14:textId="2463EE8C" w:rsidR="00FF41A7" w:rsidRPr="00D131DE" w:rsidRDefault="00FF41A7" w:rsidP="00FF41A7">
            <w:pPr>
              <w:jc w:val="center"/>
              <w:rPr>
                <w:color w:val="000000" w:themeColor="text1"/>
                <w:sz w:val="22"/>
                <w:szCs w:val="20"/>
              </w:rPr>
            </w:pPr>
            <w:r w:rsidRPr="00D131DE">
              <w:rPr>
                <w:color w:val="000000" w:themeColor="text1"/>
                <w:sz w:val="20"/>
                <w:szCs w:val="20"/>
              </w:rPr>
              <w:t>100,00</w:t>
            </w:r>
          </w:p>
        </w:tc>
        <w:tc>
          <w:tcPr>
            <w:tcW w:w="2449" w:type="dxa"/>
            <w:tcBorders>
              <w:top w:val="single" w:sz="8" w:space="0" w:color="000000"/>
              <w:left w:val="single" w:sz="8" w:space="0" w:color="000000"/>
              <w:bottom w:val="single" w:sz="8" w:space="0" w:color="000000"/>
              <w:right w:val="single" w:sz="8" w:space="0" w:color="000000"/>
            </w:tcBorders>
          </w:tcPr>
          <w:p w14:paraId="7CECF463" w14:textId="77777777" w:rsidR="00FF41A7" w:rsidRPr="00D131DE" w:rsidRDefault="00FF41A7" w:rsidP="00FF41A7">
            <w:pPr>
              <w:jc w:val="center"/>
              <w:rPr>
                <w:color w:val="000000" w:themeColor="text1"/>
                <w:sz w:val="22"/>
                <w:szCs w:val="20"/>
              </w:rPr>
            </w:pPr>
          </w:p>
        </w:tc>
      </w:tr>
      <w:tr w:rsidR="00FF41A7" w:rsidRPr="00D131DE" w14:paraId="439F1E45" w14:textId="77777777" w:rsidTr="009E178E">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6664FD8C" w14:textId="6F2E0468" w:rsidR="00FF41A7" w:rsidRPr="00D131DE" w:rsidRDefault="00FF41A7" w:rsidP="00FF41A7">
            <w:pPr>
              <w:autoSpaceDE w:val="0"/>
              <w:autoSpaceDN w:val="0"/>
              <w:adjustRightInd w:val="0"/>
              <w:ind w:firstLine="67"/>
              <w:jc w:val="center"/>
              <w:rPr>
                <w:color w:val="000000" w:themeColor="text1"/>
                <w:sz w:val="22"/>
                <w:szCs w:val="20"/>
              </w:rPr>
            </w:pPr>
            <w:r w:rsidRPr="00D131DE">
              <w:rPr>
                <w:color w:val="000000" w:themeColor="text1"/>
                <w:sz w:val="20"/>
                <w:szCs w:val="20"/>
              </w:rPr>
              <w:t>16</w:t>
            </w:r>
          </w:p>
        </w:tc>
        <w:tc>
          <w:tcPr>
            <w:tcW w:w="2268" w:type="dxa"/>
            <w:tcBorders>
              <w:top w:val="single" w:sz="8" w:space="0" w:color="000000"/>
              <w:left w:val="single" w:sz="8" w:space="0" w:color="000000"/>
              <w:bottom w:val="single" w:sz="8" w:space="0" w:color="000000"/>
              <w:right w:val="single" w:sz="8" w:space="0" w:color="000000"/>
            </w:tcBorders>
            <w:vAlign w:val="center"/>
          </w:tcPr>
          <w:p w14:paraId="4B5FD214" w14:textId="62EAF262" w:rsidR="00FF41A7" w:rsidRPr="00D131DE" w:rsidRDefault="00FF41A7" w:rsidP="00FF41A7">
            <w:pPr>
              <w:autoSpaceDE w:val="0"/>
              <w:autoSpaceDN w:val="0"/>
              <w:adjustRightInd w:val="0"/>
              <w:ind w:firstLine="67"/>
              <w:jc w:val="center"/>
              <w:rPr>
                <w:color w:val="000000" w:themeColor="text1"/>
                <w:sz w:val="22"/>
                <w:szCs w:val="20"/>
              </w:rPr>
            </w:pPr>
            <w:r w:rsidRPr="00D131DE">
              <w:rPr>
                <w:color w:val="000000" w:themeColor="text1"/>
                <w:sz w:val="20"/>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360B2A86" w14:textId="02592ED5" w:rsidR="00FF41A7" w:rsidRPr="00D131DE" w:rsidRDefault="00FF41A7" w:rsidP="00FF41A7">
            <w:pPr>
              <w:jc w:val="center"/>
              <w:rPr>
                <w:color w:val="000000" w:themeColor="text1"/>
                <w:sz w:val="22"/>
                <w:szCs w:val="20"/>
              </w:rPr>
            </w:pPr>
            <w:r w:rsidRPr="00D131DE">
              <w:rPr>
                <w:color w:val="000000" w:themeColor="text1"/>
                <w:sz w:val="20"/>
                <w:szCs w:val="20"/>
              </w:rPr>
              <w:t>100,00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656B27AD" w14:textId="1EBD87FB" w:rsidR="00FF41A7" w:rsidRPr="00D131DE" w:rsidRDefault="00FF41A7" w:rsidP="00FF41A7">
            <w:pPr>
              <w:jc w:val="center"/>
              <w:rPr>
                <w:color w:val="000000" w:themeColor="text1"/>
                <w:sz w:val="22"/>
                <w:szCs w:val="20"/>
              </w:rPr>
            </w:pPr>
            <w:r w:rsidRPr="00D131DE">
              <w:rPr>
                <w:color w:val="000000" w:themeColor="text1"/>
                <w:sz w:val="20"/>
                <w:szCs w:val="20"/>
              </w:rPr>
              <w:t>50,00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5ADDFF3F" w14:textId="28C3332C" w:rsidR="00FF41A7" w:rsidRPr="00D131DE" w:rsidRDefault="00FF41A7" w:rsidP="00FF41A7">
            <w:pPr>
              <w:jc w:val="center"/>
              <w:rPr>
                <w:color w:val="000000" w:themeColor="text1"/>
                <w:sz w:val="22"/>
                <w:szCs w:val="20"/>
              </w:rPr>
            </w:pPr>
            <w:r w:rsidRPr="00D131DE">
              <w:rPr>
                <w:color w:val="000000" w:themeColor="text1"/>
                <w:sz w:val="20"/>
                <w:szCs w:val="20"/>
              </w:rPr>
              <w:t>0,00</w:t>
            </w:r>
          </w:p>
        </w:tc>
        <w:tc>
          <w:tcPr>
            <w:tcW w:w="2449" w:type="dxa"/>
            <w:tcBorders>
              <w:top w:val="single" w:sz="8" w:space="0" w:color="000000"/>
              <w:left w:val="single" w:sz="8" w:space="0" w:color="000000"/>
              <w:bottom w:val="single" w:sz="8" w:space="0" w:color="000000"/>
              <w:right w:val="single" w:sz="8" w:space="0" w:color="000000"/>
            </w:tcBorders>
          </w:tcPr>
          <w:p w14:paraId="11960734" w14:textId="77777777" w:rsidR="00FF41A7" w:rsidRPr="00D131DE" w:rsidRDefault="00FF41A7" w:rsidP="00FF41A7">
            <w:pPr>
              <w:jc w:val="center"/>
              <w:rPr>
                <w:color w:val="000000" w:themeColor="text1"/>
                <w:sz w:val="22"/>
                <w:szCs w:val="20"/>
              </w:rPr>
            </w:pPr>
          </w:p>
        </w:tc>
      </w:tr>
      <w:tr w:rsidR="00FF41A7" w:rsidRPr="00D131DE" w14:paraId="021B11CD" w14:textId="77777777" w:rsidTr="009E178E">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2E03061F" w14:textId="536C0710" w:rsidR="00FF41A7" w:rsidRPr="00D131DE" w:rsidRDefault="00FF41A7" w:rsidP="00FF41A7">
            <w:pPr>
              <w:autoSpaceDE w:val="0"/>
              <w:autoSpaceDN w:val="0"/>
              <w:adjustRightInd w:val="0"/>
              <w:ind w:firstLine="67"/>
              <w:jc w:val="center"/>
              <w:rPr>
                <w:color w:val="000000" w:themeColor="text1"/>
                <w:sz w:val="22"/>
                <w:szCs w:val="20"/>
              </w:rPr>
            </w:pPr>
            <w:r w:rsidRPr="00D131DE">
              <w:rPr>
                <w:color w:val="000000" w:themeColor="text1"/>
                <w:sz w:val="20"/>
                <w:szCs w:val="20"/>
              </w:rPr>
              <w:t>16</w:t>
            </w:r>
          </w:p>
        </w:tc>
        <w:tc>
          <w:tcPr>
            <w:tcW w:w="2268" w:type="dxa"/>
            <w:tcBorders>
              <w:top w:val="single" w:sz="8" w:space="0" w:color="000000"/>
              <w:left w:val="single" w:sz="8" w:space="0" w:color="000000"/>
              <w:bottom w:val="single" w:sz="8" w:space="0" w:color="000000"/>
              <w:right w:val="single" w:sz="8" w:space="0" w:color="000000"/>
            </w:tcBorders>
            <w:vAlign w:val="center"/>
          </w:tcPr>
          <w:p w14:paraId="450E9619" w14:textId="6A618AD1" w:rsidR="00FF41A7" w:rsidRPr="00D131DE" w:rsidRDefault="00FF41A7" w:rsidP="00FF41A7">
            <w:pPr>
              <w:autoSpaceDE w:val="0"/>
              <w:autoSpaceDN w:val="0"/>
              <w:adjustRightInd w:val="0"/>
              <w:ind w:firstLine="67"/>
              <w:jc w:val="center"/>
              <w:rPr>
                <w:color w:val="000000" w:themeColor="text1"/>
                <w:sz w:val="22"/>
                <w:szCs w:val="20"/>
              </w:rPr>
            </w:pPr>
            <w:r w:rsidRPr="00D131DE">
              <w:rPr>
                <w:color w:val="000000" w:themeColor="text1"/>
                <w:sz w:val="20"/>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5BA117D2" w14:textId="3266615E" w:rsidR="00FF41A7" w:rsidRPr="00D131DE" w:rsidRDefault="00FF41A7" w:rsidP="00FF41A7">
            <w:pPr>
              <w:jc w:val="center"/>
              <w:rPr>
                <w:color w:val="000000" w:themeColor="text1"/>
                <w:sz w:val="22"/>
                <w:szCs w:val="20"/>
              </w:rPr>
            </w:pPr>
            <w:r w:rsidRPr="00D131DE">
              <w:rPr>
                <w:color w:val="000000" w:themeColor="text1"/>
                <w:sz w:val="20"/>
                <w:szCs w:val="2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4E1BABDB" w14:textId="6816707D" w:rsidR="00FF41A7" w:rsidRPr="00D131DE" w:rsidRDefault="00FF41A7" w:rsidP="00FF41A7">
            <w:pPr>
              <w:jc w:val="center"/>
              <w:rPr>
                <w:color w:val="000000" w:themeColor="text1"/>
                <w:sz w:val="22"/>
                <w:szCs w:val="20"/>
              </w:rPr>
            </w:pPr>
            <w:r w:rsidRPr="00D131DE">
              <w:rPr>
                <w:color w:val="000000" w:themeColor="text1"/>
                <w:sz w:val="20"/>
                <w:szCs w:val="20"/>
              </w:rPr>
              <w:t>50,00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169CBEDD" w14:textId="638EEF4E" w:rsidR="00FF41A7" w:rsidRPr="00D131DE" w:rsidRDefault="00FF41A7" w:rsidP="00FF41A7">
            <w:pPr>
              <w:jc w:val="center"/>
              <w:rPr>
                <w:color w:val="000000" w:themeColor="text1"/>
                <w:sz w:val="22"/>
                <w:szCs w:val="20"/>
              </w:rPr>
            </w:pPr>
            <w:r w:rsidRPr="00D131DE">
              <w:rPr>
                <w:color w:val="000000" w:themeColor="text1"/>
                <w:sz w:val="20"/>
                <w:szCs w:val="20"/>
              </w:rPr>
              <w:t>100,00</w:t>
            </w:r>
          </w:p>
        </w:tc>
        <w:tc>
          <w:tcPr>
            <w:tcW w:w="2449" w:type="dxa"/>
            <w:tcBorders>
              <w:top w:val="single" w:sz="8" w:space="0" w:color="000000"/>
              <w:left w:val="single" w:sz="8" w:space="0" w:color="000000"/>
              <w:bottom w:val="single" w:sz="8" w:space="0" w:color="000000"/>
              <w:right w:val="single" w:sz="8" w:space="0" w:color="000000"/>
            </w:tcBorders>
          </w:tcPr>
          <w:p w14:paraId="1652D0A5" w14:textId="77777777" w:rsidR="00FF41A7" w:rsidRPr="00D131DE" w:rsidRDefault="00FF41A7" w:rsidP="00FF41A7">
            <w:pPr>
              <w:jc w:val="center"/>
              <w:rPr>
                <w:color w:val="000000" w:themeColor="text1"/>
                <w:sz w:val="22"/>
                <w:szCs w:val="20"/>
              </w:rPr>
            </w:pPr>
          </w:p>
        </w:tc>
      </w:tr>
      <w:tr w:rsidR="00FF41A7" w:rsidRPr="00D131DE" w14:paraId="5D38AFEF" w14:textId="77777777" w:rsidTr="009E178E">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BFC7E2F" w14:textId="7257D656" w:rsidR="00FF41A7" w:rsidRPr="00D131DE" w:rsidRDefault="00FF41A7" w:rsidP="00FF41A7">
            <w:pPr>
              <w:autoSpaceDE w:val="0"/>
              <w:autoSpaceDN w:val="0"/>
              <w:adjustRightInd w:val="0"/>
              <w:ind w:firstLine="67"/>
              <w:jc w:val="center"/>
              <w:rPr>
                <w:color w:val="000000" w:themeColor="text1"/>
                <w:sz w:val="22"/>
                <w:szCs w:val="20"/>
              </w:rPr>
            </w:pPr>
            <w:r w:rsidRPr="00D131DE">
              <w:rPr>
                <w:color w:val="000000" w:themeColor="text1"/>
                <w:sz w:val="20"/>
                <w:szCs w:val="20"/>
              </w:rPr>
              <w:t>17</w:t>
            </w:r>
          </w:p>
        </w:tc>
        <w:tc>
          <w:tcPr>
            <w:tcW w:w="2268" w:type="dxa"/>
            <w:tcBorders>
              <w:top w:val="single" w:sz="8" w:space="0" w:color="000000"/>
              <w:left w:val="single" w:sz="8" w:space="0" w:color="000000"/>
              <w:bottom w:val="single" w:sz="8" w:space="0" w:color="000000"/>
              <w:right w:val="single" w:sz="8" w:space="0" w:color="000000"/>
            </w:tcBorders>
            <w:vAlign w:val="center"/>
          </w:tcPr>
          <w:p w14:paraId="0081A84C" w14:textId="3B175F60" w:rsidR="00FF41A7" w:rsidRPr="00D131DE" w:rsidRDefault="00FF41A7" w:rsidP="00FF41A7">
            <w:pPr>
              <w:autoSpaceDE w:val="0"/>
              <w:autoSpaceDN w:val="0"/>
              <w:adjustRightInd w:val="0"/>
              <w:ind w:firstLine="67"/>
              <w:jc w:val="center"/>
              <w:rPr>
                <w:color w:val="000000" w:themeColor="text1"/>
                <w:sz w:val="22"/>
                <w:szCs w:val="20"/>
              </w:rPr>
            </w:pPr>
            <w:r w:rsidRPr="00D131DE">
              <w:rPr>
                <w:color w:val="000000" w:themeColor="text1"/>
                <w:sz w:val="20"/>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09220936" w14:textId="1CB231A3" w:rsidR="00FF41A7" w:rsidRPr="00D131DE" w:rsidRDefault="00FF41A7" w:rsidP="00FF41A7">
            <w:pPr>
              <w:jc w:val="center"/>
              <w:rPr>
                <w:color w:val="000000" w:themeColor="text1"/>
                <w:sz w:val="22"/>
                <w:szCs w:val="20"/>
              </w:rPr>
            </w:pPr>
            <w:r w:rsidRPr="00D131DE">
              <w:rPr>
                <w:color w:val="000000" w:themeColor="text1"/>
                <w:sz w:val="20"/>
                <w:szCs w:val="20"/>
              </w:rPr>
              <w:t>100,00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79C8066D" w14:textId="3FE6501D" w:rsidR="00FF41A7" w:rsidRPr="00D131DE" w:rsidRDefault="00FF41A7" w:rsidP="00FF41A7">
            <w:pPr>
              <w:jc w:val="center"/>
              <w:rPr>
                <w:color w:val="000000" w:themeColor="text1"/>
                <w:sz w:val="22"/>
                <w:szCs w:val="20"/>
              </w:rPr>
            </w:pPr>
            <w:r w:rsidRPr="00D131DE">
              <w:rPr>
                <w:color w:val="000000" w:themeColor="text1"/>
                <w:sz w:val="20"/>
                <w:szCs w:val="20"/>
              </w:rPr>
              <w:t>50,00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09AB7694" w14:textId="7D7F78BF" w:rsidR="00FF41A7" w:rsidRPr="00D131DE" w:rsidRDefault="00FF41A7" w:rsidP="00FF41A7">
            <w:pPr>
              <w:jc w:val="center"/>
              <w:rPr>
                <w:color w:val="000000" w:themeColor="text1"/>
                <w:sz w:val="22"/>
                <w:szCs w:val="20"/>
              </w:rPr>
            </w:pPr>
            <w:r w:rsidRPr="00D131DE">
              <w:rPr>
                <w:color w:val="000000" w:themeColor="text1"/>
                <w:sz w:val="20"/>
                <w:szCs w:val="20"/>
              </w:rPr>
              <w:t>0,00</w:t>
            </w:r>
          </w:p>
        </w:tc>
        <w:tc>
          <w:tcPr>
            <w:tcW w:w="2449" w:type="dxa"/>
            <w:tcBorders>
              <w:top w:val="single" w:sz="8" w:space="0" w:color="000000"/>
              <w:left w:val="single" w:sz="8" w:space="0" w:color="000000"/>
              <w:bottom w:val="single" w:sz="8" w:space="0" w:color="000000"/>
              <w:right w:val="single" w:sz="8" w:space="0" w:color="000000"/>
            </w:tcBorders>
          </w:tcPr>
          <w:p w14:paraId="11F0C816" w14:textId="77777777" w:rsidR="00FF41A7" w:rsidRPr="00D131DE" w:rsidRDefault="00FF41A7" w:rsidP="00FF41A7">
            <w:pPr>
              <w:jc w:val="center"/>
              <w:rPr>
                <w:color w:val="000000" w:themeColor="text1"/>
                <w:sz w:val="22"/>
                <w:szCs w:val="20"/>
              </w:rPr>
            </w:pPr>
          </w:p>
        </w:tc>
      </w:tr>
      <w:tr w:rsidR="00FF41A7" w:rsidRPr="00D131DE" w14:paraId="29FC8037" w14:textId="77777777" w:rsidTr="009E178E">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D3D516C" w14:textId="2EC6A62B" w:rsidR="00FF41A7" w:rsidRPr="00D131DE" w:rsidRDefault="00FF41A7" w:rsidP="00FF41A7">
            <w:pPr>
              <w:autoSpaceDE w:val="0"/>
              <w:autoSpaceDN w:val="0"/>
              <w:adjustRightInd w:val="0"/>
              <w:ind w:firstLine="67"/>
              <w:jc w:val="center"/>
              <w:rPr>
                <w:color w:val="000000" w:themeColor="text1"/>
                <w:sz w:val="22"/>
                <w:szCs w:val="20"/>
              </w:rPr>
            </w:pPr>
            <w:r w:rsidRPr="00D131DE">
              <w:rPr>
                <w:color w:val="000000" w:themeColor="text1"/>
                <w:sz w:val="20"/>
                <w:szCs w:val="20"/>
              </w:rPr>
              <w:t>17</w:t>
            </w:r>
          </w:p>
        </w:tc>
        <w:tc>
          <w:tcPr>
            <w:tcW w:w="2268" w:type="dxa"/>
            <w:tcBorders>
              <w:top w:val="single" w:sz="8" w:space="0" w:color="000000"/>
              <w:left w:val="single" w:sz="8" w:space="0" w:color="000000"/>
              <w:bottom w:val="single" w:sz="8" w:space="0" w:color="000000"/>
              <w:right w:val="single" w:sz="8" w:space="0" w:color="000000"/>
            </w:tcBorders>
            <w:vAlign w:val="center"/>
          </w:tcPr>
          <w:p w14:paraId="04694320" w14:textId="0AB2AB7D" w:rsidR="00FF41A7" w:rsidRPr="00D131DE" w:rsidRDefault="00FF41A7" w:rsidP="00FF41A7">
            <w:pPr>
              <w:autoSpaceDE w:val="0"/>
              <w:autoSpaceDN w:val="0"/>
              <w:adjustRightInd w:val="0"/>
              <w:ind w:firstLine="67"/>
              <w:jc w:val="center"/>
              <w:rPr>
                <w:color w:val="000000" w:themeColor="text1"/>
                <w:sz w:val="22"/>
                <w:szCs w:val="20"/>
              </w:rPr>
            </w:pPr>
            <w:r w:rsidRPr="00D131DE">
              <w:rPr>
                <w:color w:val="000000" w:themeColor="text1"/>
                <w:sz w:val="20"/>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5540E084" w14:textId="7B270690" w:rsidR="00FF41A7" w:rsidRPr="00D131DE" w:rsidRDefault="00FF41A7" w:rsidP="00FF41A7">
            <w:pPr>
              <w:jc w:val="center"/>
              <w:rPr>
                <w:color w:val="000000" w:themeColor="text1"/>
                <w:sz w:val="22"/>
                <w:szCs w:val="20"/>
              </w:rPr>
            </w:pPr>
            <w:r w:rsidRPr="00D131DE">
              <w:rPr>
                <w:color w:val="000000" w:themeColor="text1"/>
                <w:sz w:val="20"/>
                <w:szCs w:val="2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34F20324" w14:textId="019C472C" w:rsidR="00FF41A7" w:rsidRPr="00D131DE" w:rsidRDefault="00FF41A7" w:rsidP="00FF41A7">
            <w:pPr>
              <w:jc w:val="center"/>
              <w:rPr>
                <w:color w:val="000000" w:themeColor="text1"/>
                <w:sz w:val="22"/>
                <w:szCs w:val="20"/>
              </w:rPr>
            </w:pPr>
            <w:r w:rsidRPr="00D131DE">
              <w:rPr>
                <w:color w:val="000000" w:themeColor="text1"/>
                <w:sz w:val="20"/>
                <w:szCs w:val="20"/>
              </w:rPr>
              <w:t>50,00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436F5817" w14:textId="1E48296E" w:rsidR="00FF41A7" w:rsidRPr="00D131DE" w:rsidRDefault="00FF41A7" w:rsidP="00FF41A7">
            <w:pPr>
              <w:jc w:val="center"/>
              <w:rPr>
                <w:color w:val="000000" w:themeColor="text1"/>
                <w:sz w:val="22"/>
                <w:szCs w:val="20"/>
              </w:rPr>
            </w:pPr>
            <w:r w:rsidRPr="00D131DE">
              <w:rPr>
                <w:color w:val="000000" w:themeColor="text1"/>
                <w:sz w:val="20"/>
                <w:szCs w:val="20"/>
              </w:rPr>
              <w:t>100,00</w:t>
            </w:r>
          </w:p>
        </w:tc>
        <w:tc>
          <w:tcPr>
            <w:tcW w:w="2449" w:type="dxa"/>
            <w:tcBorders>
              <w:top w:val="single" w:sz="8" w:space="0" w:color="000000"/>
              <w:left w:val="single" w:sz="8" w:space="0" w:color="000000"/>
              <w:bottom w:val="single" w:sz="8" w:space="0" w:color="000000"/>
              <w:right w:val="single" w:sz="8" w:space="0" w:color="000000"/>
            </w:tcBorders>
          </w:tcPr>
          <w:p w14:paraId="2193464B" w14:textId="77777777" w:rsidR="00FF41A7" w:rsidRPr="00D131DE" w:rsidRDefault="00FF41A7" w:rsidP="00FF41A7">
            <w:pPr>
              <w:jc w:val="center"/>
              <w:rPr>
                <w:color w:val="000000" w:themeColor="text1"/>
                <w:sz w:val="22"/>
                <w:szCs w:val="20"/>
              </w:rPr>
            </w:pPr>
          </w:p>
        </w:tc>
      </w:tr>
      <w:tr w:rsidR="00FF41A7" w:rsidRPr="00D131DE" w14:paraId="76E8ADFA" w14:textId="77777777" w:rsidTr="009E178E">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2577FD8A" w14:textId="15E17C17" w:rsidR="00FF41A7" w:rsidRPr="00D131DE" w:rsidRDefault="00FF41A7" w:rsidP="00FF41A7">
            <w:pPr>
              <w:autoSpaceDE w:val="0"/>
              <w:autoSpaceDN w:val="0"/>
              <w:adjustRightInd w:val="0"/>
              <w:ind w:firstLine="67"/>
              <w:jc w:val="center"/>
              <w:rPr>
                <w:color w:val="000000" w:themeColor="text1"/>
                <w:sz w:val="22"/>
                <w:szCs w:val="20"/>
              </w:rPr>
            </w:pPr>
            <w:r w:rsidRPr="00D131DE">
              <w:rPr>
                <w:color w:val="000000" w:themeColor="text1"/>
                <w:sz w:val="20"/>
                <w:szCs w:val="20"/>
              </w:rPr>
              <w:t>18</w:t>
            </w:r>
          </w:p>
        </w:tc>
        <w:tc>
          <w:tcPr>
            <w:tcW w:w="2268" w:type="dxa"/>
            <w:tcBorders>
              <w:top w:val="single" w:sz="8" w:space="0" w:color="000000"/>
              <w:left w:val="single" w:sz="8" w:space="0" w:color="000000"/>
              <w:bottom w:val="single" w:sz="8" w:space="0" w:color="000000"/>
              <w:right w:val="single" w:sz="8" w:space="0" w:color="000000"/>
            </w:tcBorders>
            <w:vAlign w:val="center"/>
          </w:tcPr>
          <w:p w14:paraId="07465EFE" w14:textId="03698413" w:rsidR="00FF41A7" w:rsidRPr="00D131DE" w:rsidRDefault="00FF41A7" w:rsidP="00FF41A7">
            <w:pPr>
              <w:autoSpaceDE w:val="0"/>
              <w:autoSpaceDN w:val="0"/>
              <w:adjustRightInd w:val="0"/>
              <w:ind w:firstLine="67"/>
              <w:jc w:val="center"/>
              <w:rPr>
                <w:color w:val="000000" w:themeColor="text1"/>
                <w:sz w:val="22"/>
                <w:szCs w:val="20"/>
              </w:rPr>
            </w:pPr>
            <w:r w:rsidRPr="00D131DE">
              <w:rPr>
                <w:color w:val="000000" w:themeColor="text1"/>
                <w:sz w:val="20"/>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31B6F12B" w14:textId="2333C60A" w:rsidR="00FF41A7" w:rsidRPr="00D131DE" w:rsidRDefault="00FF41A7" w:rsidP="00FF41A7">
            <w:pPr>
              <w:jc w:val="center"/>
              <w:rPr>
                <w:color w:val="000000" w:themeColor="text1"/>
                <w:sz w:val="22"/>
                <w:szCs w:val="20"/>
              </w:rPr>
            </w:pPr>
            <w:r w:rsidRPr="00D131DE">
              <w:rPr>
                <w:color w:val="000000" w:themeColor="text1"/>
                <w:sz w:val="20"/>
                <w:szCs w:val="20"/>
              </w:rPr>
              <w:t>100,00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524ECF9E" w14:textId="63632645" w:rsidR="00FF41A7" w:rsidRPr="00D131DE" w:rsidRDefault="00FF41A7" w:rsidP="00FF41A7">
            <w:pPr>
              <w:jc w:val="center"/>
              <w:rPr>
                <w:color w:val="000000" w:themeColor="text1"/>
                <w:sz w:val="22"/>
                <w:szCs w:val="20"/>
              </w:rPr>
            </w:pPr>
            <w:r w:rsidRPr="00D131DE">
              <w:rPr>
                <w:color w:val="000000" w:themeColor="text1"/>
                <w:sz w:val="20"/>
                <w:szCs w:val="20"/>
              </w:rPr>
              <w:t>50,00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347FC7CD" w14:textId="516A261E" w:rsidR="00FF41A7" w:rsidRPr="00D131DE" w:rsidRDefault="00FF41A7" w:rsidP="00FF41A7">
            <w:pPr>
              <w:jc w:val="center"/>
              <w:rPr>
                <w:color w:val="000000" w:themeColor="text1"/>
                <w:sz w:val="22"/>
                <w:szCs w:val="20"/>
              </w:rPr>
            </w:pPr>
            <w:r w:rsidRPr="00D131DE">
              <w:rPr>
                <w:color w:val="000000" w:themeColor="text1"/>
                <w:sz w:val="20"/>
                <w:szCs w:val="20"/>
              </w:rPr>
              <w:t>0,00</w:t>
            </w:r>
          </w:p>
        </w:tc>
        <w:tc>
          <w:tcPr>
            <w:tcW w:w="2449" w:type="dxa"/>
            <w:tcBorders>
              <w:top w:val="single" w:sz="8" w:space="0" w:color="000000"/>
              <w:left w:val="single" w:sz="8" w:space="0" w:color="000000"/>
              <w:bottom w:val="single" w:sz="8" w:space="0" w:color="000000"/>
              <w:right w:val="single" w:sz="8" w:space="0" w:color="000000"/>
            </w:tcBorders>
          </w:tcPr>
          <w:p w14:paraId="2520D06D" w14:textId="77777777" w:rsidR="00FF41A7" w:rsidRPr="00D131DE" w:rsidRDefault="00FF41A7" w:rsidP="00FF41A7">
            <w:pPr>
              <w:jc w:val="center"/>
              <w:rPr>
                <w:color w:val="000000" w:themeColor="text1"/>
                <w:sz w:val="22"/>
                <w:szCs w:val="20"/>
              </w:rPr>
            </w:pPr>
          </w:p>
        </w:tc>
      </w:tr>
      <w:tr w:rsidR="00FF41A7" w:rsidRPr="00D131DE" w14:paraId="02641A5A" w14:textId="77777777" w:rsidTr="009E178E">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1A93FB67" w14:textId="0662483D" w:rsidR="00FF41A7" w:rsidRPr="00D131DE" w:rsidRDefault="00FF41A7" w:rsidP="00FF41A7">
            <w:pPr>
              <w:autoSpaceDE w:val="0"/>
              <w:autoSpaceDN w:val="0"/>
              <w:adjustRightInd w:val="0"/>
              <w:ind w:firstLine="67"/>
              <w:jc w:val="center"/>
              <w:rPr>
                <w:color w:val="000000" w:themeColor="text1"/>
                <w:sz w:val="22"/>
                <w:szCs w:val="20"/>
              </w:rPr>
            </w:pPr>
            <w:r w:rsidRPr="00D131DE">
              <w:rPr>
                <w:color w:val="000000" w:themeColor="text1"/>
                <w:sz w:val="20"/>
                <w:szCs w:val="20"/>
              </w:rPr>
              <w:t>18</w:t>
            </w:r>
          </w:p>
        </w:tc>
        <w:tc>
          <w:tcPr>
            <w:tcW w:w="2268" w:type="dxa"/>
            <w:tcBorders>
              <w:top w:val="single" w:sz="8" w:space="0" w:color="000000"/>
              <w:left w:val="single" w:sz="8" w:space="0" w:color="000000"/>
              <w:bottom w:val="single" w:sz="8" w:space="0" w:color="000000"/>
              <w:right w:val="single" w:sz="8" w:space="0" w:color="000000"/>
            </w:tcBorders>
            <w:vAlign w:val="center"/>
          </w:tcPr>
          <w:p w14:paraId="3A205CD5" w14:textId="01FC8015" w:rsidR="00FF41A7" w:rsidRPr="00D131DE" w:rsidRDefault="00FF41A7" w:rsidP="00FF41A7">
            <w:pPr>
              <w:autoSpaceDE w:val="0"/>
              <w:autoSpaceDN w:val="0"/>
              <w:adjustRightInd w:val="0"/>
              <w:ind w:firstLine="67"/>
              <w:jc w:val="center"/>
              <w:rPr>
                <w:color w:val="000000" w:themeColor="text1"/>
                <w:sz w:val="22"/>
                <w:szCs w:val="20"/>
              </w:rPr>
            </w:pPr>
            <w:r w:rsidRPr="00D131DE">
              <w:rPr>
                <w:color w:val="000000" w:themeColor="text1"/>
                <w:sz w:val="20"/>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06963CFC" w14:textId="14412DB3" w:rsidR="00FF41A7" w:rsidRPr="00D131DE" w:rsidRDefault="00FF41A7" w:rsidP="00FF41A7">
            <w:pPr>
              <w:jc w:val="center"/>
              <w:rPr>
                <w:color w:val="000000" w:themeColor="text1"/>
                <w:sz w:val="22"/>
                <w:szCs w:val="20"/>
              </w:rPr>
            </w:pPr>
            <w:r w:rsidRPr="00D131DE">
              <w:rPr>
                <w:color w:val="000000" w:themeColor="text1"/>
                <w:sz w:val="20"/>
                <w:szCs w:val="2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4CAE4EB6" w14:textId="6DC00340" w:rsidR="00FF41A7" w:rsidRPr="00D131DE" w:rsidRDefault="00FF41A7" w:rsidP="00FF41A7">
            <w:pPr>
              <w:jc w:val="center"/>
              <w:rPr>
                <w:color w:val="000000" w:themeColor="text1"/>
                <w:sz w:val="22"/>
                <w:szCs w:val="20"/>
              </w:rPr>
            </w:pPr>
            <w:r w:rsidRPr="00D131DE">
              <w:rPr>
                <w:color w:val="000000" w:themeColor="text1"/>
                <w:sz w:val="20"/>
                <w:szCs w:val="20"/>
              </w:rPr>
              <w:t>50,00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560E7AAD" w14:textId="70453FD6" w:rsidR="00FF41A7" w:rsidRPr="00D131DE" w:rsidRDefault="00FF41A7" w:rsidP="00FF41A7">
            <w:pPr>
              <w:jc w:val="center"/>
              <w:rPr>
                <w:color w:val="000000" w:themeColor="text1"/>
                <w:sz w:val="22"/>
                <w:szCs w:val="20"/>
              </w:rPr>
            </w:pPr>
            <w:r w:rsidRPr="00D131DE">
              <w:rPr>
                <w:color w:val="000000" w:themeColor="text1"/>
                <w:sz w:val="20"/>
                <w:szCs w:val="20"/>
              </w:rPr>
              <w:t>100,00</w:t>
            </w:r>
          </w:p>
        </w:tc>
        <w:tc>
          <w:tcPr>
            <w:tcW w:w="2449" w:type="dxa"/>
            <w:tcBorders>
              <w:top w:val="single" w:sz="8" w:space="0" w:color="000000"/>
              <w:left w:val="single" w:sz="8" w:space="0" w:color="000000"/>
              <w:bottom w:val="single" w:sz="8" w:space="0" w:color="000000"/>
              <w:right w:val="single" w:sz="8" w:space="0" w:color="000000"/>
            </w:tcBorders>
          </w:tcPr>
          <w:p w14:paraId="04852188" w14:textId="77777777" w:rsidR="00FF41A7" w:rsidRPr="00D131DE" w:rsidRDefault="00FF41A7" w:rsidP="00FF41A7">
            <w:pPr>
              <w:jc w:val="center"/>
              <w:rPr>
                <w:color w:val="000000" w:themeColor="text1"/>
                <w:sz w:val="22"/>
                <w:szCs w:val="20"/>
              </w:rPr>
            </w:pPr>
          </w:p>
        </w:tc>
      </w:tr>
      <w:tr w:rsidR="00FF41A7" w:rsidRPr="00D131DE" w14:paraId="7E4DFF55" w14:textId="77777777" w:rsidTr="009E178E">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678D757" w14:textId="037A0363" w:rsidR="00FF41A7" w:rsidRPr="00D131DE" w:rsidRDefault="00FF41A7" w:rsidP="00FF41A7">
            <w:pPr>
              <w:autoSpaceDE w:val="0"/>
              <w:autoSpaceDN w:val="0"/>
              <w:adjustRightInd w:val="0"/>
              <w:ind w:firstLine="67"/>
              <w:jc w:val="center"/>
              <w:rPr>
                <w:color w:val="000000" w:themeColor="text1"/>
                <w:sz w:val="22"/>
                <w:szCs w:val="20"/>
              </w:rPr>
            </w:pPr>
            <w:r w:rsidRPr="00D131DE">
              <w:rPr>
                <w:color w:val="000000" w:themeColor="text1"/>
                <w:sz w:val="20"/>
                <w:szCs w:val="20"/>
              </w:rPr>
              <w:t>19</w:t>
            </w:r>
          </w:p>
        </w:tc>
        <w:tc>
          <w:tcPr>
            <w:tcW w:w="2268" w:type="dxa"/>
            <w:tcBorders>
              <w:top w:val="single" w:sz="8" w:space="0" w:color="000000"/>
              <w:left w:val="single" w:sz="8" w:space="0" w:color="000000"/>
              <w:bottom w:val="single" w:sz="8" w:space="0" w:color="000000"/>
              <w:right w:val="single" w:sz="8" w:space="0" w:color="000000"/>
            </w:tcBorders>
            <w:vAlign w:val="center"/>
          </w:tcPr>
          <w:p w14:paraId="24EA01D1" w14:textId="4ECA5B6D" w:rsidR="00FF41A7" w:rsidRPr="00D131DE" w:rsidRDefault="00FF41A7" w:rsidP="00FF41A7">
            <w:pPr>
              <w:autoSpaceDE w:val="0"/>
              <w:autoSpaceDN w:val="0"/>
              <w:adjustRightInd w:val="0"/>
              <w:ind w:firstLine="67"/>
              <w:jc w:val="center"/>
              <w:rPr>
                <w:color w:val="000000" w:themeColor="text1"/>
                <w:sz w:val="22"/>
                <w:szCs w:val="20"/>
              </w:rPr>
            </w:pPr>
            <w:r w:rsidRPr="00D131DE">
              <w:rPr>
                <w:color w:val="000000" w:themeColor="text1"/>
                <w:sz w:val="20"/>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40548744" w14:textId="2382EB1E" w:rsidR="00FF41A7" w:rsidRPr="00D131DE" w:rsidRDefault="00FF41A7" w:rsidP="00FF41A7">
            <w:pPr>
              <w:jc w:val="center"/>
              <w:rPr>
                <w:color w:val="000000" w:themeColor="text1"/>
                <w:sz w:val="22"/>
                <w:szCs w:val="20"/>
              </w:rPr>
            </w:pPr>
            <w:r w:rsidRPr="00D131DE">
              <w:rPr>
                <w:color w:val="000000" w:themeColor="text1"/>
                <w:sz w:val="20"/>
                <w:szCs w:val="20"/>
              </w:rPr>
              <w:t>33,33</w:t>
            </w:r>
          </w:p>
        </w:tc>
        <w:tc>
          <w:tcPr>
            <w:tcW w:w="2516" w:type="dxa"/>
            <w:tcBorders>
              <w:top w:val="single" w:sz="8" w:space="0" w:color="000000"/>
              <w:left w:val="single" w:sz="8" w:space="0" w:color="000000"/>
              <w:bottom w:val="single" w:sz="8" w:space="0" w:color="000000"/>
              <w:right w:val="single" w:sz="8" w:space="0" w:color="000000"/>
            </w:tcBorders>
            <w:vAlign w:val="center"/>
          </w:tcPr>
          <w:p w14:paraId="05D61B77" w14:textId="7A499FEA" w:rsidR="00FF41A7" w:rsidRPr="00D131DE" w:rsidRDefault="00FF41A7" w:rsidP="00FF41A7">
            <w:pPr>
              <w:jc w:val="center"/>
              <w:rPr>
                <w:color w:val="000000" w:themeColor="text1"/>
                <w:sz w:val="22"/>
                <w:szCs w:val="20"/>
              </w:rPr>
            </w:pPr>
            <w:r w:rsidRPr="00D131DE">
              <w:rPr>
                <w:color w:val="000000" w:themeColor="text1"/>
                <w:sz w:val="20"/>
                <w:szCs w:val="20"/>
              </w:rPr>
              <w:t>16,67</w:t>
            </w:r>
          </w:p>
        </w:tc>
        <w:tc>
          <w:tcPr>
            <w:tcW w:w="2516" w:type="dxa"/>
            <w:tcBorders>
              <w:top w:val="single" w:sz="8" w:space="0" w:color="000000"/>
              <w:left w:val="single" w:sz="8" w:space="0" w:color="000000"/>
              <w:bottom w:val="single" w:sz="8" w:space="0" w:color="000000"/>
              <w:right w:val="single" w:sz="8" w:space="0" w:color="000000"/>
            </w:tcBorders>
            <w:vAlign w:val="center"/>
          </w:tcPr>
          <w:p w14:paraId="01E85CF5" w14:textId="2BAEE702" w:rsidR="00FF41A7" w:rsidRPr="00D131DE" w:rsidRDefault="00FF41A7" w:rsidP="00FF41A7">
            <w:pPr>
              <w:jc w:val="center"/>
              <w:rPr>
                <w:color w:val="000000" w:themeColor="text1"/>
                <w:sz w:val="22"/>
                <w:szCs w:val="20"/>
              </w:rPr>
            </w:pPr>
            <w:r w:rsidRPr="00D131DE">
              <w:rPr>
                <w:color w:val="000000" w:themeColor="text1"/>
                <w:sz w:val="20"/>
                <w:szCs w:val="20"/>
              </w:rPr>
              <w:t>0,00</w:t>
            </w:r>
          </w:p>
        </w:tc>
        <w:tc>
          <w:tcPr>
            <w:tcW w:w="2449" w:type="dxa"/>
            <w:tcBorders>
              <w:top w:val="single" w:sz="8" w:space="0" w:color="000000"/>
              <w:left w:val="single" w:sz="8" w:space="0" w:color="000000"/>
              <w:bottom w:val="single" w:sz="8" w:space="0" w:color="000000"/>
              <w:right w:val="single" w:sz="8" w:space="0" w:color="000000"/>
            </w:tcBorders>
          </w:tcPr>
          <w:p w14:paraId="4A42C35F" w14:textId="77777777" w:rsidR="00FF41A7" w:rsidRPr="00D131DE" w:rsidRDefault="00FF41A7" w:rsidP="00FF41A7">
            <w:pPr>
              <w:jc w:val="center"/>
              <w:rPr>
                <w:color w:val="000000" w:themeColor="text1"/>
                <w:sz w:val="22"/>
                <w:szCs w:val="20"/>
              </w:rPr>
            </w:pPr>
          </w:p>
        </w:tc>
      </w:tr>
      <w:tr w:rsidR="00FF41A7" w:rsidRPr="00D131DE" w14:paraId="0F41942B" w14:textId="77777777" w:rsidTr="009E178E">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62C738E" w14:textId="7AE09B6B" w:rsidR="00FF41A7" w:rsidRPr="00D131DE" w:rsidRDefault="00FF41A7" w:rsidP="00FF41A7">
            <w:pPr>
              <w:autoSpaceDE w:val="0"/>
              <w:autoSpaceDN w:val="0"/>
              <w:adjustRightInd w:val="0"/>
              <w:ind w:firstLine="67"/>
              <w:jc w:val="center"/>
              <w:rPr>
                <w:color w:val="000000" w:themeColor="text1"/>
                <w:sz w:val="22"/>
                <w:szCs w:val="20"/>
              </w:rPr>
            </w:pPr>
            <w:r w:rsidRPr="00D131DE">
              <w:rPr>
                <w:color w:val="000000" w:themeColor="text1"/>
                <w:sz w:val="20"/>
                <w:szCs w:val="20"/>
              </w:rPr>
              <w:t>19</w:t>
            </w:r>
          </w:p>
        </w:tc>
        <w:tc>
          <w:tcPr>
            <w:tcW w:w="2268" w:type="dxa"/>
            <w:tcBorders>
              <w:top w:val="single" w:sz="8" w:space="0" w:color="000000"/>
              <w:left w:val="single" w:sz="8" w:space="0" w:color="000000"/>
              <w:bottom w:val="single" w:sz="8" w:space="0" w:color="000000"/>
              <w:right w:val="single" w:sz="8" w:space="0" w:color="000000"/>
            </w:tcBorders>
            <w:vAlign w:val="center"/>
          </w:tcPr>
          <w:p w14:paraId="3259DC36" w14:textId="44224E79" w:rsidR="00FF41A7" w:rsidRPr="00D131DE" w:rsidRDefault="00FF41A7" w:rsidP="00FF41A7">
            <w:pPr>
              <w:autoSpaceDE w:val="0"/>
              <w:autoSpaceDN w:val="0"/>
              <w:adjustRightInd w:val="0"/>
              <w:ind w:firstLine="67"/>
              <w:jc w:val="center"/>
              <w:rPr>
                <w:color w:val="000000" w:themeColor="text1"/>
                <w:sz w:val="22"/>
                <w:szCs w:val="20"/>
              </w:rPr>
            </w:pPr>
            <w:r w:rsidRPr="00D131DE">
              <w:rPr>
                <w:color w:val="000000" w:themeColor="text1"/>
                <w:sz w:val="20"/>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3C61E45A" w14:textId="7082B57D" w:rsidR="00FF41A7" w:rsidRPr="00D131DE" w:rsidRDefault="00FF41A7" w:rsidP="00FF41A7">
            <w:pPr>
              <w:jc w:val="center"/>
              <w:rPr>
                <w:color w:val="000000" w:themeColor="text1"/>
                <w:sz w:val="22"/>
                <w:szCs w:val="20"/>
              </w:rPr>
            </w:pPr>
            <w:r w:rsidRPr="00D131DE">
              <w:rPr>
                <w:color w:val="000000" w:themeColor="text1"/>
                <w:sz w:val="20"/>
                <w:szCs w:val="20"/>
              </w:rPr>
              <w:t>66,67</w:t>
            </w:r>
          </w:p>
        </w:tc>
        <w:tc>
          <w:tcPr>
            <w:tcW w:w="2516" w:type="dxa"/>
            <w:tcBorders>
              <w:top w:val="single" w:sz="8" w:space="0" w:color="000000"/>
              <w:left w:val="single" w:sz="8" w:space="0" w:color="000000"/>
              <w:bottom w:val="single" w:sz="8" w:space="0" w:color="000000"/>
              <w:right w:val="single" w:sz="8" w:space="0" w:color="000000"/>
            </w:tcBorders>
            <w:vAlign w:val="center"/>
          </w:tcPr>
          <w:p w14:paraId="12821748" w14:textId="7588C2F9" w:rsidR="00FF41A7" w:rsidRPr="00D131DE" w:rsidRDefault="00FF41A7" w:rsidP="00FF41A7">
            <w:pPr>
              <w:jc w:val="center"/>
              <w:rPr>
                <w:color w:val="000000" w:themeColor="text1"/>
                <w:sz w:val="22"/>
                <w:szCs w:val="20"/>
              </w:rPr>
            </w:pPr>
            <w:r w:rsidRPr="00D131DE">
              <w:rPr>
                <w:color w:val="000000" w:themeColor="text1"/>
                <w:sz w:val="20"/>
                <w:szCs w:val="20"/>
              </w:rPr>
              <w:t>83,33</w:t>
            </w:r>
          </w:p>
        </w:tc>
        <w:tc>
          <w:tcPr>
            <w:tcW w:w="2516" w:type="dxa"/>
            <w:tcBorders>
              <w:top w:val="single" w:sz="8" w:space="0" w:color="000000"/>
              <w:left w:val="single" w:sz="8" w:space="0" w:color="000000"/>
              <w:bottom w:val="single" w:sz="8" w:space="0" w:color="000000"/>
              <w:right w:val="single" w:sz="8" w:space="0" w:color="000000"/>
            </w:tcBorders>
            <w:vAlign w:val="center"/>
          </w:tcPr>
          <w:p w14:paraId="23C3DCAE" w14:textId="6FE111B6" w:rsidR="00FF41A7" w:rsidRPr="00D131DE" w:rsidRDefault="00FF41A7" w:rsidP="00FF41A7">
            <w:pPr>
              <w:jc w:val="center"/>
              <w:rPr>
                <w:color w:val="000000" w:themeColor="text1"/>
                <w:sz w:val="22"/>
                <w:szCs w:val="20"/>
              </w:rPr>
            </w:pPr>
            <w:r w:rsidRPr="00D131DE">
              <w:rPr>
                <w:color w:val="000000" w:themeColor="text1"/>
                <w:sz w:val="20"/>
                <w:szCs w:val="20"/>
              </w:rPr>
              <w:t>100,00</w:t>
            </w:r>
          </w:p>
        </w:tc>
        <w:tc>
          <w:tcPr>
            <w:tcW w:w="2449" w:type="dxa"/>
            <w:tcBorders>
              <w:top w:val="single" w:sz="8" w:space="0" w:color="000000"/>
              <w:left w:val="single" w:sz="8" w:space="0" w:color="000000"/>
              <w:bottom w:val="single" w:sz="8" w:space="0" w:color="000000"/>
              <w:right w:val="single" w:sz="8" w:space="0" w:color="000000"/>
            </w:tcBorders>
          </w:tcPr>
          <w:p w14:paraId="2BF5C98B" w14:textId="77777777" w:rsidR="00FF41A7" w:rsidRPr="00D131DE" w:rsidRDefault="00FF41A7" w:rsidP="00FF41A7">
            <w:pPr>
              <w:jc w:val="center"/>
              <w:rPr>
                <w:color w:val="000000" w:themeColor="text1"/>
                <w:sz w:val="22"/>
                <w:szCs w:val="20"/>
              </w:rPr>
            </w:pPr>
          </w:p>
        </w:tc>
      </w:tr>
      <w:tr w:rsidR="00FF41A7" w:rsidRPr="00D131DE" w14:paraId="6EF09A9B" w14:textId="77777777" w:rsidTr="009E178E">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7480DFD4" w14:textId="15B74964" w:rsidR="00FF41A7" w:rsidRPr="00D131DE" w:rsidRDefault="00FF41A7" w:rsidP="00FF41A7">
            <w:pPr>
              <w:autoSpaceDE w:val="0"/>
              <w:autoSpaceDN w:val="0"/>
              <w:adjustRightInd w:val="0"/>
              <w:ind w:firstLine="67"/>
              <w:jc w:val="center"/>
              <w:rPr>
                <w:color w:val="000000" w:themeColor="text1"/>
                <w:sz w:val="22"/>
                <w:szCs w:val="20"/>
              </w:rPr>
            </w:pPr>
            <w:r w:rsidRPr="00D131DE">
              <w:rPr>
                <w:color w:val="000000" w:themeColor="text1"/>
                <w:sz w:val="20"/>
                <w:szCs w:val="20"/>
              </w:rPr>
              <w:t>20</w:t>
            </w:r>
          </w:p>
        </w:tc>
        <w:tc>
          <w:tcPr>
            <w:tcW w:w="2268" w:type="dxa"/>
            <w:tcBorders>
              <w:top w:val="single" w:sz="8" w:space="0" w:color="000000"/>
              <w:left w:val="single" w:sz="8" w:space="0" w:color="000000"/>
              <w:bottom w:val="single" w:sz="8" w:space="0" w:color="000000"/>
              <w:right w:val="single" w:sz="8" w:space="0" w:color="000000"/>
            </w:tcBorders>
            <w:vAlign w:val="center"/>
          </w:tcPr>
          <w:p w14:paraId="0F17ACDF" w14:textId="73295BAF" w:rsidR="00FF41A7" w:rsidRPr="00D131DE" w:rsidRDefault="00FF41A7" w:rsidP="00FF41A7">
            <w:pPr>
              <w:autoSpaceDE w:val="0"/>
              <w:autoSpaceDN w:val="0"/>
              <w:adjustRightInd w:val="0"/>
              <w:ind w:firstLine="67"/>
              <w:jc w:val="center"/>
              <w:rPr>
                <w:color w:val="000000" w:themeColor="text1"/>
                <w:sz w:val="22"/>
                <w:szCs w:val="20"/>
              </w:rPr>
            </w:pPr>
            <w:r w:rsidRPr="00D131DE">
              <w:rPr>
                <w:color w:val="000000" w:themeColor="text1"/>
                <w:sz w:val="20"/>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1A4FAD5F" w14:textId="61796336" w:rsidR="00FF41A7" w:rsidRPr="00D131DE" w:rsidRDefault="00FF41A7" w:rsidP="00FF41A7">
            <w:pPr>
              <w:jc w:val="center"/>
              <w:rPr>
                <w:color w:val="000000" w:themeColor="text1"/>
                <w:sz w:val="22"/>
                <w:szCs w:val="20"/>
              </w:rPr>
            </w:pPr>
            <w:r w:rsidRPr="00D131DE">
              <w:rPr>
                <w:color w:val="000000" w:themeColor="text1"/>
                <w:sz w:val="20"/>
                <w:szCs w:val="20"/>
              </w:rPr>
              <w:t>66,67</w:t>
            </w:r>
          </w:p>
        </w:tc>
        <w:tc>
          <w:tcPr>
            <w:tcW w:w="2516" w:type="dxa"/>
            <w:tcBorders>
              <w:top w:val="single" w:sz="8" w:space="0" w:color="000000"/>
              <w:left w:val="single" w:sz="8" w:space="0" w:color="000000"/>
              <w:bottom w:val="single" w:sz="8" w:space="0" w:color="000000"/>
              <w:right w:val="single" w:sz="8" w:space="0" w:color="000000"/>
            </w:tcBorders>
            <w:vAlign w:val="center"/>
          </w:tcPr>
          <w:p w14:paraId="7DBADE7D" w14:textId="1AACCB1D" w:rsidR="00FF41A7" w:rsidRPr="00D131DE" w:rsidRDefault="00FF41A7" w:rsidP="00FF41A7">
            <w:pPr>
              <w:jc w:val="center"/>
              <w:rPr>
                <w:color w:val="000000" w:themeColor="text1"/>
                <w:sz w:val="22"/>
                <w:szCs w:val="20"/>
              </w:rPr>
            </w:pPr>
            <w:r w:rsidRPr="00D131DE">
              <w:rPr>
                <w:color w:val="000000" w:themeColor="text1"/>
                <w:sz w:val="20"/>
                <w:szCs w:val="20"/>
              </w:rPr>
              <w:t>66,67</w:t>
            </w:r>
          </w:p>
        </w:tc>
        <w:tc>
          <w:tcPr>
            <w:tcW w:w="2516" w:type="dxa"/>
            <w:tcBorders>
              <w:top w:val="single" w:sz="8" w:space="0" w:color="000000"/>
              <w:left w:val="single" w:sz="8" w:space="0" w:color="000000"/>
              <w:bottom w:val="single" w:sz="8" w:space="0" w:color="000000"/>
              <w:right w:val="single" w:sz="8" w:space="0" w:color="000000"/>
            </w:tcBorders>
            <w:vAlign w:val="center"/>
          </w:tcPr>
          <w:p w14:paraId="04F65E78" w14:textId="28717917" w:rsidR="00FF41A7" w:rsidRPr="00D131DE" w:rsidRDefault="00FF41A7" w:rsidP="00FF41A7">
            <w:pPr>
              <w:jc w:val="center"/>
              <w:rPr>
                <w:color w:val="000000" w:themeColor="text1"/>
                <w:sz w:val="22"/>
                <w:szCs w:val="20"/>
              </w:rPr>
            </w:pPr>
            <w:r w:rsidRPr="00D131DE">
              <w:rPr>
                <w:color w:val="000000" w:themeColor="text1"/>
                <w:sz w:val="20"/>
                <w:szCs w:val="20"/>
              </w:rPr>
              <w:t>0,00</w:t>
            </w:r>
          </w:p>
        </w:tc>
        <w:tc>
          <w:tcPr>
            <w:tcW w:w="2449" w:type="dxa"/>
            <w:tcBorders>
              <w:top w:val="single" w:sz="8" w:space="0" w:color="000000"/>
              <w:left w:val="single" w:sz="8" w:space="0" w:color="000000"/>
              <w:bottom w:val="single" w:sz="8" w:space="0" w:color="000000"/>
              <w:right w:val="single" w:sz="8" w:space="0" w:color="000000"/>
            </w:tcBorders>
          </w:tcPr>
          <w:p w14:paraId="7A92DB36" w14:textId="77777777" w:rsidR="00FF41A7" w:rsidRPr="00D131DE" w:rsidRDefault="00FF41A7" w:rsidP="00FF41A7">
            <w:pPr>
              <w:jc w:val="center"/>
              <w:rPr>
                <w:color w:val="000000" w:themeColor="text1"/>
                <w:sz w:val="22"/>
                <w:szCs w:val="20"/>
              </w:rPr>
            </w:pPr>
          </w:p>
        </w:tc>
      </w:tr>
      <w:tr w:rsidR="00FF41A7" w:rsidRPr="00D131DE" w14:paraId="02DC1FF6" w14:textId="77777777" w:rsidTr="009E178E">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25F5D8E" w14:textId="33873C00" w:rsidR="00FF41A7" w:rsidRPr="00D131DE" w:rsidRDefault="00FF41A7" w:rsidP="00FF41A7">
            <w:pPr>
              <w:autoSpaceDE w:val="0"/>
              <w:autoSpaceDN w:val="0"/>
              <w:adjustRightInd w:val="0"/>
              <w:ind w:firstLine="67"/>
              <w:jc w:val="center"/>
              <w:rPr>
                <w:color w:val="000000" w:themeColor="text1"/>
                <w:sz w:val="22"/>
                <w:szCs w:val="20"/>
              </w:rPr>
            </w:pPr>
            <w:r w:rsidRPr="00D131DE">
              <w:rPr>
                <w:color w:val="000000" w:themeColor="text1"/>
                <w:sz w:val="20"/>
                <w:szCs w:val="20"/>
              </w:rPr>
              <w:lastRenderedPageBreak/>
              <w:t>20</w:t>
            </w:r>
          </w:p>
        </w:tc>
        <w:tc>
          <w:tcPr>
            <w:tcW w:w="2268" w:type="dxa"/>
            <w:tcBorders>
              <w:top w:val="single" w:sz="8" w:space="0" w:color="000000"/>
              <w:left w:val="single" w:sz="8" w:space="0" w:color="000000"/>
              <w:bottom w:val="single" w:sz="8" w:space="0" w:color="000000"/>
              <w:right w:val="single" w:sz="8" w:space="0" w:color="000000"/>
            </w:tcBorders>
            <w:vAlign w:val="center"/>
          </w:tcPr>
          <w:p w14:paraId="5F94F583" w14:textId="14AF3FB7" w:rsidR="00FF41A7" w:rsidRPr="00D131DE" w:rsidRDefault="00FF41A7" w:rsidP="00FF41A7">
            <w:pPr>
              <w:autoSpaceDE w:val="0"/>
              <w:autoSpaceDN w:val="0"/>
              <w:adjustRightInd w:val="0"/>
              <w:ind w:firstLine="67"/>
              <w:jc w:val="center"/>
              <w:rPr>
                <w:color w:val="000000" w:themeColor="text1"/>
                <w:sz w:val="22"/>
                <w:szCs w:val="20"/>
              </w:rPr>
            </w:pPr>
            <w:r w:rsidRPr="00D131DE">
              <w:rPr>
                <w:color w:val="000000" w:themeColor="text1"/>
                <w:sz w:val="20"/>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709B9620" w14:textId="08DFF08D" w:rsidR="00FF41A7" w:rsidRPr="00D131DE" w:rsidRDefault="00FF41A7" w:rsidP="00FF41A7">
            <w:pPr>
              <w:jc w:val="center"/>
              <w:rPr>
                <w:color w:val="000000" w:themeColor="text1"/>
                <w:sz w:val="22"/>
                <w:szCs w:val="20"/>
              </w:rPr>
            </w:pPr>
            <w:r w:rsidRPr="00D131DE">
              <w:rPr>
                <w:color w:val="000000" w:themeColor="text1"/>
                <w:sz w:val="20"/>
                <w:szCs w:val="20"/>
              </w:rPr>
              <w:t>33,33</w:t>
            </w:r>
          </w:p>
        </w:tc>
        <w:tc>
          <w:tcPr>
            <w:tcW w:w="2516" w:type="dxa"/>
            <w:tcBorders>
              <w:top w:val="single" w:sz="8" w:space="0" w:color="000000"/>
              <w:left w:val="single" w:sz="8" w:space="0" w:color="000000"/>
              <w:bottom w:val="single" w:sz="8" w:space="0" w:color="000000"/>
              <w:right w:val="single" w:sz="8" w:space="0" w:color="000000"/>
            </w:tcBorders>
            <w:vAlign w:val="center"/>
          </w:tcPr>
          <w:p w14:paraId="1BDB4D47" w14:textId="71F8C65D" w:rsidR="00FF41A7" w:rsidRPr="00D131DE" w:rsidRDefault="00FF41A7" w:rsidP="00FF41A7">
            <w:pPr>
              <w:jc w:val="center"/>
              <w:rPr>
                <w:color w:val="000000" w:themeColor="text1"/>
                <w:sz w:val="22"/>
                <w:szCs w:val="20"/>
              </w:rPr>
            </w:pPr>
            <w:r w:rsidRPr="00D131DE">
              <w:rPr>
                <w:color w:val="000000" w:themeColor="text1"/>
                <w:sz w:val="20"/>
                <w:szCs w:val="20"/>
              </w:rPr>
              <w:t>33,33</w:t>
            </w:r>
          </w:p>
        </w:tc>
        <w:tc>
          <w:tcPr>
            <w:tcW w:w="2516" w:type="dxa"/>
            <w:tcBorders>
              <w:top w:val="single" w:sz="8" w:space="0" w:color="000000"/>
              <w:left w:val="single" w:sz="8" w:space="0" w:color="000000"/>
              <w:bottom w:val="single" w:sz="8" w:space="0" w:color="000000"/>
              <w:right w:val="single" w:sz="8" w:space="0" w:color="000000"/>
            </w:tcBorders>
            <w:vAlign w:val="center"/>
          </w:tcPr>
          <w:p w14:paraId="473055D0" w14:textId="243F3881" w:rsidR="00FF41A7" w:rsidRPr="00D131DE" w:rsidRDefault="00FF41A7" w:rsidP="00FF41A7">
            <w:pPr>
              <w:jc w:val="center"/>
              <w:rPr>
                <w:color w:val="000000" w:themeColor="text1"/>
                <w:sz w:val="22"/>
                <w:szCs w:val="20"/>
              </w:rPr>
            </w:pPr>
            <w:r w:rsidRPr="00D131DE">
              <w:rPr>
                <w:color w:val="000000" w:themeColor="text1"/>
                <w:sz w:val="20"/>
                <w:szCs w:val="20"/>
              </w:rPr>
              <w:t>100,00</w:t>
            </w:r>
          </w:p>
        </w:tc>
        <w:tc>
          <w:tcPr>
            <w:tcW w:w="2449" w:type="dxa"/>
            <w:tcBorders>
              <w:top w:val="single" w:sz="8" w:space="0" w:color="000000"/>
              <w:left w:val="single" w:sz="8" w:space="0" w:color="000000"/>
              <w:bottom w:val="single" w:sz="8" w:space="0" w:color="000000"/>
              <w:right w:val="single" w:sz="8" w:space="0" w:color="000000"/>
            </w:tcBorders>
          </w:tcPr>
          <w:p w14:paraId="2458EF2C" w14:textId="77777777" w:rsidR="00FF41A7" w:rsidRPr="00D131DE" w:rsidRDefault="00FF41A7" w:rsidP="00FF41A7">
            <w:pPr>
              <w:jc w:val="center"/>
              <w:rPr>
                <w:color w:val="000000" w:themeColor="text1"/>
                <w:sz w:val="22"/>
                <w:szCs w:val="20"/>
              </w:rPr>
            </w:pPr>
          </w:p>
        </w:tc>
      </w:tr>
      <w:tr w:rsidR="00FF41A7" w:rsidRPr="00D131DE" w14:paraId="2289C7EC" w14:textId="77777777" w:rsidTr="009E178E">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140818B" w14:textId="66158817" w:rsidR="00FF41A7" w:rsidRPr="00D131DE" w:rsidRDefault="00FF41A7" w:rsidP="00FF41A7">
            <w:pPr>
              <w:autoSpaceDE w:val="0"/>
              <w:autoSpaceDN w:val="0"/>
              <w:adjustRightInd w:val="0"/>
              <w:ind w:firstLine="67"/>
              <w:jc w:val="center"/>
              <w:rPr>
                <w:color w:val="000000" w:themeColor="text1"/>
                <w:sz w:val="22"/>
                <w:szCs w:val="20"/>
              </w:rPr>
            </w:pPr>
            <w:r w:rsidRPr="00D131DE">
              <w:rPr>
                <w:color w:val="000000" w:themeColor="text1"/>
                <w:sz w:val="20"/>
                <w:szCs w:val="20"/>
              </w:rPr>
              <w:t>21</w:t>
            </w:r>
          </w:p>
        </w:tc>
        <w:tc>
          <w:tcPr>
            <w:tcW w:w="2268" w:type="dxa"/>
            <w:tcBorders>
              <w:top w:val="single" w:sz="8" w:space="0" w:color="000000"/>
              <w:left w:val="single" w:sz="8" w:space="0" w:color="000000"/>
              <w:bottom w:val="single" w:sz="8" w:space="0" w:color="000000"/>
              <w:right w:val="single" w:sz="8" w:space="0" w:color="000000"/>
            </w:tcBorders>
            <w:vAlign w:val="center"/>
          </w:tcPr>
          <w:p w14:paraId="22B66400" w14:textId="222BFBC4" w:rsidR="00FF41A7" w:rsidRPr="00D131DE" w:rsidRDefault="00FF41A7" w:rsidP="00FF41A7">
            <w:pPr>
              <w:autoSpaceDE w:val="0"/>
              <w:autoSpaceDN w:val="0"/>
              <w:adjustRightInd w:val="0"/>
              <w:ind w:firstLine="67"/>
              <w:jc w:val="center"/>
              <w:rPr>
                <w:color w:val="000000" w:themeColor="text1"/>
                <w:sz w:val="22"/>
                <w:szCs w:val="20"/>
              </w:rPr>
            </w:pPr>
            <w:r w:rsidRPr="00D131DE">
              <w:rPr>
                <w:color w:val="000000" w:themeColor="text1"/>
                <w:sz w:val="20"/>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4A2717D0" w14:textId="121C1436" w:rsidR="00FF41A7" w:rsidRPr="00D131DE" w:rsidRDefault="00FF41A7" w:rsidP="00FF41A7">
            <w:pPr>
              <w:jc w:val="center"/>
              <w:rPr>
                <w:color w:val="000000" w:themeColor="text1"/>
                <w:sz w:val="22"/>
                <w:szCs w:val="20"/>
              </w:rPr>
            </w:pPr>
            <w:r w:rsidRPr="00D131DE">
              <w:rPr>
                <w:color w:val="000000" w:themeColor="text1"/>
                <w:sz w:val="20"/>
                <w:szCs w:val="20"/>
              </w:rPr>
              <w:t>100,00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58C9544D" w14:textId="6FDECBC7" w:rsidR="00FF41A7" w:rsidRPr="00D131DE" w:rsidRDefault="00FF41A7" w:rsidP="00FF41A7">
            <w:pPr>
              <w:jc w:val="center"/>
              <w:rPr>
                <w:color w:val="000000" w:themeColor="text1"/>
                <w:sz w:val="22"/>
                <w:szCs w:val="20"/>
              </w:rPr>
            </w:pPr>
            <w:r w:rsidRPr="00D131DE">
              <w:rPr>
                <w:color w:val="000000" w:themeColor="text1"/>
                <w:sz w:val="20"/>
                <w:szCs w:val="20"/>
              </w:rPr>
              <w:t>50,00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3EB3E5F0" w14:textId="28677BD7" w:rsidR="00FF41A7" w:rsidRPr="00D131DE" w:rsidRDefault="00FF41A7" w:rsidP="00FF41A7">
            <w:pPr>
              <w:jc w:val="center"/>
              <w:rPr>
                <w:color w:val="000000" w:themeColor="text1"/>
                <w:sz w:val="22"/>
                <w:szCs w:val="20"/>
              </w:rPr>
            </w:pPr>
            <w:r w:rsidRPr="00D131DE">
              <w:rPr>
                <w:color w:val="000000" w:themeColor="text1"/>
                <w:sz w:val="20"/>
                <w:szCs w:val="20"/>
              </w:rPr>
              <w:t>0,00</w:t>
            </w:r>
          </w:p>
        </w:tc>
        <w:tc>
          <w:tcPr>
            <w:tcW w:w="2449" w:type="dxa"/>
            <w:tcBorders>
              <w:top w:val="single" w:sz="8" w:space="0" w:color="000000"/>
              <w:left w:val="single" w:sz="8" w:space="0" w:color="000000"/>
              <w:bottom w:val="single" w:sz="8" w:space="0" w:color="000000"/>
              <w:right w:val="single" w:sz="8" w:space="0" w:color="000000"/>
            </w:tcBorders>
          </w:tcPr>
          <w:p w14:paraId="16890B78" w14:textId="77777777" w:rsidR="00FF41A7" w:rsidRPr="00D131DE" w:rsidRDefault="00FF41A7" w:rsidP="00FF41A7">
            <w:pPr>
              <w:jc w:val="center"/>
              <w:rPr>
                <w:color w:val="000000" w:themeColor="text1"/>
                <w:sz w:val="22"/>
                <w:szCs w:val="20"/>
              </w:rPr>
            </w:pPr>
          </w:p>
        </w:tc>
      </w:tr>
      <w:tr w:rsidR="00FF41A7" w:rsidRPr="00D131DE" w14:paraId="36B8328B" w14:textId="77777777" w:rsidTr="009E178E">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BEDBF05" w14:textId="6312CE1E" w:rsidR="00FF41A7" w:rsidRPr="00D131DE" w:rsidRDefault="00FF41A7" w:rsidP="00FF41A7">
            <w:pPr>
              <w:autoSpaceDE w:val="0"/>
              <w:autoSpaceDN w:val="0"/>
              <w:adjustRightInd w:val="0"/>
              <w:ind w:firstLine="67"/>
              <w:jc w:val="center"/>
              <w:rPr>
                <w:color w:val="000000" w:themeColor="text1"/>
                <w:sz w:val="22"/>
                <w:szCs w:val="20"/>
              </w:rPr>
            </w:pPr>
            <w:r w:rsidRPr="00D131DE">
              <w:rPr>
                <w:color w:val="000000" w:themeColor="text1"/>
                <w:sz w:val="20"/>
                <w:szCs w:val="20"/>
              </w:rPr>
              <w:t>21</w:t>
            </w:r>
          </w:p>
        </w:tc>
        <w:tc>
          <w:tcPr>
            <w:tcW w:w="2268" w:type="dxa"/>
            <w:tcBorders>
              <w:top w:val="single" w:sz="8" w:space="0" w:color="000000"/>
              <w:left w:val="single" w:sz="8" w:space="0" w:color="000000"/>
              <w:bottom w:val="single" w:sz="8" w:space="0" w:color="000000"/>
              <w:right w:val="single" w:sz="8" w:space="0" w:color="000000"/>
            </w:tcBorders>
            <w:vAlign w:val="center"/>
          </w:tcPr>
          <w:p w14:paraId="3AC5CE33" w14:textId="0C664F18" w:rsidR="00FF41A7" w:rsidRPr="00D131DE" w:rsidRDefault="00FF41A7" w:rsidP="00FF41A7">
            <w:pPr>
              <w:autoSpaceDE w:val="0"/>
              <w:autoSpaceDN w:val="0"/>
              <w:adjustRightInd w:val="0"/>
              <w:ind w:firstLine="67"/>
              <w:jc w:val="center"/>
              <w:rPr>
                <w:color w:val="000000" w:themeColor="text1"/>
                <w:sz w:val="22"/>
                <w:szCs w:val="20"/>
              </w:rPr>
            </w:pPr>
            <w:r w:rsidRPr="00D131DE">
              <w:rPr>
                <w:color w:val="000000" w:themeColor="text1"/>
                <w:sz w:val="20"/>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51845AE2" w14:textId="5A401DED" w:rsidR="00FF41A7" w:rsidRPr="00D131DE" w:rsidRDefault="00FF41A7" w:rsidP="00FF41A7">
            <w:pPr>
              <w:jc w:val="center"/>
              <w:rPr>
                <w:color w:val="000000" w:themeColor="text1"/>
                <w:sz w:val="22"/>
                <w:szCs w:val="20"/>
              </w:rPr>
            </w:pPr>
            <w:r w:rsidRPr="00D131DE">
              <w:rPr>
                <w:color w:val="000000" w:themeColor="text1"/>
                <w:sz w:val="20"/>
                <w:szCs w:val="2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5D9F8091" w14:textId="513C8402" w:rsidR="00FF41A7" w:rsidRPr="00D131DE" w:rsidRDefault="00FF41A7" w:rsidP="00FF41A7">
            <w:pPr>
              <w:jc w:val="center"/>
              <w:rPr>
                <w:color w:val="000000" w:themeColor="text1"/>
                <w:sz w:val="22"/>
                <w:szCs w:val="20"/>
              </w:rPr>
            </w:pPr>
            <w:r w:rsidRPr="00D131DE">
              <w:rPr>
                <w:color w:val="000000" w:themeColor="text1"/>
                <w:sz w:val="20"/>
                <w:szCs w:val="20"/>
              </w:rPr>
              <w:t>50,00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4B142D2A" w14:textId="2506ABD1" w:rsidR="00FF41A7" w:rsidRPr="00D131DE" w:rsidRDefault="00FF41A7" w:rsidP="00FF41A7">
            <w:pPr>
              <w:jc w:val="center"/>
              <w:rPr>
                <w:color w:val="000000" w:themeColor="text1"/>
                <w:sz w:val="22"/>
                <w:szCs w:val="20"/>
              </w:rPr>
            </w:pPr>
            <w:r w:rsidRPr="00D131DE">
              <w:rPr>
                <w:color w:val="000000" w:themeColor="text1"/>
                <w:sz w:val="20"/>
                <w:szCs w:val="20"/>
              </w:rPr>
              <w:t>100,00</w:t>
            </w:r>
          </w:p>
        </w:tc>
        <w:tc>
          <w:tcPr>
            <w:tcW w:w="2449" w:type="dxa"/>
            <w:tcBorders>
              <w:top w:val="single" w:sz="8" w:space="0" w:color="000000"/>
              <w:left w:val="single" w:sz="8" w:space="0" w:color="000000"/>
              <w:bottom w:val="single" w:sz="8" w:space="0" w:color="000000"/>
              <w:right w:val="single" w:sz="8" w:space="0" w:color="000000"/>
            </w:tcBorders>
          </w:tcPr>
          <w:p w14:paraId="60159313" w14:textId="77777777" w:rsidR="00FF41A7" w:rsidRPr="00D131DE" w:rsidRDefault="00FF41A7" w:rsidP="00FF41A7">
            <w:pPr>
              <w:jc w:val="center"/>
              <w:rPr>
                <w:color w:val="000000" w:themeColor="text1"/>
                <w:sz w:val="22"/>
                <w:szCs w:val="20"/>
              </w:rPr>
            </w:pPr>
          </w:p>
        </w:tc>
      </w:tr>
      <w:tr w:rsidR="00FF41A7" w:rsidRPr="00D131DE" w14:paraId="5909D055" w14:textId="77777777" w:rsidTr="009E178E">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73A4A409" w14:textId="4A867F6F" w:rsidR="00FF41A7" w:rsidRPr="00D131DE" w:rsidRDefault="000E70F2" w:rsidP="00FF41A7">
            <w:pPr>
              <w:autoSpaceDE w:val="0"/>
              <w:autoSpaceDN w:val="0"/>
              <w:adjustRightInd w:val="0"/>
              <w:ind w:firstLine="67"/>
              <w:jc w:val="center"/>
              <w:rPr>
                <w:color w:val="000000" w:themeColor="text1"/>
                <w:sz w:val="22"/>
                <w:szCs w:val="20"/>
              </w:rPr>
            </w:pPr>
            <w:r w:rsidRPr="00D131DE">
              <w:rPr>
                <w:color w:val="000000" w:themeColor="text1"/>
                <w:sz w:val="20"/>
                <w:szCs w:val="20"/>
              </w:rPr>
              <w:t>22</w:t>
            </w:r>
          </w:p>
        </w:tc>
        <w:tc>
          <w:tcPr>
            <w:tcW w:w="2268" w:type="dxa"/>
            <w:tcBorders>
              <w:top w:val="single" w:sz="8" w:space="0" w:color="000000"/>
              <w:left w:val="single" w:sz="8" w:space="0" w:color="000000"/>
              <w:bottom w:val="single" w:sz="8" w:space="0" w:color="000000"/>
              <w:right w:val="single" w:sz="8" w:space="0" w:color="000000"/>
            </w:tcBorders>
            <w:vAlign w:val="center"/>
          </w:tcPr>
          <w:p w14:paraId="0E35E502" w14:textId="4BF50ABC" w:rsidR="00FF41A7" w:rsidRPr="00D131DE" w:rsidRDefault="00FF41A7" w:rsidP="00FF41A7">
            <w:pPr>
              <w:autoSpaceDE w:val="0"/>
              <w:autoSpaceDN w:val="0"/>
              <w:adjustRightInd w:val="0"/>
              <w:ind w:firstLine="67"/>
              <w:jc w:val="center"/>
              <w:rPr>
                <w:color w:val="000000" w:themeColor="text1"/>
                <w:sz w:val="22"/>
                <w:szCs w:val="20"/>
              </w:rPr>
            </w:pPr>
            <w:r w:rsidRPr="00D131DE">
              <w:rPr>
                <w:color w:val="000000" w:themeColor="text1"/>
                <w:sz w:val="20"/>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449F3B65" w14:textId="68C903C8" w:rsidR="00FF41A7" w:rsidRPr="00D131DE" w:rsidRDefault="00FF41A7" w:rsidP="00FF41A7">
            <w:pPr>
              <w:jc w:val="center"/>
              <w:rPr>
                <w:color w:val="000000" w:themeColor="text1"/>
                <w:sz w:val="22"/>
                <w:szCs w:val="20"/>
              </w:rPr>
            </w:pPr>
            <w:r w:rsidRPr="00D131DE">
              <w:rPr>
                <w:color w:val="000000" w:themeColor="text1"/>
                <w:sz w:val="20"/>
                <w:szCs w:val="20"/>
              </w:rPr>
              <w:t>66,67</w:t>
            </w:r>
          </w:p>
        </w:tc>
        <w:tc>
          <w:tcPr>
            <w:tcW w:w="2516" w:type="dxa"/>
            <w:tcBorders>
              <w:top w:val="single" w:sz="8" w:space="0" w:color="000000"/>
              <w:left w:val="single" w:sz="8" w:space="0" w:color="000000"/>
              <w:bottom w:val="single" w:sz="8" w:space="0" w:color="000000"/>
              <w:right w:val="single" w:sz="8" w:space="0" w:color="000000"/>
            </w:tcBorders>
            <w:vAlign w:val="center"/>
          </w:tcPr>
          <w:p w14:paraId="2BB657FA" w14:textId="19A11E2A" w:rsidR="00FF41A7" w:rsidRPr="00D131DE" w:rsidRDefault="00FF41A7" w:rsidP="00FF41A7">
            <w:pPr>
              <w:jc w:val="center"/>
              <w:rPr>
                <w:color w:val="000000" w:themeColor="text1"/>
                <w:sz w:val="22"/>
                <w:szCs w:val="20"/>
              </w:rPr>
            </w:pPr>
            <w:r w:rsidRPr="00D131DE">
              <w:rPr>
                <w:color w:val="000000" w:themeColor="text1"/>
                <w:sz w:val="20"/>
                <w:szCs w:val="20"/>
              </w:rPr>
              <w:t>66,67</w:t>
            </w:r>
          </w:p>
        </w:tc>
        <w:tc>
          <w:tcPr>
            <w:tcW w:w="2516" w:type="dxa"/>
            <w:tcBorders>
              <w:top w:val="single" w:sz="8" w:space="0" w:color="000000"/>
              <w:left w:val="single" w:sz="8" w:space="0" w:color="000000"/>
              <w:bottom w:val="single" w:sz="8" w:space="0" w:color="000000"/>
              <w:right w:val="single" w:sz="8" w:space="0" w:color="000000"/>
            </w:tcBorders>
            <w:vAlign w:val="center"/>
          </w:tcPr>
          <w:p w14:paraId="0D59D3D6" w14:textId="0BFA3A0F" w:rsidR="00FF41A7" w:rsidRPr="00D131DE" w:rsidRDefault="00FF41A7" w:rsidP="00FF41A7">
            <w:pPr>
              <w:jc w:val="center"/>
              <w:rPr>
                <w:color w:val="000000" w:themeColor="text1"/>
                <w:sz w:val="22"/>
                <w:szCs w:val="20"/>
              </w:rPr>
            </w:pPr>
            <w:r w:rsidRPr="00D131DE">
              <w:rPr>
                <w:color w:val="000000" w:themeColor="text1"/>
                <w:sz w:val="20"/>
                <w:szCs w:val="20"/>
              </w:rPr>
              <w:t>0,00</w:t>
            </w:r>
          </w:p>
        </w:tc>
        <w:tc>
          <w:tcPr>
            <w:tcW w:w="2449" w:type="dxa"/>
            <w:tcBorders>
              <w:top w:val="single" w:sz="8" w:space="0" w:color="000000"/>
              <w:left w:val="single" w:sz="8" w:space="0" w:color="000000"/>
              <w:bottom w:val="single" w:sz="8" w:space="0" w:color="000000"/>
              <w:right w:val="single" w:sz="8" w:space="0" w:color="000000"/>
            </w:tcBorders>
          </w:tcPr>
          <w:p w14:paraId="4A206D31" w14:textId="77777777" w:rsidR="00FF41A7" w:rsidRPr="00D131DE" w:rsidRDefault="00FF41A7" w:rsidP="00FF41A7">
            <w:pPr>
              <w:jc w:val="center"/>
              <w:rPr>
                <w:color w:val="000000" w:themeColor="text1"/>
                <w:sz w:val="22"/>
                <w:szCs w:val="20"/>
              </w:rPr>
            </w:pPr>
          </w:p>
        </w:tc>
      </w:tr>
      <w:tr w:rsidR="00FF41A7" w:rsidRPr="00D131DE" w14:paraId="32256C6F" w14:textId="77777777" w:rsidTr="009E178E">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A575893" w14:textId="2C9306E1" w:rsidR="00FF41A7" w:rsidRPr="00D131DE" w:rsidRDefault="000E70F2" w:rsidP="00FF41A7">
            <w:pPr>
              <w:autoSpaceDE w:val="0"/>
              <w:autoSpaceDN w:val="0"/>
              <w:adjustRightInd w:val="0"/>
              <w:ind w:firstLine="67"/>
              <w:jc w:val="center"/>
              <w:rPr>
                <w:color w:val="000000" w:themeColor="text1"/>
                <w:sz w:val="22"/>
                <w:szCs w:val="20"/>
              </w:rPr>
            </w:pPr>
            <w:r w:rsidRPr="00D131DE">
              <w:rPr>
                <w:color w:val="000000" w:themeColor="text1"/>
                <w:sz w:val="20"/>
                <w:szCs w:val="20"/>
              </w:rPr>
              <w:t>22</w:t>
            </w:r>
          </w:p>
        </w:tc>
        <w:tc>
          <w:tcPr>
            <w:tcW w:w="2268" w:type="dxa"/>
            <w:tcBorders>
              <w:top w:val="single" w:sz="8" w:space="0" w:color="000000"/>
              <w:left w:val="single" w:sz="8" w:space="0" w:color="000000"/>
              <w:bottom w:val="single" w:sz="8" w:space="0" w:color="000000"/>
              <w:right w:val="single" w:sz="8" w:space="0" w:color="000000"/>
            </w:tcBorders>
            <w:vAlign w:val="center"/>
          </w:tcPr>
          <w:p w14:paraId="63EDE53A" w14:textId="12A99EEC" w:rsidR="00FF41A7" w:rsidRPr="00D131DE" w:rsidRDefault="00FF41A7" w:rsidP="00FF41A7">
            <w:pPr>
              <w:autoSpaceDE w:val="0"/>
              <w:autoSpaceDN w:val="0"/>
              <w:adjustRightInd w:val="0"/>
              <w:ind w:firstLine="67"/>
              <w:jc w:val="center"/>
              <w:rPr>
                <w:color w:val="000000" w:themeColor="text1"/>
                <w:sz w:val="22"/>
                <w:szCs w:val="20"/>
              </w:rPr>
            </w:pPr>
            <w:r w:rsidRPr="00D131DE">
              <w:rPr>
                <w:color w:val="000000" w:themeColor="text1"/>
                <w:sz w:val="20"/>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387FDC81" w14:textId="02A30513" w:rsidR="00FF41A7" w:rsidRPr="00D131DE" w:rsidRDefault="00FF41A7" w:rsidP="00FF41A7">
            <w:pPr>
              <w:jc w:val="center"/>
              <w:rPr>
                <w:color w:val="000000" w:themeColor="text1"/>
                <w:sz w:val="22"/>
                <w:szCs w:val="20"/>
              </w:rPr>
            </w:pPr>
            <w:r w:rsidRPr="00D131DE">
              <w:rPr>
                <w:color w:val="000000" w:themeColor="text1"/>
                <w:sz w:val="20"/>
                <w:szCs w:val="20"/>
              </w:rPr>
              <w:t>33,33</w:t>
            </w:r>
          </w:p>
        </w:tc>
        <w:tc>
          <w:tcPr>
            <w:tcW w:w="2516" w:type="dxa"/>
            <w:tcBorders>
              <w:top w:val="single" w:sz="8" w:space="0" w:color="000000"/>
              <w:left w:val="single" w:sz="8" w:space="0" w:color="000000"/>
              <w:bottom w:val="single" w:sz="8" w:space="0" w:color="000000"/>
              <w:right w:val="single" w:sz="8" w:space="0" w:color="000000"/>
            </w:tcBorders>
            <w:vAlign w:val="center"/>
          </w:tcPr>
          <w:p w14:paraId="1C3B1310" w14:textId="550EF824" w:rsidR="00FF41A7" w:rsidRPr="00D131DE" w:rsidRDefault="00FF41A7" w:rsidP="00FF41A7">
            <w:pPr>
              <w:jc w:val="center"/>
              <w:rPr>
                <w:color w:val="000000" w:themeColor="text1"/>
                <w:sz w:val="22"/>
                <w:szCs w:val="20"/>
              </w:rPr>
            </w:pPr>
            <w:r w:rsidRPr="00D131DE">
              <w:rPr>
                <w:color w:val="000000" w:themeColor="text1"/>
                <w:sz w:val="20"/>
                <w:szCs w:val="20"/>
              </w:rPr>
              <w:t>33,33</w:t>
            </w:r>
          </w:p>
        </w:tc>
        <w:tc>
          <w:tcPr>
            <w:tcW w:w="2516" w:type="dxa"/>
            <w:tcBorders>
              <w:top w:val="single" w:sz="8" w:space="0" w:color="000000"/>
              <w:left w:val="single" w:sz="8" w:space="0" w:color="000000"/>
              <w:bottom w:val="single" w:sz="8" w:space="0" w:color="000000"/>
              <w:right w:val="single" w:sz="8" w:space="0" w:color="000000"/>
            </w:tcBorders>
            <w:vAlign w:val="center"/>
          </w:tcPr>
          <w:p w14:paraId="21570A42" w14:textId="19920FB8" w:rsidR="00FF41A7" w:rsidRPr="00D131DE" w:rsidRDefault="00FF41A7" w:rsidP="00FF41A7">
            <w:pPr>
              <w:jc w:val="center"/>
              <w:rPr>
                <w:color w:val="000000" w:themeColor="text1"/>
                <w:sz w:val="22"/>
                <w:szCs w:val="20"/>
              </w:rPr>
            </w:pPr>
            <w:r w:rsidRPr="00D131DE">
              <w:rPr>
                <w:color w:val="000000" w:themeColor="text1"/>
                <w:sz w:val="20"/>
                <w:szCs w:val="20"/>
              </w:rPr>
              <w:t>100,00</w:t>
            </w:r>
          </w:p>
        </w:tc>
        <w:tc>
          <w:tcPr>
            <w:tcW w:w="2449" w:type="dxa"/>
            <w:tcBorders>
              <w:top w:val="single" w:sz="8" w:space="0" w:color="000000"/>
              <w:left w:val="single" w:sz="8" w:space="0" w:color="000000"/>
              <w:bottom w:val="single" w:sz="8" w:space="0" w:color="000000"/>
              <w:right w:val="single" w:sz="8" w:space="0" w:color="000000"/>
            </w:tcBorders>
          </w:tcPr>
          <w:p w14:paraId="2331375B" w14:textId="77777777" w:rsidR="00FF41A7" w:rsidRPr="00D131DE" w:rsidRDefault="00FF41A7" w:rsidP="00FF41A7">
            <w:pPr>
              <w:jc w:val="center"/>
              <w:rPr>
                <w:color w:val="000000" w:themeColor="text1"/>
                <w:sz w:val="22"/>
                <w:szCs w:val="20"/>
              </w:rPr>
            </w:pPr>
          </w:p>
        </w:tc>
      </w:tr>
      <w:tr w:rsidR="00FF41A7" w:rsidRPr="00D131DE" w14:paraId="05300839" w14:textId="77777777" w:rsidTr="009E178E">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A330F66" w14:textId="1F7BB11E" w:rsidR="00FF41A7" w:rsidRPr="00D131DE" w:rsidRDefault="00FF41A7" w:rsidP="00FF41A7">
            <w:pPr>
              <w:autoSpaceDE w:val="0"/>
              <w:autoSpaceDN w:val="0"/>
              <w:adjustRightInd w:val="0"/>
              <w:ind w:firstLine="67"/>
              <w:jc w:val="center"/>
              <w:rPr>
                <w:color w:val="000000" w:themeColor="text1"/>
                <w:sz w:val="22"/>
                <w:szCs w:val="20"/>
              </w:rPr>
            </w:pPr>
            <w:r w:rsidRPr="00D131DE">
              <w:rPr>
                <w:color w:val="000000" w:themeColor="text1"/>
                <w:sz w:val="20"/>
                <w:szCs w:val="20"/>
              </w:rPr>
              <w:t>2</w:t>
            </w:r>
            <w:r w:rsidR="000E70F2" w:rsidRPr="00D131DE">
              <w:rPr>
                <w:color w:val="000000" w:themeColor="text1"/>
                <w:sz w:val="20"/>
                <w:szCs w:val="20"/>
              </w:rPr>
              <w:t>3</w:t>
            </w:r>
          </w:p>
        </w:tc>
        <w:tc>
          <w:tcPr>
            <w:tcW w:w="2268" w:type="dxa"/>
            <w:tcBorders>
              <w:top w:val="single" w:sz="8" w:space="0" w:color="000000"/>
              <w:left w:val="single" w:sz="8" w:space="0" w:color="000000"/>
              <w:bottom w:val="single" w:sz="8" w:space="0" w:color="000000"/>
              <w:right w:val="single" w:sz="8" w:space="0" w:color="000000"/>
            </w:tcBorders>
            <w:vAlign w:val="center"/>
          </w:tcPr>
          <w:p w14:paraId="73E2A254" w14:textId="1042884C" w:rsidR="00FF41A7" w:rsidRPr="00D131DE" w:rsidRDefault="00FF41A7" w:rsidP="00FF41A7">
            <w:pPr>
              <w:autoSpaceDE w:val="0"/>
              <w:autoSpaceDN w:val="0"/>
              <w:adjustRightInd w:val="0"/>
              <w:ind w:firstLine="67"/>
              <w:jc w:val="center"/>
              <w:rPr>
                <w:color w:val="000000" w:themeColor="text1"/>
                <w:sz w:val="22"/>
                <w:szCs w:val="20"/>
              </w:rPr>
            </w:pPr>
            <w:r w:rsidRPr="00D131DE">
              <w:rPr>
                <w:color w:val="000000" w:themeColor="text1"/>
                <w:sz w:val="20"/>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587A6E65" w14:textId="43064F37" w:rsidR="00FF41A7" w:rsidRPr="00D131DE" w:rsidRDefault="00FF41A7" w:rsidP="00FF41A7">
            <w:pPr>
              <w:jc w:val="center"/>
              <w:rPr>
                <w:color w:val="000000" w:themeColor="text1"/>
                <w:sz w:val="22"/>
                <w:szCs w:val="20"/>
              </w:rPr>
            </w:pPr>
            <w:r w:rsidRPr="00D131DE">
              <w:rPr>
                <w:color w:val="000000" w:themeColor="text1"/>
                <w:sz w:val="20"/>
                <w:szCs w:val="20"/>
              </w:rPr>
              <w:t>100,00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6BE9F886" w14:textId="3A525079" w:rsidR="00FF41A7" w:rsidRPr="00D131DE" w:rsidRDefault="00FF41A7" w:rsidP="00FF41A7">
            <w:pPr>
              <w:jc w:val="center"/>
              <w:rPr>
                <w:color w:val="000000" w:themeColor="text1"/>
                <w:sz w:val="22"/>
                <w:szCs w:val="20"/>
              </w:rPr>
            </w:pPr>
            <w:r w:rsidRPr="00D131DE">
              <w:rPr>
                <w:color w:val="000000" w:themeColor="text1"/>
                <w:sz w:val="20"/>
                <w:szCs w:val="20"/>
              </w:rPr>
              <w:t>83,33</w:t>
            </w:r>
          </w:p>
        </w:tc>
        <w:tc>
          <w:tcPr>
            <w:tcW w:w="2516" w:type="dxa"/>
            <w:tcBorders>
              <w:top w:val="single" w:sz="8" w:space="0" w:color="000000"/>
              <w:left w:val="single" w:sz="8" w:space="0" w:color="000000"/>
              <w:bottom w:val="single" w:sz="8" w:space="0" w:color="000000"/>
              <w:right w:val="single" w:sz="8" w:space="0" w:color="000000"/>
            </w:tcBorders>
            <w:vAlign w:val="center"/>
          </w:tcPr>
          <w:p w14:paraId="09F012BC" w14:textId="1371B726" w:rsidR="00FF41A7" w:rsidRPr="00D131DE" w:rsidRDefault="00FF41A7" w:rsidP="00FF41A7">
            <w:pPr>
              <w:jc w:val="center"/>
              <w:rPr>
                <w:color w:val="000000" w:themeColor="text1"/>
                <w:sz w:val="22"/>
                <w:szCs w:val="20"/>
              </w:rPr>
            </w:pPr>
            <w:r w:rsidRPr="00D131DE">
              <w:rPr>
                <w:color w:val="000000" w:themeColor="text1"/>
                <w:sz w:val="20"/>
                <w:szCs w:val="20"/>
              </w:rPr>
              <w:t>100,00</w:t>
            </w:r>
          </w:p>
        </w:tc>
        <w:tc>
          <w:tcPr>
            <w:tcW w:w="2449" w:type="dxa"/>
            <w:tcBorders>
              <w:top w:val="single" w:sz="8" w:space="0" w:color="000000"/>
              <w:left w:val="single" w:sz="8" w:space="0" w:color="000000"/>
              <w:bottom w:val="single" w:sz="8" w:space="0" w:color="000000"/>
              <w:right w:val="single" w:sz="8" w:space="0" w:color="000000"/>
            </w:tcBorders>
          </w:tcPr>
          <w:p w14:paraId="5A0B790F" w14:textId="77777777" w:rsidR="00FF41A7" w:rsidRPr="00D131DE" w:rsidRDefault="00FF41A7" w:rsidP="00FF41A7">
            <w:pPr>
              <w:jc w:val="center"/>
              <w:rPr>
                <w:color w:val="000000" w:themeColor="text1"/>
                <w:sz w:val="22"/>
                <w:szCs w:val="20"/>
              </w:rPr>
            </w:pPr>
          </w:p>
        </w:tc>
      </w:tr>
      <w:tr w:rsidR="00FF41A7" w:rsidRPr="00D131DE" w14:paraId="5C0CA13A" w14:textId="77777777" w:rsidTr="009E178E">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2200A351" w14:textId="67469B65" w:rsidR="00FF41A7" w:rsidRPr="00D131DE" w:rsidRDefault="00FF41A7" w:rsidP="00FF41A7">
            <w:pPr>
              <w:autoSpaceDE w:val="0"/>
              <w:autoSpaceDN w:val="0"/>
              <w:adjustRightInd w:val="0"/>
              <w:ind w:firstLine="67"/>
              <w:jc w:val="center"/>
              <w:rPr>
                <w:color w:val="000000" w:themeColor="text1"/>
                <w:sz w:val="22"/>
                <w:szCs w:val="20"/>
              </w:rPr>
            </w:pPr>
            <w:r w:rsidRPr="00D131DE">
              <w:rPr>
                <w:color w:val="000000" w:themeColor="text1"/>
                <w:sz w:val="20"/>
                <w:szCs w:val="20"/>
              </w:rPr>
              <w:t>2</w:t>
            </w:r>
            <w:r w:rsidR="000E70F2" w:rsidRPr="00D131DE">
              <w:rPr>
                <w:color w:val="000000" w:themeColor="text1"/>
                <w:sz w:val="20"/>
                <w:szCs w:val="20"/>
              </w:rPr>
              <w:t>3</w:t>
            </w:r>
          </w:p>
        </w:tc>
        <w:tc>
          <w:tcPr>
            <w:tcW w:w="2268" w:type="dxa"/>
            <w:tcBorders>
              <w:top w:val="single" w:sz="8" w:space="0" w:color="000000"/>
              <w:left w:val="single" w:sz="8" w:space="0" w:color="000000"/>
              <w:bottom w:val="single" w:sz="8" w:space="0" w:color="000000"/>
              <w:right w:val="single" w:sz="8" w:space="0" w:color="000000"/>
            </w:tcBorders>
            <w:vAlign w:val="center"/>
          </w:tcPr>
          <w:p w14:paraId="0D861CBE" w14:textId="637386CD" w:rsidR="00FF41A7" w:rsidRPr="00D131DE" w:rsidRDefault="00FF41A7" w:rsidP="00FF41A7">
            <w:pPr>
              <w:autoSpaceDE w:val="0"/>
              <w:autoSpaceDN w:val="0"/>
              <w:adjustRightInd w:val="0"/>
              <w:ind w:firstLine="67"/>
              <w:jc w:val="center"/>
              <w:rPr>
                <w:color w:val="000000" w:themeColor="text1"/>
                <w:sz w:val="22"/>
                <w:szCs w:val="20"/>
              </w:rPr>
            </w:pPr>
            <w:r w:rsidRPr="00D131DE">
              <w:rPr>
                <w:color w:val="000000" w:themeColor="text1"/>
                <w:sz w:val="20"/>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6D094EFB" w14:textId="6419DC5A" w:rsidR="00FF41A7" w:rsidRPr="00D131DE" w:rsidRDefault="00FF41A7" w:rsidP="00FF41A7">
            <w:pPr>
              <w:jc w:val="center"/>
              <w:rPr>
                <w:color w:val="000000" w:themeColor="text1"/>
                <w:sz w:val="22"/>
                <w:szCs w:val="20"/>
              </w:rPr>
            </w:pPr>
            <w:r w:rsidRPr="00D131DE">
              <w:rPr>
                <w:color w:val="000000" w:themeColor="text1"/>
                <w:sz w:val="20"/>
                <w:szCs w:val="2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1927E899" w14:textId="02E6122B" w:rsidR="00FF41A7" w:rsidRPr="00D131DE" w:rsidRDefault="00FF41A7" w:rsidP="00FF41A7">
            <w:pPr>
              <w:jc w:val="center"/>
              <w:rPr>
                <w:color w:val="000000" w:themeColor="text1"/>
                <w:sz w:val="22"/>
                <w:szCs w:val="20"/>
              </w:rPr>
            </w:pPr>
            <w:r w:rsidRPr="00D131DE">
              <w:rPr>
                <w:color w:val="000000" w:themeColor="text1"/>
                <w:sz w:val="20"/>
                <w:szCs w:val="20"/>
              </w:rPr>
              <w:t>16,67</w:t>
            </w:r>
          </w:p>
        </w:tc>
        <w:tc>
          <w:tcPr>
            <w:tcW w:w="2516" w:type="dxa"/>
            <w:tcBorders>
              <w:top w:val="single" w:sz="8" w:space="0" w:color="000000"/>
              <w:left w:val="single" w:sz="8" w:space="0" w:color="000000"/>
              <w:bottom w:val="single" w:sz="8" w:space="0" w:color="000000"/>
              <w:right w:val="single" w:sz="8" w:space="0" w:color="000000"/>
            </w:tcBorders>
            <w:vAlign w:val="center"/>
          </w:tcPr>
          <w:p w14:paraId="2B130156" w14:textId="0C8BF437" w:rsidR="00FF41A7" w:rsidRPr="00D131DE" w:rsidRDefault="00FF41A7" w:rsidP="00FF41A7">
            <w:pPr>
              <w:jc w:val="center"/>
              <w:rPr>
                <w:color w:val="000000" w:themeColor="text1"/>
                <w:sz w:val="22"/>
                <w:szCs w:val="20"/>
              </w:rPr>
            </w:pPr>
            <w:r w:rsidRPr="00D131DE">
              <w:rPr>
                <w:color w:val="000000" w:themeColor="text1"/>
                <w:sz w:val="20"/>
                <w:szCs w:val="20"/>
              </w:rPr>
              <w:t>0,00</w:t>
            </w:r>
          </w:p>
        </w:tc>
        <w:tc>
          <w:tcPr>
            <w:tcW w:w="2449" w:type="dxa"/>
            <w:tcBorders>
              <w:top w:val="single" w:sz="8" w:space="0" w:color="000000"/>
              <w:left w:val="single" w:sz="8" w:space="0" w:color="000000"/>
              <w:bottom w:val="single" w:sz="8" w:space="0" w:color="000000"/>
              <w:right w:val="single" w:sz="8" w:space="0" w:color="000000"/>
            </w:tcBorders>
          </w:tcPr>
          <w:p w14:paraId="13270C39" w14:textId="77777777" w:rsidR="00FF41A7" w:rsidRPr="00D131DE" w:rsidRDefault="00FF41A7" w:rsidP="00FF41A7">
            <w:pPr>
              <w:jc w:val="center"/>
              <w:rPr>
                <w:color w:val="000000" w:themeColor="text1"/>
                <w:sz w:val="22"/>
                <w:szCs w:val="20"/>
              </w:rPr>
            </w:pPr>
          </w:p>
        </w:tc>
      </w:tr>
      <w:tr w:rsidR="00FF41A7" w:rsidRPr="00D131DE" w14:paraId="2BD904DE" w14:textId="77777777" w:rsidTr="009E178E">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761C616E" w14:textId="3BADE44F" w:rsidR="00FF41A7" w:rsidRPr="00D131DE" w:rsidRDefault="000E70F2" w:rsidP="00FF41A7">
            <w:pPr>
              <w:autoSpaceDE w:val="0"/>
              <w:autoSpaceDN w:val="0"/>
              <w:adjustRightInd w:val="0"/>
              <w:ind w:firstLine="67"/>
              <w:jc w:val="center"/>
              <w:rPr>
                <w:color w:val="000000" w:themeColor="text1"/>
                <w:sz w:val="22"/>
                <w:szCs w:val="20"/>
              </w:rPr>
            </w:pPr>
            <w:r w:rsidRPr="00D131DE">
              <w:rPr>
                <w:color w:val="000000" w:themeColor="text1"/>
                <w:sz w:val="20"/>
                <w:szCs w:val="20"/>
              </w:rPr>
              <w:t>24</w:t>
            </w:r>
          </w:p>
        </w:tc>
        <w:tc>
          <w:tcPr>
            <w:tcW w:w="2268" w:type="dxa"/>
            <w:tcBorders>
              <w:top w:val="single" w:sz="8" w:space="0" w:color="000000"/>
              <w:left w:val="single" w:sz="8" w:space="0" w:color="000000"/>
              <w:bottom w:val="single" w:sz="8" w:space="0" w:color="000000"/>
              <w:right w:val="single" w:sz="8" w:space="0" w:color="000000"/>
            </w:tcBorders>
            <w:vAlign w:val="center"/>
          </w:tcPr>
          <w:p w14:paraId="39D2B245" w14:textId="62075357" w:rsidR="00FF41A7" w:rsidRPr="00D131DE" w:rsidRDefault="00FF41A7" w:rsidP="00FF41A7">
            <w:pPr>
              <w:autoSpaceDE w:val="0"/>
              <w:autoSpaceDN w:val="0"/>
              <w:adjustRightInd w:val="0"/>
              <w:ind w:firstLine="67"/>
              <w:jc w:val="center"/>
              <w:rPr>
                <w:color w:val="000000" w:themeColor="text1"/>
                <w:sz w:val="22"/>
                <w:szCs w:val="20"/>
              </w:rPr>
            </w:pPr>
            <w:r w:rsidRPr="00D131DE">
              <w:rPr>
                <w:color w:val="000000" w:themeColor="text1"/>
                <w:sz w:val="20"/>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630DDDE7" w14:textId="4F2764B3" w:rsidR="00FF41A7" w:rsidRPr="00D131DE" w:rsidRDefault="00FF41A7" w:rsidP="00FF41A7">
            <w:pPr>
              <w:jc w:val="center"/>
              <w:rPr>
                <w:color w:val="000000" w:themeColor="text1"/>
                <w:sz w:val="22"/>
                <w:szCs w:val="20"/>
              </w:rPr>
            </w:pPr>
            <w:r w:rsidRPr="00D131DE">
              <w:rPr>
                <w:color w:val="000000" w:themeColor="text1"/>
                <w:sz w:val="20"/>
                <w:szCs w:val="20"/>
              </w:rPr>
              <w:t>100,00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2606C2C8" w14:textId="4F53B7CA" w:rsidR="00FF41A7" w:rsidRPr="00D131DE" w:rsidRDefault="00FF41A7" w:rsidP="00FF41A7">
            <w:pPr>
              <w:jc w:val="center"/>
              <w:rPr>
                <w:color w:val="000000" w:themeColor="text1"/>
                <w:sz w:val="22"/>
                <w:szCs w:val="20"/>
              </w:rPr>
            </w:pPr>
            <w:r w:rsidRPr="00D131DE">
              <w:rPr>
                <w:color w:val="000000" w:themeColor="text1"/>
                <w:sz w:val="20"/>
                <w:szCs w:val="20"/>
              </w:rPr>
              <w:t>100,00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6C6B40A7" w14:textId="7024996D" w:rsidR="00FF41A7" w:rsidRPr="00D131DE" w:rsidRDefault="00FF41A7" w:rsidP="00FF41A7">
            <w:pPr>
              <w:jc w:val="center"/>
              <w:rPr>
                <w:color w:val="000000" w:themeColor="text1"/>
                <w:sz w:val="22"/>
                <w:szCs w:val="20"/>
              </w:rPr>
            </w:pPr>
            <w:r w:rsidRPr="00D131DE">
              <w:rPr>
                <w:color w:val="000000" w:themeColor="text1"/>
                <w:sz w:val="20"/>
                <w:szCs w:val="20"/>
              </w:rPr>
              <w:t>0,00</w:t>
            </w:r>
          </w:p>
        </w:tc>
        <w:tc>
          <w:tcPr>
            <w:tcW w:w="2449" w:type="dxa"/>
            <w:tcBorders>
              <w:top w:val="single" w:sz="8" w:space="0" w:color="000000"/>
              <w:left w:val="single" w:sz="8" w:space="0" w:color="000000"/>
              <w:bottom w:val="single" w:sz="8" w:space="0" w:color="000000"/>
              <w:right w:val="single" w:sz="8" w:space="0" w:color="000000"/>
            </w:tcBorders>
          </w:tcPr>
          <w:p w14:paraId="699C4A3D" w14:textId="77777777" w:rsidR="00FF41A7" w:rsidRPr="00D131DE" w:rsidRDefault="00FF41A7" w:rsidP="00FF41A7">
            <w:pPr>
              <w:jc w:val="center"/>
              <w:rPr>
                <w:color w:val="000000" w:themeColor="text1"/>
                <w:sz w:val="22"/>
                <w:szCs w:val="20"/>
              </w:rPr>
            </w:pPr>
          </w:p>
        </w:tc>
      </w:tr>
      <w:tr w:rsidR="00FF41A7" w:rsidRPr="00D131DE" w14:paraId="659F7016" w14:textId="77777777" w:rsidTr="009E178E">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746B58CE" w14:textId="6A3626CB" w:rsidR="00FF41A7" w:rsidRPr="00D131DE" w:rsidRDefault="000E70F2" w:rsidP="00FF41A7">
            <w:pPr>
              <w:autoSpaceDE w:val="0"/>
              <w:autoSpaceDN w:val="0"/>
              <w:adjustRightInd w:val="0"/>
              <w:ind w:firstLine="67"/>
              <w:jc w:val="center"/>
              <w:rPr>
                <w:color w:val="000000" w:themeColor="text1"/>
                <w:sz w:val="22"/>
                <w:szCs w:val="20"/>
              </w:rPr>
            </w:pPr>
            <w:r w:rsidRPr="00D131DE">
              <w:rPr>
                <w:color w:val="000000" w:themeColor="text1"/>
                <w:sz w:val="20"/>
                <w:szCs w:val="20"/>
              </w:rPr>
              <w:t>24</w:t>
            </w:r>
          </w:p>
        </w:tc>
        <w:tc>
          <w:tcPr>
            <w:tcW w:w="2268" w:type="dxa"/>
            <w:tcBorders>
              <w:top w:val="single" w:sz="8" w:space="0" w:color="000000"/>
              <w:left w:val="single" w:sz="8" w:space="0" w:color="000000"/>
              <w:bottom w:val="single" w:sz="8" w:space="0" w:color="000000"/>
              <w:right w:val="single" w:sz="8" w:space="0" w:color="000000"/>
            </w:tcBorders>
            <w:vAlign w:val="center"/>
          </w:tcPr>
          <w:p w14:paraId="553AD491" w14:textId="4E152DE3" w:rsidR="00FF41A7" w:rsidRPr="00D131DE" w:rsidRDefault="00FF41A7" w:rsidP="00FF41A7">
            <w:pPr>
              <w:autoSpaceDE w:val="0"/>
              <w:autoSpaceDN w:val="0"/>
              <w:adjustRightInd w:val="0"/>
              <w:ind w:firstLine="67"/>
              <w:jc w:val="center"/>
              <w:rPr>
                <w:color w:val="000000" w:themeColor="text1"/>
                <w:sz w:val="22"/>
                <w:szCs w:val="20"/>
              </w:rPr>
            </w:pPr>
            <w:r w:rsidRPr="00D131DE">
              <w:rPr>
                <w:color w:val="000000" w:themeColor="text1"/>
                <w:sz w:val="20"/>
                <w:szCs w:val="2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4CF990B9" w14:textId="354F1878" w:rsidR="00FF41A7" w:rsidRPr="00D131DE" w:rsidRDefault="00FF41A7" w:rsidP="00FF41A7">
            <w:pPr>
              <w:jc w:val="center"/>
              <w:rPr>
                <w:color w:val="000000" w:themeColor="text1"/>
                <w:sz w:val="22"/>
                <w:szCs w:val="20"/>
              </w:rPr>
            </w:pPr>
            <w:r w:rsidRPr="00D131DE">
              <w:rPr>
                <w:color w:val="000000" w:themeColor="text1"/>
                <w:sz w:val="20"/>
                <w:szCs w:val="2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1D31DF14" w14:textId="59BE94C1" w:rsidR="00FF41A7" w:rsidRPr="00D131DE" w:rsidRDefault="00FF41A7" w:rsidP="00FF41A7">
            <w:pPr>
              <w:jc w:val="center"/>
              <w:rPr>
                <w:color w:val="000000" w:themeColor="text1"/>
                <w:sz w:val="22"/>
                <w:szCs w:val="20"/>
              </w:rPr>
            </w:pPr>
            <w:r w:rsidRPr="00D131DE">
              <w:rPr>
                <w:color w:val="000000" w:themeColor="text1"/>
                <w:sz w:val="20"/>
                <w:szCs w:val="2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1D47BBE3" w14:textId="471ED452" w:rsidR="00FF41A7" w:rsidRPr="00D131DE" w:rsidRDefault="00FF41A7" w:rsidP="00FF41A7">
            <w:pPr>
              <w:jc w:val="center"/>
              <w:rPr>
                <w:color w:val="000000" w:themeColor="text1"/>
                <w:sz w:val="22"/>
                <w:szCs w:val="20"/>
              </w:rPr>
            </w:pPr>
            <w:r w:rsidRPr="00D131DE">
              <w:rPr>
                <w:color w:val="000000" w:themeColor="text1"/>
                <w:sz w:val="20"/>
                <w:szCs w:val="20"/>
              </w:rPr>
              <w:t>100,00</w:t>
            </w:r>
          </w:p>
        </w:tc>
        <w:tc>
          <w:tcPr>
            <w:tcW w:w="2449" w:type="dxa"/>
            <w:tcBorders>
              <w:top w:val="single" w:sz="8" w:space="0" w:color="000000"/>
              <w:left w:val="single" w:sz="8" w:space="0" w:color="000000"/>
              <w:bottom w:val="single" w:sz="8" w:space="0" w:color="000000"/>
              <w:right w:val="single" w:sz="8" w:space="0" w:color="000000"/>
            </w:tcBorders>
          </w:tcPr>
          <w:p w14:paraId="63FFC117" w14:textId="77777777" w:rsidR="00FF41A7" w:rsidRPr="00D131DE" w:rsidRDefault="00FF41A7" w:rsidP="00FF41A7">
            <w:pPr>
              <w:jc w:val="center"/>
              <w:rPr>
                <w:color w:val="000000" w:themeColor="text1"/>
                <w:sz w:val="22"/>
                <w:szCs w:val="20"/>
              </w:rPr>
            </w:pPr>
          </w:p>
        </w:tc>
      </w:tr>
      <w:tr w:rsidR="00FF41A7" w:rsidRPr="00D131DE" w14:paraId="6463DA63" w14:textId="77777777" w:rsidTr="009E178E">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D36001F" w14:textId="595BDA19" w:rsidR="00FF41A7" w:rsidRPr="00D131DE" w:rsidRDefault="000E70F2" w:rsidP="00FF41A7">
            <w:pPr>
              <w:autoSpaceDE w:val="0"/>
              <w:autoSpaceDN w:val="0"/>
              <w:adjustRightInd w:val="0"/>
              <w:ind w:firstLine="67"/>
              <w:jc w:val="center"/>
              <w:rPr>
                <w:color w:val="000000" w:themeColor="text1"/>
                <w:sz w:val="22"/>
                <w:szCs w:val="20"/>
              </w:rPr>
            </w:pPr>
            <w:r w:rsidRPr="00D131DE">
              <w:rPr>
                <w:color w:val="000000" w:themeColor="text1"/>
                <w:sz w:val="20"/>
                <w:szCs w:val="20"/>
              </w:rPr>
              <w:t>25</w:t>
            </w:r>
          </w:p>
        </w:tc>
        <w:tc>
          <w:tcPr>
            <w:tcW w:w="2268" w:type="dxa"/>
            <w:tcBorders>
              <w:top w:val="single" w:sz="8" w:space="0" w:color="000000"/>
              <w:left w:val="single" w:sz="8" w:space="0" w:color="000000"/>
              <w:bottom w:val="single" w:sz="8" w:space="0" w:color="000000"/>
              <w:right w:val="single" w:sz="8" w:space="0" w:color="000000"/>
            </w:tcBorders>
            <w:vAlign w:val="center"/>
          </w:tcPr>
          <w:p w14:paraId="5BAF7F79" w14:textId="1D8E2BEB" w:rsidR="00FF41A7" w:rsidRPr="00D131DE" w:rsidRDefault="00FF41A7" w:rsidP="00FF41A7">
            <w:pPr>
              <w:autoSpaceDE w:val="0"/>
              <w:autoSpaceDN w:val="0"/>
              <w:adjustRightInd w:val="0"/>
              <w:ind w:firstLine="67"/>
              <w:jc w:val="center"/>
              <w:rPr>
                <w:color w:val="000000" w:themeColor="text1"/>
                <w:sz w:val="22"/>
                <w:szCs w:val="20"/>
              </w:rPr>
            </w:pPr>
            <w:r w:rsidRPr="00D131DE">
              <w:rPr>
                <w:color w:val="000000" w:themeColor="text1"/>
                <w:sz w:val="20"/>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76BA3978" w14:textId="366A8D95" w:rsidR="00FF41A7" w:rsidRPr="00D131DE" w:rsidRDefault="00FF41A7" w:rsidP="00FF41A7">
            <w:pPr>
              <w:jc w:val="center"/>
              <w:rPr>
                <w:color w:val="000000" w:themeColor="text1"/>
                <w:sz w:val="22"/>
                <w:szCs w:val="20"/>
              </w:rPr>
            </w:pPr>
            <w:r w:rsidRPr="00D131DE">
              <w:rPr>
                <w:color w:val="000000" w:themeColor="text1"/>
                <w:sz w:val="20"/>
                <w:szCs w:val="20"/>
              </w:rPr>
              <w:t>100,00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613B9BBD" w14:textId="7F5D8ED2" w:rsidR="00FF41A7" w:rsidRPr="00D131DE" w:rsidRDefault="00FF41A7" w:rsidP="00FF41A7">
            <w:pPr>
              <w:jc w:val="center"/>
              <w:rPr>
                <w:color w:val="000000" w:themeColor="text1"/>
                <w:sz w:val="22"/>
                <w:szCs w:val="20"/>
              </w:rPr>
            </w:pPr>
            <w:r w:rsidRPr="00D131DE">
              <w:rPr>
                <w:color w:val="000000" w:themeColor="text1"/>
                <w:sz w:val="20"/>
                <w:szCs w:val="20"/>
              </w:rPr>
              <w:t>100,00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46D29846" w14:textId="04C43305" w:rsidR="00FF41A7" w:rsidRPr="00D131DE" w:rsidRDefault="00FF41A7" w:rsidP="00FF41A7">
            <w:pPr>
              <w:jc w:val="center"/>
              <w:rPr>
                <w:color w:val="000000" w:themeColor="text1"/>
                <w:sz w:val="22"/>
                <w:szCs w:val="20"/>
              </w:rPr>
            </w:pPr>
            <w:r w:rsidRPr="00D131DE">
              <w:rPr>
                <w:color w:val="000000" w:themeColor="text1"/>
                <w:sz w:val="20"/>
                <w:szCs w:val="20"/>
              </w:rPr>
              <w:t>0,00</w:t>
            </w:r>
          </w:p>
        </w:tc>
        <w:tc>
          <w:tcPr>
            <w:tcW w:w="2449" w:type="dxa"/>
            <w:tcBorders>
              <w:top w:val="single" w:sz="8" w:space="0" w:color="000000"/>
              <w:left w:val="single" w:sz="8" w:space="0" w:color="000000"/>
              <w:bottom w:val="single" w:sz="8" w:space="0" w:color="000000"/>
              <w:right w:val="single" w:sz="8" w:space="0" w:color="000000"/>
            </w:tcBorders>
          </w:tcPr>
          <w:p w14:paraId="18287D83" w14:textId="77777777" w:rsidR="00FF41A7" w:rsidRPr="00D131DE" w:rsidRDefault="00FF41A7" w:rsidP="00FF41A7">
            <w:pPr>
              <w:jc w:val="center"/>
              <w:rPr>
                <w:color w:val="000000" w:themeColor="text1"/>
                <w:sz w:val="22"/>
                <w:szCs w:val="20"/>
              </w:rPr>
            </w:pPr>
          </w:p>
        </w:tc>
      </w:tr>
      <w:tr w:rsidR="00FF41A7" w:rsidRPr="00D131DE" w14:paraId="15F886A5" w14:textId="77777777" w:rsidTr="009E178E">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200ADBB" w14:textId="416E8F52" w:rsidR="00FF41A7" w:rsidRPr="00D131DE" w:rsidRDefault="000E70F2" w:rsidP="00FF41A7">
            <w:pPr>
              <w:autoSpaceDE w:val="0"/>
              <w:autoSpaceDN w:val="0"/>
              <w:adjustRightInd w:val="0"/>
              <w:ind w:firstLine="67"/>
              <w:jc w:val="center"/>
              <w:rPr>
                <w:color w:val="000000" w:themeColor="text1"/>
                <w:sz w:val="22"/>
                <w:szCs w:val="20"/>
              </w:rPr>
            </w:pPr>
            <w:r w:rsidRPr="00D131DE">
              <w:rPr>
                <w:color w:val="000000" w:themeColor="text1"/>
                <w:sz w:val="20"/>
                <w:szCs w:val="20"/>
              </w:rPr>
              <w:t>25</w:t>
            </w:r>
          </w:p>
        </w:tc>
        <w:tc>
          <w:tcPr>
            <w:tcW w:w="2268" w:type="dxa"/>
            <w:tcBorders>
              <w:top w:val="single" w:sz="8" w:space="0" w:color="000000"/>
              <w:left w:val="single" w:sz="8" w:space="0" w:color="000000"/>
              <w:bottom w:val="single" w:sz="8" w:space="0" w:color="000000"/>
              <w:right w:val="single" w:sz="8" w:space="0" w:color="000000"/>
            </w:tcBorders>
            <w:vAlign w:val="center"/>
          </w:tcPr>
          <w:p w14:paraId="5F15B480" w14:textId="723790AA" w:rsidR="00FF41A7" w:rsidRPr="00D131DE" w:rsidRDefault="00FF41A7" w:rsidP="00FF41A7">
            <w:pPr>
              <w:autoSpaceDE w:val="0"/>
              <w:autoSpaceDN w:val="0"/>
              <w:adjustRightInd w:val="0"/>
              <w:ind w:firstLine="67"/>
              <w:jc w:val="center"/>
              <w:rPr>
                <w:color w:val="000000" w:themeColor="text1"/>
                <w:sz w:val="22"/>
                <w:szCs w:val="20"/>
              </w:rPr>
            </w:pPr>
            <w:r w:rsidRPr="00D131DE">
              <w:rPr>
                <w:color w:val="000000" w:themeColor="text1"/>
                <w:sz w:val="20"/>
                <w:szCs w:val="2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5EBA7CF9" w14:textId="30C66CBD" w:rsidR="00FF41A7" w:rsidRPr="00D131DE" w:rsidRDefault="00FF41A7" w:rsidP="00FF41A7">
            <w:pPr>
              <w:jc w:val="center"/>
              <w:rPr>
                <w:color w:val="000000" w:themeColor="text1"/>
                <w:sz w:val="22"/>
                <w:szCs w:val="20"/>
              </w:rPr>
            </w:pPr>
            <w:r w:rsidRPr="00D131DE">
              <w:rPr>
                <w:color w:val="000000" w:themeColor="text1"/>
                <w:sz w:val="20"/>
                <w:szCs w:val="2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33593A91" w14:textId="433CFEE8" w:rsidR="00FF41A7" w:rsidRPr="00D131DE" w:rsidRDefault="00FF41A7" w:rsidP="00FF41A7">
            <w:pPr>
              <w:jc w:val="center"/>
              <w:rPr>
                <w:color w:val="000000" w:themeColor="text1"/>
                <w:sz w:val="22"/>
                <w:szCs w:val="20"/>
              </w:rPr>
            </w:pPr>
            <w:r w:rsidRPr="00D131DE">
              <w:rPr>
                <w:color w:val="000000" w:themeColor="text1"/>
                <w:sz w:val="20"/>
                <w:szCs w:val="2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0128ABEA" w14:textId="75E60980" w:rsidR="00FF41A7" w:rsidRPr="00D131DE" w:rsidRDefault="00FF41A7" w:rsidP="00FF41A7">
            <w:pPr>
              <w:jc w:val="center"/>
              <w:rPr>
                <w:color w:val="000000" w:themeColor="text1"/>
                <w:sz w:val="22"/>
                <w:szCs w:val="20"/>
              </w:rPr>
            </w:pPr>
            <w:r w:rsidRPr="00D131DE">
              <w:rPr>
                <w:color w:val="000000" w:themeColor="text1"/>
                <w:sz w:val="20"/>
                <w:szCs w:val="20"/>
              </w:rPr>
              <w:t>100,00</w:t>
            </w:r>
          </w:p>
        </w:tc>
        <w:tc>
          <w:tcPr>
            <w:tcW w:w="2449" w:type="dxa"/>
            <w:tcBorders>
              <w:top w:val="single" w:sz="8" w:space="0" w:color="000000"/>
              <w:left w:val="single" w:sz="8" w:space="0" w:color="000000"/>
              <w:bottom w:val="single" w:sz="8" w:space="0" w:color="000000"/>
              <w:right w:val="single" w:sz="8" w:space="0" w:color="000000"/>
            </w:tcBorders>
          </w:tcPr>
          <w:p w14:paraId="1057DE51" w14:textId="77777777" w:rsidR="00FF41A7" w:rsidRPr="00D131DE" w:rsidRDefault="00FF41A7" w:rsidP="00FF41A7">
            <w:pPr>
              <w:jc w:val="center"/>
              <w:rPr>
                <w:color w:val="000000" w:themeColor="text1"/>
                <w:sz w:val="22"/>
                <w:szCs w:val="20"/>
              </w:rPr>
            </w:pPr>
          </w:p>
        </w:tc>
      </w:tr>
      <w:tr w:rsidR="00FF41A7" w:rsidRPr="00D131DE" w14:paraId="4B937D0C" w14:textId="77777777" w:rsidTr="009E178E">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2E23A2E" w14:textId="3103C0F0" w:rsidR="00FF41A7" w:rsidRPr="00D131DE" w:rsidRDefault="000E70F2" w:rsidP="00FF41A7">
            <w:pPr>
              <w:autoSpaceDE w:val="0"/>
              <w:autoSpaceDN w:val="0"/>
              <w:adjustRightInd w:val="0"/>
              <w:ind w:firstLine="67"/>
              <w:jc w:val="center"/>
              <w:rPr>
                <w:color w:val="000000" w:themeColor="text1"/>
                <w:sz w:val="22"/>
                <w:szCs w:val="20"/>
              </w:rPr>
            </w:pPr>
            <w:r w:rsidRPr="00D131DE">
              <w:rPr>
                <w:color w:val="000000" w:themeColor="text1"/>
                <w:sz w:val="20"/>
                <w:szCs w:val="20"/>
              </w:rPr>
              <w:t>26</w:t>
            </w:r>
          </w:p>
        </w:tc>
        <w:tc>
          <w:tcPr>
            <w:tcW w:w="2268" w:type="dxa"/>
            <w:tcBorders>
              <w:top w:val="single" w:sz="8" w:space="0" w:color="000000"/>
              <w:left w:val="single" w:sz="8" w:space="0" w:color="000000"/>
              <w:bottom w:val="single" w:sz="8" w:space="0" w:color="000000"/>
              <w:right w:val="single" w:sz="8" w:space="0" w:color="000000"/>
            </w:tcBorders>
            <w:vAlign w:val="center"/>
          </w:tcPr>
          <w:p w14:paraId="4BDEC78F" w14:textId="58B5AFBC" w:rsidR="00FF41A7" w:rsidRPr="00D131DE" w:rsidRDefault="00FF41A7" w:rsidP="00FF41A7">
            <w:pPr>
              <w:autoSpaceDE w:val="0"/>
              <w:autoSpaceDN w:val="0"/>
              <w:adjustRightInd w:val="0"/>
              <w:ind w:firstLine="67"/>
              <w:jc w:val="center"/>
              <w:rPr>
                <w:color w:val="000000" w:themeColor="text1"/>
                <w:sz w:val="22"/>
                <w:szCs w:val="20"/>
              </w:rPr>
            </w:pPr>
            <w:r w:rsidRPr="00D131DE">
              <w:rPr>
                <w:color w:val="000000" w:themeColor="text1"/>
                <w:sz w:val="20"/>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3C9AA96B" w14:textId="47465FCF" w:rsidR="00FF41A7" w:rsidRPr="00D131DE" w:rsidRDefault="00FF41A7" w:rsidP="00FF41A7">
            <w:pPr>
              <w:jc w:val="center"/>
              <w:rPr>
                <w:color w:val="000000" w:themeColor="text1"/>
                <w:sz w:val="22"/>
                <w:szCs w:val="20"/>
              </w:rPr>
            </w:pPr>
            <w:r w:rsidRPr="00D131DE">
              <w:rPr>
                <w:color w:val="000000" w:themeColor="text1"/>
                <w:sz w:val="20"/>
                <w:szCs w:val="20"/>
              </w:rPr>
              <w:t>100,00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14623A00" w14:textId="160BE46C" w:rsidR="00FF41A7" w:rsidRPr="00D131DE" w:rsidRDefault="00FF41A7" w:rsidP="00FF41A7">
            <w:pPr>
              <w:jc w:val="center"/>
              <w:rPr>
                <w:color w:val="000000" w:themeColor="text1"/>
                <w:sz w:val="22"/>
                <w:szCs w:val="20"/>
              </w:rPr>
            </w:pPr>
            <w:r w:rsidRPr="00D131DE">
              <w:rPr>
                <w:color w:val="000000" w:themeColor="text1"/>
                <w:sz w:val="20"/>
                <w:szCs w:val="20"/>
              </w:rPr>
              <w:t>100,00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1757DA75" w14:textId="150766AB" w:rsidR="00FF41A7" w:rsidRPr="00D131DE" w:rsidRDefault="00FF41A7" w:rsidP="00FF41A7">
            <w:pPr>
              <w:jc w:val="center"/>
              <w:rPr>
                <w:color w:val="000000" w:themeColor="text1"/>
                <w:sz w:val="22"/>
                <w:szCs w:val="20"/>
              </w:rPr>
            </w:pPr>
            <w:r w:rsidRPr="00D131DE">
              <w:rPr>
                <w:color w:val="000000" w:themeColor="text1"/>
                <w:sz w:val="20"/>
                <w:szCs w:val="20"/>
              </w:rPr>
              <w:t>0,00</w:t>
            </w:r>
          </w:p>
        </w:tc>
        <w:tc>
          <w:tcPr>
            <w:tcW w:w="2449" w:type="dxa"/>
            <w:tcBorders>
              <w:top w:val="single" w:sz="8" w:space="0" w:color="000000"/>
              <w:left w:val="single" w:sz="8" w:space="0" w:color="000000"/>
              <w:bottom w:val="single" w:sz="8" w:space="0" w:color="000000"/>
              <w:right w:val="single" w:sz="8" w:space="0" w:color="000000"/>
            </w:tcBorders>
          </w:tcPr>
          <w:p w14:paraId="206486C8" w14:textId="77777777" w:rsidR="00FF41A7" w:rsidRPr="00D131DE" w:rsidRDefault="00FF41A7" w:rsidP="00FF41A7">
            <w:pPr>
              <w:jc w:val="center"/>
              <w:rPr>
                <w:color w:val="000000" w:themeColor="text1"/>
                <w:sz w:val="22"/>
                <w:szCs w:val="20"/>
              </w:rPr>
            </w:pPr>
          </w:p>
        </w:tc>
      </w:tr>
      <w:tr w:rsidR="00FF41A7" w:rsidRPr="00D131DE" w14:paraId="2A4CBC04" w14:textId="77777777" w:rsidTr="009E178E">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D77D4D1" w14:textId="1FAF1EAB" w:rsidR="00FF41A7" w:rsidRPr="00D131DE" w:rsidRDefault="000E70F2" w:rsidP="00FF41A7">
            <w:pPr>
              <w:autoSpaceDE w:val="0"/>
              <w:autoSpaceDN w:val="0"/>
              <w:adjustRightInd w:val="0"/>
              <w:ind w:firstLine="67"/>
              <w:jc w:val="center"/>
              <w:rPr>
                <w:color w:val="000000" w:themeColor="text1"/>
                <w:sz w:val="22"/>
                <w:szCs w:val="20"/>
              </w:rPr>
            </w:pPr>
            <w:r w:rsidRPr="00D131DE">
              <w:rPr>
                <w:color w:val="000000" w:themeColor="text1"/>
                <w:sz w:val="20"/>
                <w:szCs w:val="20"/>
              </w:rPr>
              <w:t>26</w:t>
            </w:r>
          </w:p>
        </w:tc>
        <w:tc>
          <w:tcPr>
            <w:tcW w:w="2268" w:type="dxa"/>
            <w:tcBorders>
              <w:top w:val="single" w:sz="8" w:space="0" w:color="000000"/>
              <w:left w:val="single" w:sz="8" w:space="0" w:color="000000"/>
              <w:bottom w:val="single" w:sz="8" w:space="0" w:color="000000"/>
              <w:right w:val="single" w:sz="8" w:space="0" w:color="000000"/>
            </w:tcBorders>
            <w:vAlign w:val="center"/>
          </w:tcPr>
          <w:p w14:paraId="392C2739" w14:textId="4D23A161" w:rsidR="00FF41A7" w:rsidRPr="00D131DE" w:rsidRDefault="00FF41A7" w:rsidP="00FF41A7">
            <w:pPr>
              <w:autoSpaceDE w:val="0"/>
              <w:autoSpaceDN w:val="0"/>
              <w:adjustRightInd w:val="0"/>
              <w:ind w:firstLine="67"/>
              <w:jc w:val="center"/>
              <w:rPr>
                <w:color w:val="000000" w:themeColor="text1"/>
                <w:sz w:val="22"/>
                <w:szCs w:val="20"/>
              </w:rPr>
            </w:pPr>
            <w:r w:rsidRPr="00D131DE">
              <w:rPr>
                <w:color w:val="000000" w:themeColor="text1"/>
                <w:sz w:val="20"/>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6DE9929E" w14:textId="71D6572C" w:rsidR="00FF41A7" w:rsidRPr="00D131DE" w:rsidRDefault="00FF41A7" w:rsidP="00FF41A7">
            <w:pPr>
              <w:jc w:val="center"/>
              <w:rPr>
                <w:color w:val="000000" w:themeColor="text1"/>
                <w:sz w:val="22"/>
                <w:szCs w:val="20"/>
              </w:rPr>
            </w:pPr>
            <w:r w:rsidRPr="00D131DE">
              <w:rPr>
                <w:color w:val="000000" w:themeColor="text1"/>
                <w:sz w:val="20"/>
                <w:szCs w:val="2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34AA9A3B" w14:textId="6146CA6A" w:rsidR="00FF41A7" w:rsidRPr="00D131DE" w:rsidRDefault="00FF41A7" w:rsidP="00FF41A7">
            <w:pPr>
              <w:jc w:val="center"/>
              <w:rPr>
                <w:color w:val="000000" w:themeColor="text1"/>
                <w:sz w:val="22"/>
                <w:szCs w:val="20"/>
              </w:rPr>
            </w:pPr>
            <w:r w:rsidRPr="00D131DE">
              <w:rPr>
                <w:color w:val="000000" w:themeColor="text1"/>
                <w:sz w:val="20"/>
                <w:szCs w:val="2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0FEB9364" w14:textId="57FA68A4" w:rsidR="00FF41A7" w:rsidRPr="00D131DE" w:rsidRDefault="00FF41A7" w:rsidP="00FF41A7">
            <w:pPr>
              <w:jc w:val="center"/>
              <w:rPr>
                <w:color w:val="000000" w:themeColor="text1"/>
                <w:sz w:val="22"/>
                <w:szCs w:val="20"/>
              </w:rPr>
            </w:pPr>
            <w:r w:rsidRPr="00D131DE">
              <w:rPr>
                <w:color w:val="000000" w:themeColor="text1"/>
                <w:sz w:val="20"/>
                <w:szCs w:val="20"/>
              </w:rPr>
              <w:t>100,00</w:t>
            </w:r>
          </w:p>
        </w:tc>
        <w:tc>
          <w:tcPr>
            <w:tcW w:w="2449" w:type="dxa"/>
            <w:tcBorders>
              <w:top w:val="single" w:sz="8" w:space="0" w:color="000000"/>
              <w:left w:val="single" w:sz="8" w:space="0" w:color="000000"/>
              <w:bottom w:val="single" w:sz="8" w:space="0" w:color="000000"/>
              <w:right w:val="single" w:sz="8" w:space="0" w:color="000000"/>
            </w:tcBorders>
          </w:tcPr>
          <w:p w14:paraId="5B822184" w14:textId="77777777" w:rsidR="00FF41A7" w:rsidRPr="00D131DE" w:rsidRDefault="00FF41A7" w:rsidP="00FF41A7">
            <w:pPr>
              <w:jc w:val="center"/>
              <w:rPr>
                <w:color w:val="000000" w:themeColor="text1"/>
                <w:sz w:val="22"/>
                <w:szCs w:val="20"/>
              </w:rPr>
            </w:pPr>
          </w:p>
        </w:tc>
      </w:tr>
      <w:tr w:rsidR="00FF41A7" w:rsidRPr="00D131DE" w14:paraId="39262296" w14:textId="77777777" w:rsidTr="009E178E">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B541C5B" w14:textId="5072DEF9" w:rsidR="00FF41A7" w:rsidRPr="00D131DE" w:rsidRDefault="000E70F2" w:rsidP="00FF41A7">
            <w:pPr>
              <w:autoSpaceDE w:val="0"/>
              <w:autoSpaceDN w:val="0"/>
              <w:adjustRightInd w:val="0"/>
              <w:ind w:firstLine="67"/>
              <w:jc w:val="center"/>
              <w:rPr>
                <w:color w:val="000000" w:themeColor="text1"/>
                <w:sz w:val="22"/>
                <w:szCs w:val="20"/>
              </w:rPr>
            </w:pPr>
            <w:r w:rsidRPr="00D131DE">
              <w:rPr>
                <w:color w:val="000000" w:themeColor="text1"/>
                <w:sz w:val="20"/>
                <w:szCs w:val="20"/>
              </w:rPr>
              <w:t>27</w:t>
            </w:r>
          </w:p>
        </w:tc>
        <w:tc>
          <w:tcPr>
            <w:tcW w:w="2268" w:type="dxa"/>
            <w:tcBorders>
              <w:top w:val="single" w:sz="8" w:space="0" w:color="000000"/>
              <w:left w:val="single" w:sz="8" w:space="0" w:color="000000"/>
              <w:bottom w:val="single" w:sz="8" w:space="0" w:color="000000"/>
              <w:right w:val="single" w:sz="8" w:space="0" w:color="000000"/>
            </w:tcBorders>
            <w:vAlign w:val="center"/>
          </w:tcPr>
          <w:p w14:paraId="24D09A97" w14:textId="6AF2D729" w:rsidR="00FF41A7" w:rsidRPr="00D131DE" w:rsidRDefault="00FF41A7" w:rsidP="00FF41A7">
            <w:pPr>
              <w:autoSpaceDE w:val="0"/>
              <w:autoSpaceDN w:val="0"/>
              <w:adjustRightInd w:val="0"/>
              <w:ind w:firstLine="67"/>
              <w:jc w:val="center"/>
              <w:rPr>
                <w:color w:val="000000" w:themeColor="text1"/>
                <w:sz w:val="22"/>
                <w:szCs w:val="20"/>
              </w:rPr>
            </w:pPr>
            <w:r w:rsidRPr="00D131DE">
              <w:rPr>
                <w:color w:val="000000" w:themeColor="text1"/>
                <w:sz w:val="20"/>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71C749ED" w14:textId="46DB1E0F" w:rsidR="00FF41A7" w:rsidRPr="00D131DE" w:rsidRDefault="00FF41A7" w:rsidP="00FF41A7">
            <w:pPr>
              <w:jc w:val="center"/>
              <w:rPr>
                <w:color w:val="000000" w:themeColor="text1"/>
                <w:sz w:val="22"/>
                <w:szCs w:val="20"/>
              </w:rPr>
            </w:pPr>
            <w:r w:rsidRPr="00D131DE">
              <w:rPr>
                <w:color w:val="000000" w:themeColor="text1"/>
                <w:sz w:val="20"/>
                <w:szCs w:val="20"/>
              </w:rPr>
              <w:t>100,00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056BF659" w14:textId="73D033C6" w:rsidR="00FF41A7" w:rsidRPr="00D131DE" w:rsidRDefault="00FF41A7" w:rsidP="00FF41A7">
            <w:pPr>
              <w:jc w:val="center"/>
              <w:rPr>
                <w:color w:val="000000" w:themeColor="text1"/>
                <w:sz w:val="22"/>
                <w:szCs w:val="20"/>
              </w:rPr>
            </w:pPr>
            <w:r w:rsidRPr="00D131DE">
              <w:rPr>
                <w:color w:val="000000" w:themeColor="text1"/>
                <w:sz w:val="20"/>
                <w:szCs w:val="20"/>
              </w:rPr>
              <w:t>83,33</w:t>
            </w:r>
          </w:p>
        </w:tc>
        <w:tc>
          <w:tcPr>
            <w:tcW w:w="2516" w:type="dxa"/>
            <w:tcBorders>
              <w:top w:val="single" w:sz="8" w:space="0" w:color="000000"/>
              <w:left w:val="single" w:sz="8" w:space="0" w:color="000000"/>
              <w:bottom w:val="single" w:sz="8" w:space="0" w:color="000000"/>
              <w:right w:val="single" w:sz="8" w:space="0" w:color="000000"/>
            </w:tcBorders>
            <w:vAlign w:val="center"/>
          </w:tcPr>
          <w:p w14:paraId="19D66184" w14:textId="3C8D3019" w:rsidR="00FF41A7" w:rsidRPr="00D131DE" w:rsidRDefault="00FF41A7" w:rsidP="00FF41A7">
            <w:pPr>
              <w:jc w:val="center"/>
              <w:rPr>
                <w:color w:val="000000" w:themeColor="text1"/>
                <w:sz w:val="22"/>
                <w:szCs w:val="20"/>
              </w:rPr>
            </w:pPr>
            <w:r w:rsidRPr="00D131DE">
              <w:rPr>
                <w:color w:val="000000" w:themeColor="text1"/>
                <w:sz w:val="20"/>
                <w:szCs w:val="20"/>
              </w:rPr>
              <w:t>0,00</w:t>
            </w:r>
          </w:p>
        </w:tc>
        <w:tc>
          <w:tcPr>
            <w:tcW w:w="2449" w:type="dxa"/>
            <w:tcBorders>
              <w:top w:val="single" w:sz="8" w:space="0" w:color="000000"/>
              <w:left w:val="single" w:sz="8" w:space="0" w:color="000000"/>
              <w:bottom w:val="single" w:sz="8" w:space="0" w:color="000000"/>
              <w:right w:val="single" w:sz="8" w:space="0" w:color="000000"/>
            </w:tcBorders>
          </w:tcPr>
          <w:p w14:paraId="5067CCBC" w14:textId="77777777" w:rsidR="00FF41A7" w:rsidRPr="00D131DE" w:rsidRDefault="00FF41A7" w:rsidP="00FF41A7">
            <w:pPr>
              <w:jc w:val="center"/>
              <w:rPr>
                <w:color w:val="000000" w:themeColor="text1"/>
                <w:sz w:val="22"/>
                <w:szCs w:val="20"/>
              </w:rPr>
            </w:pPr>
          </w:p>
        </w:tc>
      </w:tr>
      <w:tr w:rsidR="00FF41A7" w:rsidRPr="00D131DE" w14:paraId="0876398E" w14:textId="77777777" w:rsidTr="009E178E">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17C06552" w14:textId="56DFAB42" w:rsidR="00FF41A7" w:rsidRPr="00D131DE" w:rsidRDefault="000E70F2" w:rsidP="00FF41A7">
            <w:pPr>
              <w:autoSpaceDE w:val="0"/>
              <w:autoSpaceDN w:val="0"/>
              <w:adjustRightInd w:val="0"/>
              <w:ind w:firstLine="67"/>
              <w:jc w:val="center"/>
              <w:rPr>
                <w:color w:val="000000" w:themeColor="text1"/>
                <w:sz w:val="22"/>
                <w:szCs w:val="20"/>
              </w:rPr>
            </w:pPr>
            <w:r w:rsidRPr="00D131DE">
              <w:rPr>
                <w:color w:val="000000" w:themeColor="text1"/>
                <w:sz w:val="20"/>
                <w:szCs w:val="20"/>
              </w:rPr>
              <w:t>27</w:t>
            </w:r>
          </w:p>
        </w:tc>
        <w:tc>
          <w:tcPr>
            <w:tcW w:w="2268" w:type="dxa"/>
            <w:tcBorders>
              <w:top w:val="single" w:sz="8" w:space="0" w:color="000000"/>
              <w:left w:val="single" w:sz="8" w:space="0" w:color="000000"/>
              <w:bottom w:val="single" w:sz="8" w:space="0" w:color="000000"/>
              <w:right w:val="single" w:sz="8" w:space="0" w:color="000000"/>
            </w:tcBorders>
            <w:vAlign w:val="center"/>
          </w:tcPr>
          <w:p w14:paraId="4AFBC6D8" w14:textId="01352055" w:rsidR="00FF41A7" w:rsidRPr="00D131DE" w:rsidRDefault="00FF41A7" w:rsidP="00FF41A7">
            <w:pPr>
              <w:autoSpaceDE w:val="0"/>
              <w:autoSpaceDN w:val="0"/>
              <w:adjustRightInd w:val="0"/>
              <w:ind w:firstLine="67"/>
              <w:jc w:val="center"/>
              <w:rPr>
                <w:color w:val="000000" w:themeColor="text1"/>
                <w:sz w:val="22"/>
                <w:szCs w:val="20"/>
              </w:rPr>
            </w:pPr>
            <w:r w:rsidRPr="00D131DE">
              <w:rPr>
                <w:color w:val="000000" w:themeColor="text1"/>
                <w:sz w:val="20"/>
                <w:szCs w:val="2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380824F6" w14:textId="5F1CEEA7" w:rsidR="00FF41A7" w:rsidRPr="00D131DE" w:rsidRDefault="00FF41A7" w:rsidP="00FF41A7">
            <w:pPr>
              <w:jc w:val="center"/>
              <w:rPr>
                <w:color w:val="000000" w:themeColor="text1"/>
                <w:sz w:val="22"/>
                <w:szCs w:val="20"/>
              </w:rPr>
            </w:pPr>
            <w:r w:rsidRPr="00D131DE">
              <w:rPr>
                <w:color w:val="000000" w:themeColor="text1"/>
                <w:sz w:val="20"/>
                <w:szCs w:val="2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2B7EB8B3" w14:textId="155F2905" w:rsidR="00FF41A7" w:rsidRPr="00D131DE" w:rsidRDefault="00FF41A7" w:rsidP="00FF41A7">
            <w:pPr>
              <w:jc w:val="center"/>
              <w:rPr>
                <w:color w:val="000000" w:themeColor="text1"/>
                <w:sz w:val="22"/>
                <w:szCs w:val="20"/>
              </w:rPr>
            </w:pPr>
            <w:r w:rsidRPr="00D131DE">
              <w:rPr>
                <w:color w:val="000000" w:themeColor="text1"/>
                <w:sz w:val="20"/>
                <w:szCs w:val="20"/>
              </w:rPr>
              <w:t>16,67</w:t>
            </w:r>
          </w:p>
        </w:tc>
        <w:tc>
          <w:tcPr>
            <w:tcW w:w="2516" w:type="dxa"/>
            <w:tcBorders>
              <w:top w:val="single" w:sz="8" w:space="0" w:color="000000"/>
              <w:left w:val="single" w:sz="8" w:space="0" w:color="000000"/>
              <w:bottom w:val="single" w:sz="8" w:space="0" w:color="000000"/>
              <w:right w:val="single" w:sz="8" w:space="0" w:color="000000"/>
            </w:tcBorders>
            <w:vAlign w:val="center"/>
          </w:tcPr>
          <w:p w14:paraId="378081DF" w14:textId="0F7B04BA" w:rsidR="00FF41A7" w:rsidRPr="00D131DE" w:rsidRDefault="00FF41A7" w:rsidP="00FF41A7">
            <w:pPr>
              <w:jc w:val="center"/>
              <w:rPr>
                <w:color w:val="000000" w:themeColor="text1"/>
                <w:sz w:val="22"/>
                <w:szCs w:val="20"/>
              </w:rPr>
            </w:pPr>
            <w:r w:rsidRPr="00D131DE">
              <w:rPr>
                <w:color w:val="000000" w:themeColor="text1"/>
                <w:sz w:val="20"/>
                <w:szCs w:val="20"/>
              </w:rPr>
              <w:t>100,00</w:t>
            </w:r>
          </w:p>
        </w:tc>
        <w:tc>
          <w:tcPr>
            <w:tcW w:w="2449" w:type="dxa"/>
            <w:tcBorders>
              <w:top w:val="single" w:sz="8" w:space="0" w:color="000000"/>
              <w:left w:val="single" w:sz="8" w:space="0" w:color="000000"/>
              <w:bottom w:val="single" w:sz="8" w:space="0" w:color="000000"/>
              <w:right w:val="single" w:sz="8" w:space="0" w:color="000000"/>
            </w:tcBorders>
          </w:tcPr>
          <w:p w14:paraId="58030F7E" w14:textId="77777777" w:rsidR="00FF41A7" w:rsidRPr="00D131DE" w:rsidRDefault="00FF41A7" w:rsidP="00FF41A7">
            <w:pPr>
              <w:jc w:val="center"/>
              <w:rPr>
                <w:color w:val="000000" w:themeColor="text1"/>
                <w:sz w:val="22"/>
                <w:szCs w:val="20"/>
              </w:rPr>
            </w:pPr>
          </w:p>
        </w:tc>
      </w:tr>
      <w:tr w:rsidR="00FF41A7" w:rsidRPr="00D131DE" w14:paraId="5BD500B2" w14:textId="77777777" w:rsidTr="009E178E">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AFE4C23" w14:textId="3BF6FE89" w:rsidR="00FF41A7" w:rsidRPr="00D131DE" w:rsidRDefault="000E70F2" w:rsidP="00FF41A7">
            <w:pPr>
              <w:autoSpaceDE w:val="0"/>
              <w:autoSpaceDN w:val="0"/>
              <w:adjustRightInd w:val="0"/>
              <w:ind w:firstLine="67"/>
              <w:jc w:val="center"/>
              <w:rPr>
                <w:color w:val="000000" w:themeColor="text1"/>
                <w:sz w:val="22"/>
                <w:szCs w:val="20"/>
              </w:rPr>
            </w:pPr>
            <w:r w:rsidRPr="00D131DE">
              <w:rPr>
                <w:color w:val="000000" w:themeColor="text1"/>
                <w:sz w:val="20"/>
                <w:szCs w:val="20"/>
              </w:rPr>
              <w:t>28</w:t>
            </w:r>
          </w:p>
        </w:tc>
        <w:tc>
          <w:tcPr>
            <w:tcW w:w="2268" w:type="dxa"/>
            <w:tcBorders>
              <w:top w:val="single" w:sz="8" w:space="0" w:color="000000"/>
              <w:left w:val="single" w:sz="8" w:space="0" w:color="000000"/>
              <w:bottom w:val="single" w:sz="8" w:space="0" w:color="000000"/>
              <w:right w:val="single" w:sz="8" w:space="0" w:color="000000"/>
            </w:tcBorders>
            <w:vAlign w:val="center"/>
          </w:tcPr>
          <w:p w14:paraId="58BB7ED4" w14:textId="6E2607A9" w:rsidR="00FF41A7" w:rsidRPr="00D131DE" w:rsidRDefault="00FF41A7" w:rsidP="00FF41A7">
            <w:pPr>
              <w:autoSpaceDE w:val="0"/>
              <w:autoSpaceDN w:val="0"/>
              <w:adjustRightInd w:val="0"/>
              <w:ind w:firstLine="67"/>
              <w:jc w:val="center"/>
              <w:rPr>
                <w:color w:val="000000" w:themeColor="text1"/>
                <w:sz w:val="22"/>
                <w:szCs w:val="20"/>
              </w:rPr>
            </w:pPr>
            <w:r w:rsidRPr="00D131DE">
              <w:rPr>
                <w:color w:val="000000" w:themeColor="text1"/>
                <w:sz w:val="20"/>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2BFD79FC" w14:textId="73FC6843" w:rsidR="00FF41A7" w:rsidRPr="00D131DE" w:rsidRDefault="00FF41A7" w:rsidP="00FF41A7">
            <w:pPr>
              <w:jc w:val="center"/>
              <w:rPr>
                <w:color w:val="000000" w:themeColor="text1"/>
                <w:sz w:val="22"/>
                <w:szCs w:val="20"/>
              </w:rPr>
            </w:pPr>
            <w:r w:rsidRPr="00D131DE">
              <w:rPr>
                <w:color w:val="000000" w:themeColor="text1"/>
                <w:sz w:val="20"/>
                <w:szCs w:val="20"/>
              </w:rPr>
              <w:t>100,00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363D92C3" w14:textId="7EB5627B" w:rsidR="00FF41A7" w:rsidRPr="00D131DE" w:rsidRDefault="00FF41A7" w:rsidP="00FF41A7">
            <w:pPr>
              <w:jc w:val="center"/>
              <w:rPr>
                <w:color w:val="000000" w:themeColor="text1"/>
                <w:sz w:val="22"/>
                <w:szCs w:val="20"/>
              </w:rPr>
            </w:pPr>
            <w:r w:rsidRPr="00D131DE">
              <w:rPr>
                <w:color w:val="000000" w:themeColor="text1"/>
                <w:sz w:val="20"/>
                <w:szCs w:val="20"/>
              </w:rPr>
              <w:t>100,00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733410FD" w14:textId="7D711EA5" w:rsidR="00FF41A7" w:rsidRPr="00D131DE" w:rsidRDefault="00FF41A7" w:rsidP="00FF41A7">
            <w:pPr>
              <w:jc w:val="center"/>
              <w:rPr>
                <w:color w:val="000000" w:themeColor="text1"/>
                <w:sz w:val="22"/>
                <w:szCs w:val="20"/>
              </w:rPr>
            </w:pPr>
            <w:r w:rsidRPr="00D131DE">
              <w:rPr>
                <w:color w:val="000000" w:themeColor="text1"/>
                <w:sz w:val="20"/>
                <w:szCs w:val="20"/>
              </w:rPr>
              <w:t>100,00</w:t>
            </w:r>
          </w:p>
        </w:tc>
        <w:tc>
          <w:tcPr>
            <w:tcW w:w="2449" w:type="dxa"/>
            <w:tcBorders>
              <w:top w:val="single" w:sz="8" w:space="0" w:color="000000"/>
              <w:left w:val="single" w:sz="8" w:space="0" w:color="000000"/>
              <w:bottom w:val="single" w:sz="8" w:space="0" w:color="000000"/>
              <w:right w:val="single" w:sz="8" w:space="0" w:color="000000"/>
            </w:tcBorders>
          </w:tcPr>
          <w:p w14:paraId="2F7CA50F" w14:textId="77777777" w:rsidR="00FF41A7" w:rsidRPr="00D131DE" w:rsidRDefault="00FF41A7" w:rsidP="00FF41A7">
            <w:pPr>
              <w:jc w:val="center"/>
              <w:rPr>
                <w:color w:val="000000" w:themeColor="text1"/>
                <w:sz w:val="22"/>
                <w:szCs w:val="20"/>
              </w:rPr>
            </w:pPr>
          </w:p>
        </w:tc>
      </w:tr>
      <w:tr w:rsidR="00FF41A7" w:rsidRPr="00D131DE" w14:paraId="0E1AA322" w14:textId="77777777" w:rsidTr="009E178E">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EF82ADD" w14:textId="7709EC08" w:rsidR="00FF41A7" w:rsidRPr="00D131DE" w:rsidRDefault="000E70F2" w:rsidP="00FF41A7">
            <w:pPr>
              <w:autoSpaceDE w:val="0"/>
              <w:autoSpaceDN w:val="0"/>
              <w:adjustRightInd w:val="0"/>
              <w:ind w:firstLine="67"/>
              <w:jc w:val="center"/>
              <w:rPr>
                <w:color w:val="000000" w:themeColor="text1"/>
                <w:sz w:val="22"/>
                <w:szCs w:val="20"/>
              </w:rPr>
            </w:pPr>
            <w:r w:rsidRPr="00D131DE">
              <w:rPr>
                <w:color w:val="000000" w:themeColor="text1"/>
                <w:sz w:val="20"/>
                <w:szCs w:val="20"/>
              </w:rPr>
              <w:t>28</w:t>
            </w:r>
          </w:p>
        </w:tc>
        <w:tc>
          <w:tcPr>
            <w:tcW w:w="2268" w:type="dxa"/>
            <w:tcBorders>
              <w:top w:val="single" w:sz="8" w:space="0" w:color="000000"/>
              <w:left w:val="single" w:sz="8" w:space="0" w:color="000000"/>
              <w:bottom w:val="single" w:sz="8" w:space="0" w:color="000000"/>
              <w:right w:val="single" w:sz="8" w:space="0" w:color="000000"/>
            </w:tcBorders>
            <w:vAlign w:val="center"/>
          </w:tcPr>
          <w:p w14:paraId="71913D1E" w14:textId="4400D3BC" w:rsidR="00FF41A7" w:rsidRPr="00D131DE" w:rsidRDefault="00FF41A7" w:rsidP="00FF41A7">
            <w:pPr>
              <w:autoSpaceDE w:val="0"/>
              <w:autoSpaceDN w:val="0"/>
              <w:adjustRightInd w:val="0"/>
              <w:ind w:firstLine="67"/>
              <w:jc w:val="center"/>
              <w:rPr>
                <w:color w:val="000000" w:themeColor="text1"/>
                <w:sz w:val="22"/>
                <w:szCs w:val="20"/>
              </w:rPr>
            </w:pPr>
            <w:r w:rsidRPr="00D131DE">
              <w:rPr>
                <w:color w:val="000000" w:themeColor="text1"/>
                <w:sz w:val="20"/>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6BE2AA1F" w14:textId="3538CC40" w:rsidR="00FF41A7" w:rsidRPr="00D131DE" w:rsidRDefault="00FF41A7" w:rsidP="00FF41A7">
            <w:pPr>
              <w:jc w:val="center"/>
              <w:rPr>
                <w:color w:val="000000" w:themeColor="text1"/>
                <w:sz w:val="22"/>
                <w:szCs w:val="20"/>
              </w:rPr>
            </w:pPr>
            <w:r w:rsidRPr="00D131DE">
              <w:rPr>
                <w:color w:val="000000" w:themeColor="text1"/>
                <w:sz w:val="20"/>
                <w:szCs w:val="20"/>
              </w:rPr>
              <w:t>100,00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71A55BC6" w14:textId="0F8FF555" w:rsidR="00FF41A7" w:rsidRPr="00D131DE" w:rsidRDefault="00FF41A7" w:rsidP="00FF41A7">
            <w:pPr>
              <w:jc w:val="center"/>
              <w:rPr>
                <w:color w:val="000000" w:themeColor="text1"/>
                <w:sz w:val="22"/>
                <w:szCs w:val="20"/>
              </w:rPr>
            </w:pPr>
            <w:r w:rsidRPr="00D131DE">
              <w:rPr>
                <w:color w:val="000000" w:themeColor="text1"/>
                <w:sz w:val="20"/>
                <w:szCs w:val="20"/>
              </w:rPr>
              <w:t>83,33</w:t>
            </w:r>
          </w:p>
        </w:tc>
        <w:tc>
          <w:tcPr>
            <w:tcW w:w="2516" w:type="dxa"/>
            <w:tcBorders>
              <w:top w:val="single" w:sz="8" w:space="0" w:color="000000"/>
              <w:left w:val="single" w:sz="8" w:space="0" w:color="000000"/>
              <w:bottom w:val="single" w:sz="8" w:space="0" w:color="000000"/>
              <w:right w:val="single" w:sz="8" w:space="0" w:color="000000"/>
            </w:tcBorders>
            <w:vAlign w:val="center"/>
          </w:tcPr>
          <w:p w14:paraId="6FBEA626" w14:textId="77B1A04A" w:rsidR="00FF41A7" w:rsidRPr="00D131DE" w:rsidRDefault="00FF41A7" w:rsidP="00FF41A7">
            <w:pPr>
              <w:jc w:val="center"/>
              <w:rPr>
                <w:color w:val="000000" w:themeColor="text1"/>
                <w:sz w:val="22"/>
                <w:szCs w:val="20"/>
              </w:rPr>
            </w:pPr>
            <w:r w:rsidRPr="00D131DE">
              <w:rPr>
                <w:color w:val="000000" w:themeColor="text1"/>
                <w:sz w:val="20"/>
                <w:szCs w:val="20"/>
              </w:rPr>
              <w:t>0,00</w:t>
            </w:r>
          </w:p>
        </w:tc>
        <w:tc>
          <w:tcPr>
            <w:tcW w:w="2449" w:type="dxa"/>
            <w:tcBorders>
              <w:top w:val="single" w:sz="8" w:space="0" w:color="000000"/>
              <w:left w:val="single" w:sz="8" w:space="0" w:color="000000"/>
              <w:bottom w:val="single" w:sz="8" w:space="0" w:color="000000"/>
              <w:right w:val="single" w:sz="8" w:space="0" w:color="000000"/>
            </w:tcBorders>
          </w:tcPr>
          <w:p w14:paraId="7FF8FD4E" w14:textId="77777777" w:rsidR="00FF41A7" w:rsidRPr="00D131DE" w:rsidRDefault="00FF41A7" w:rsidP="00FF41A7">
            <w:pPr>
              <w:jc w:val="center"/>
              <w:rPr>
                <w:color w:val="000000" w:themeColor="text1"/>
                <w:sz w:val="22"/>
                <w:szCs w:val="20"/>
              </w:rPr>
            </w:pPr>
          </w:p>
        </w:tc>
      </w:tr>
      <w:tr w:rsidR="00FF41A7" w:rsidRPr="00D131DE" w14:paraId="3740C3E4" w14:textId="77777777" w:rsidTr="009E178E">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207B072" w14:textId="5770313E" w:rsidR="00FF41A7" w:rsidRPr="00D131DE" w:rsidRDefault="000E70F2" w:rsidP="00FF41A7">
            <w:pPr>
              <w:autoSpaceDE w:val="0"/>
              <w:autoSpaceDN w:val="0"/>
              <w:adjustRightInd w:val="0"/>
              <w:ind w:firstLine="67"/>
              <w:jc w:val="center"/>
              <w:rPr>
                <w:color w:val="000000" w:themeColor="text1"/>
                <w:sz w:val="22"/>
                <w:szCs w:val="20"/>
              </w:rPr>
            </w:pPr>
            <w:r w:rsidRPr="00D131DE">
              <w:rPr>
                <w:color w:val="000000" w:themeColor="text1"/>
                <w:sz w:val="20"/>
                <w:szCs w:val="20"/>
              </w:rPr>
              <w:t>29</w:t>
            </w:r>
          </w:p>
        </w:tc>
        <w:tc>
          <w:tcPr>
            <w:tcW w:w="2268" w:type="dxa"/>
            <w:tcBorders>
              <w:top w:val="single" w:sz="8" w:space="0" w:color="000000"/>
              <w:left w:val="single" w:sz="8" w:space="0" w:color="000000"/>
              <w:bottom w:val="single" w:sz="8" w:space="0" w:color="000000"/>
              <w:right w:val="single" w:sz="8" w:space="0" w:color="000000"/>
            </w:tcBorders>
            <w:vAlign w:val="center"/>
          </w:tcPr>
          <w:p w14:paraId="3C08CAB9" w14:textId="6EC7A38B" w:rsidR="00FF41A7" w:rsidRPr="00D131DE" w:rsidRDefault="00FF41A7" w:rsidP="00FF41A7">
            <w:pPr>
              <w:autoSpaceDE w:val="0"/>
              <w:autoSpaceDN w:val="0"/>
              <w:adjustRightInd w:val="0"/>
              <w:ind w:firstLine="67"/>
              <w:jc w:val="center"/>
              <w:rPr>
                <w:color w:val="000000" w:themeColor="text1"/>
                <w:sz w:val="22"/>
                <w:szCs w:val="20"/>
              </w:rPr>
            </w:pPr>
            <w:r w:rsidRPr="00D131DE">
              <w:rPr>
                <w:color w:val="000000" w:themeColor="text1"/>
                <w:sz w:val="20"/>
                <w:szCs w:val="2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3855F5B9" w14:textId="5F007B1B" w:rsidR="00FF41A7" w:rsidRPr="00D131DE" w:rsidRDefault="00FF41A7" w:rsidP="00FF41A7">
            <w:pPr>
              <w:jc w:val="center"/>
              <w:rPr>
                <w:color w:val="000000" w:themeColor="text1"/>
                <w:sz w:val="22"/>
                <w:szCs w:val="20"/>
              </w:rPr>
            </w:pPr>
            <w:r w:rsidRPr="00D131DE">
              <w:rPr>
                <w:color w:val="000000" w:themeColor="text1"/>
                <w:sz w:val="20"/>
                <w:szCs w:val="2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54C07DDE" w14:textId="20C3800B" w:rsidR="00FF41A7" w:rsidRPr="00D131DE" w:rsidRDefault="00FF41A7" w:rsidP="00FF41A7">
            <w:pPr>
              <w:jc w:val="center"/>
              <w:rPr>
                <w:color w:val="000000" w:themeColor="text1"/>
                <w:sz w:val="22"/>
                <w:szCs w:val="20"/>
              </w:rPr>
            </w:pPr>
            <w:r w:rsidRPr="00D131DE">
              <w:rPr>
                <w:color w:val="000000" w:themeColor="text1"/>
                <w:sz w:val="20"/>
                <w:szCs w:val="20"/>
              </w:rPr>
              <w:t>16,67</w:t>
            </w:r>
          </w:p>
        </w:tc>
        <w:tc>
          <w:tcPr>
            <w:tcW w:w="2516" w:type="dxa"/>
            <w:tcBorders>
              <w:top w:val="single" w:sz="8" w:space="0" w:color="000000"/>
              <w:left w:val="single" w:sz="8" w:space="0" w:color="000000"/>
              <w:bottom w:val="single" w:sz="8" w:space="0" w:color="000000"/>
              <w:right w:val="single" w:sz="8" w:space="0" w:color="000000"/>
            </w:tcBorders>
            <w:vAlign w:val="center"/>
          </w:tcPr>
          <w:p w14:paraId="77A9884F" w14:textId="745F3CED" w:rsidR="00FF41A7" w:rsidRPr="00D131DE" w:rsidRDefault="00FF41A7" w:rsidP="00FF41A7">
            <w:pPr>
              <w:jc w:val="center"/>
              <w:rPr>
                <w:color w:val="000000" w:themeColor="text1"/>
                <w:sz w:val="22"/>
                <w:szCs w:val="20"/>
              </w:rPr>
            </w:pPr>
            <w:r w:rsidRPr="00D131DE">
              <w:rPr>
                <w:color w:val="000000" w:themeColor="text1"/>
                <w:sz w:val="20"/>
                <w:szCs w:val="20"/>
              </w:rPr>
              <w:t>100,00</w:t>
            </w:r>
          </w:p>
        </w:tc>
        <w:tc>
          <w:tcPr>
            <w:tcW w:w="2449" w:type="dxa"/>
            <w:tcBorders>
              <w:top w:val="single" w:sz="8" w:space="0" w:color="000000"/>
              <w:left w:val="single" w:sz="8" w:space="0" w:color="000000"/>
              <w:bottom w:val="single" w:sz="8" w:space="0" w:color="000000"/>
              <w:right w:val="single" w:sz="8" w:space="0" w:color="000000"/>
            </w:tcBorders>
          </w:tcPr>
          <w:p w14:paraId="3DDF36A9" w14:textId="77777777" w:rsidR="00FF41A7" w:rsidRPr="00D131DE" w:rsidRDefault="00FF41A7" w:rsidP="00FF41A7">
            <w:pPr>
              <w:jc w:val="center"/>
              <w:rPr>
                <w:color w:val="000000" w:themeColor="text1"/>
                <w:sz w:val="22"/>
                <w:szCs w:val="20"/>
              </w:rPr>
            </w:pPr>
          </w:p>
        </w:tc>
      </w:tr>
      <w:tr w:rsidR="00FF41A7" w:rsidRPr="00D131DE" w14:paraId="38983560" w14:textId="77777777" w:rsidTr="009E178E">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11AD8FB8" w14:textId="044653CE" w:rsidR="00FF41A7" w:rsidRPr="00D131DE" w:rsidRDefault="000E70F2" w:rsidP="00FF41A7">
            <w:pPr>
              <w:autoSpaceDE w:val="0"/>
              <w:autoSpaceDN w:val="0"/>
              <w:adjustRightInd w:val="0"/>
              <w:ind w:firstLine="67"/>
              <w:jc w:val="center"/>
              <w:rPr>
                <w:color w:val="000000" w:themeColor="text1"/>
                <w:sz w:val="22"/>
                <w:szCs w:val="20"/>
              </w:rPr>
            </w:pPr>
            <w:r w:rsidRPr="00D131DE">
              <w:rPr>
                <w:color w:val="000000" w:themeColor="text1"/>
                <w:sz w:val="20"/>
                <w:szCs w:val="20"/>
              </w:rPr>
              <w:t>29</w:t>
            </w:r>
          </w:p>
        </w:tc>
        <w:tc>
          <w:tcPr>
            <w:tcW w:w="2268" w:type="dxa"/>
            <w:tcBorders>
              <w:top w:val="single" w:sz="8" w:space="0" w:color="000000"/>
              <w:left w:val="single" w:sz="8" w:space="0" w:color="000000"/>
              <w:bottom w:val="single" w:sz="8" w:space="0" w:color="000000"/>
              <w:right w:val="single" w:sz="8" w:space="0" w:color="000000"/>
            </w:tcBorders>
            <w:vAlign w:val="center"/>
          </w:tcPr>
          <w:p w14:paraId="4A6F3426" w14:textId="7BD9F9F0" w:rsidR="00FF41A7" w:rsidRPr="00D131DE" w:rsidRDefault="00FF41A7" w:rsidP="00FF41A7">
            <w:pPr>
              <w:autoSpaceDE w:val="0"/>
              <w:autoSpaceDN w:val="0"/>
              <w:adjustRightInd w:val="0"/>
              <w:ind w:firstLine="67"/>
              <w:jc w:val="center"/>
              <w:rPr>
                <w:color w:val="000000" w:themeColor="text1"/>
                <w:sz w:val="22"/>
                <w:szCs w:val="20"/>
              </w:rPr>
            </w:pPr>
            <w:r w:rsidRPr="00D131DE">
              <w:rPr>
                <w:color w:val="000000" w:themeColor="text1"/>
                <w:sz w:val="20"/>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27307963" w14:textId="307F9C11" w:rsidR="00FF41A7" w:rsidRPr="00D131DE" w:rsidRDefault="00FF41A7" w:rsidP="00FF41A7">
            <w:pPr>
              <w:jc w:val="center"/>
              <w:rPr>
                <w:color w:val="000000" w:themeColor="text1"/>
                <w:sz w:val="22"/>
                <w:szCs w:val="20"/>
              </w:rPr>
            </w:pPr>
            <w:r w:rsidRPr="00D131DE">
              <w:rPr>
                <w:color w:val="000000" w:themeColor="text1"/>
                <w:sz w:val="20"/>
                <w:szCs w:val="20"/>
              </w:rPr>
              <w:t>100,00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09AD8DCE" w14:textId="0713E863" w:rsidR="00FF41A7" w:rsidRPr="00D131DE" w:rsidRDefault="00FF41A7" w:rsidP="00FF41A7">
            <w:pPr>
              <w:jc w:val="center"/>
              <w:rPr>
                <w:color w:val="000000" w:themeColor="text1"/>
                <w:sz w:val="22"/>
                <w:szCs w:val="20"/>
              </w:rPr>
            </w:pPr>
            <w:r w:rsidRPr="00D131DE">
              <w:rPr>
                <w:color w:val="000000" w:themeColor="text1"/>
                <w:sz w:val="20"/>
                <w:szCs w:val="20"/>
              </w:rPr>
              <w:t>83,33</w:t>
            </w:r>
          </w:p>
        </w:tc>
        <w:tc>
          <w:tcPr>
            <w:tcW w:w="2516" w:type="dxa"/>
            <w:tcBorders>
              <w:top w:val="single" w:sz="8" w:space="0" w:color="000000"/>
              <w:left w:val="single" w:sz="8" w:space="0" w:color="000000"/>
              <w:bottom w:val="single" w:sz="8" w:space="0" w:color="000000"/>
              <w:right w:val="single" w:sz="8" w:space="0" w:color="000000"/>
            </w:tcBorders>
            <w:vAlign w:val="center"/>
          </w:tcPr>
          <w:p w14:paraId="6225CC36" w14:textId="04B14EA8" w:rsidR="00FF41A7" w:rsidRPr="00D131DE" w:rsidRDefault="00FF41A7" w:rsidP="00FF41A7">
            <w:pPr>
              <w:jc w:val="center"/>
              <w:rPr>
                <w:color w:val="000000" w:themeColor="text1"/>
                <w:sz w:val="22"/>
                <w:szCs w:val="20"/>
              </w:rPr>
            </w:pPr>
            <w:r w:rsidRPr="00D131DE">
              <w:rPr>
                <w:color w:val="000000" w:themeColor="text1"/>
                <w:sz w:val="20"/>
                <w:szCs w:val="20"/>
              </w:rPr>
              <w:t>0,00</w:t>
            </w:r>
          </w:p>
        </w:tc>
        <w:tc>
          <w:tcPr>
            <w:tcW w:w="2449" w:type="dxa"/>
            <w:tcBorders>
              <w:top w:val="single" w:sz="8" w:space="0" w:color="000000"/>
              <w:left w:val="single" w:sz="8" w:space="0" w:color="000000"/>
              <w:bottom w:val="single" w:sz="8" w:space="0" w:color="000000"/>
              <w:right w:val="single" w:sz="8" w:space="0" w:color="000000"/>
            </w:tcBorders>
          </w:tcPr>
          <w:p w14:paraId="5F180C2E" w14:textId="77777777" w:rsidR="00FF41A7" w:rsidRPr="00D131DE" w:rsidRDefault="00FF41A7" w:rsidP="00FF41A7">
            <w:pPr>
              <w:jc w:val="center"/>
              <w:rPr>
                <w:color w:val="000000" w:themeColor="text1"/>
                <w:sz w:val="22"/>
                <w:szCs w:val="20"/>
              </w:rPr>
            </w:pPr>
          </w:p>
        </w:tc>
      </w:tr>
      <w:tr w:rsidR="00FF41A7" w:rsidRPr="00D131DE" w14:paraId="40BB345D" w14:textId="77777777" w:rsidTr="009E178E">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BBBDC52" w14:textId="1C1A0B2E" w:rsidR="00FF41A7" w:rsidRPr="00D131DE" w:rsidRDefault="000E70F2" w:rsidP="00FF41A7">
            <w:pPr>
              <w:autoSpaceDE w:val="0"/>
              <w:autoSpaceDN w:val="0"/>
              <w:adjustRightInd w:val="0"/>
              <w:ind w:firstLine="67"/>
              <w:jc w:val="center"/>
              <w:rPr>
                <w:color w:val="000000" w:themeColor="text1"/>
                <w:sz w:val="22"/>
                <w:szCs w:val="20"/>
              </w:rPr>
            </w:pPr>
            <w:r w:rsidRPr="00D131DE">
              <w:rPr>
                <w:color w:val="000000" w:themeColor="text1"/>
                <w:sz w:val="20"/>
                <w:szCs w:val="20"/>
              </w:rPr>
              <w:t>29</w:t>
            </w:r>
          </w:p>
        </w:tc>
        <w:tc>
          <w:tcPr>
            <w:tcW w:w="2268" w:type="dxa"/>
            <w:tcBorders>
              <w:top w:val="single" w:sz="8" w:space="0" w:color="000000"/>
              <w:left w:val="single" w:sz="8" w:space="0" w:color="000000"/>
              <w:bottom w:val="single" w:sz="8" w:space="0" w:color="000000"/>
              <w:right w:val="single" w:sz="8" w:space="0" w:color="000000"/>
            </w:tcBorders>
            <w:vAlign w:val="center"/>
          </w:tcPr>
          <w:p w14:paraId="51001193" w14:textId="7456627F" w:rsidR="00FF41A7" w:rsidRPr="00D131DE" w:rsidRDefault="00FF41A7" w:rsidP="00FF41A7">
            <w:pPr>
              <w:autoSpaceDE w:val="0"/>
              <w:autoSpaceDN w:val="0"/>
              <w:adjustRightInd w:val="0"/>
              <w:ind w:firstLine="67"/>
              <w:jc w:val="center"/>
              <w:rPr>
                <w:color w:val="000000" w:themeColor="text1"/>
                <w:sz w:val="22"/>
                <w:szCs w:val="20"/>
              </w:rPr>
            </w:pPr>
            <w:r w:rsidRPr="00D131DE">
              <w:rPr>
                <w:color w:val="000000" w:themeColor="text1"/>
                <w:sz w:val="20"/>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0AAF21CD" w14:textId="2A93092D" w:rsidR="00FF41A7" w:rsidRPr="00D131DE" w:rsidRDefault="00FF41A7" w:rsidP="00FF41A7">
            <w:pPr>
              <w:jc w:val="center"/>
              <w:rPr>
                <w:color w:val="000000" w:themeColor="text1"/>
                <w:sz w:val="22"/>
                <w:szCs w:val="20"/>
              </w:rPr>
            </w:pPr>
            <w:r w:rsidRPr="00D131DE">
              <w:rPr>
                <w:color w:val="000000" w:themeColor="text1"/>
                <w:sz w:val="20"/>
                <w:szCs w:val="2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7BB07070" w14:textId="21C6CEE5" w:rsidR="00FF41A7" w:rsidRPr="00D131DE" w:rsidRDefault="00FF41A7" w:rsidP="00FF41A7">
            <w:pPr>
              <w:jc w:val="center"/>
              <w:rPr>
                <w:color w:val="000000" w:themeColor="text1"/>
                <w:sz w:val="22"/>
                <w:szCs w:val="20"/>
              </w:rPr>
            </w:pPr>
            <w:r w:rsidRPr="00D131DE">
              <w:rPr>
                <w:color w:val="000000" w:themeColor="text1"/>
                <w:sz w:val="20"/>
                <w:szCs w:val="20"/>
              </w:rPr>
              <w:t>16,67</w:t>
            </w:r>
          </w:p>
        </w:tc>
        <w:tc>
          <w:tcPr>
            <w:tcW w:w="2516" w:type="dxa"/>
            <w:tcBorders>
              <w:top w:val="single" w:sz="8" w:space="0" w:color="000000"/>
              <w:left w:val="single" w:sz="8" w:space="0" w:color="000000"/>
              <w:bottom w:val="single" w:sz="8" w:space="0" w:color="000000"/>
              <w:right w:val="single" w:sz="8" w:space="0" w:color="000000"/>
            </w:tcBorders>
            <w:vAlign w:val="center"/>
          </w:tcPr>
          <w:p w14:paraId="3AD67704" w14:textId="21232E91" w:rsidR="00FF41A7" w:rsidRPr="00D131DE" w:rsidRDefault="00FF41A7" w:rsidP="00FF41A7">
            <w:pPr>
              <w:jc w:val="center"/>
              <w:rPr>
                <w:color w:val="000000" w:themeColor="text1"/>
                <w:sz w:val="22"/>
                <w:szCs w:val="20"/>
              </w:rPr>
            </w:pPr>
            <w:r w:rsidRPr="00D131DE">
              <w:rPr>
                <w:color w:val="000000" w:themeColor="text1"/>
                <w:sz w:val="20"/>
                <w:szCs w:val="20"/>
              </w:rPr>
              <w:t>100,00</w:t>
            </w:r>
          </w:p>
        </w:tc>
        <w:tc>
          <w:tcPr>
            <w:tcW w:w="2449" w:type="dxa"/>
            <w:tcBorders>
              <w:top w:val="single" w:sz="8" w:space="0" w:color="000000"/>
              <w:left w:val="single" w:sz="8" w:space="0" w:color="000000"/>
              <w:bottom w:val="single" w:sz="8" w:space="0" w:color="000000"/>
              <w:right w:val="single" w:sz="8" w:space="0" w:color="000000"/>
            </w:tcBorders>
          </w:tcPr>
          <w:p w14:paraId="50A0B7E2" w14:textId="77777777" w:rsidR="00FF41A7" w:rsidRPr="00D131DE" w:rsidRDefault="00FF41A7" w:rsidP="00FF41A7">
            <w:pPr>
              <w:jc w:val="center"/>
              <w:rPr>
                <w:color w:val="000000" w:themeColor="text1"/>
                <w:sz w:val="22"/>
                <w:szCs w:val="20"/>
              </w:rPr>
            </w:pPr>
          </w:p>
        </w:tc>
      </w:tr>
      <w:bookmarkEnd w:id="8"/>
    </w:tbl>
    <w:p w14:paraId="1E618E86" w14:textId="77777777" w:rsidR="003A417F" w:rsidRPr="00D131DE" w:rsidRDefault="003A417F" w:rsidP="003A417F">
      <w:pPr>
        <w:ind w:firstLine="567"/>
        <w:contextualSpacing/>
        <w:jc w:val="both"/>
        <w:rPr>
          <w:i/>
          <w:iCs/>
          <w:color w:val="000000" w:themeColor="text1"/>
        </w:rPr>
      </w:pPr>
    </w:p>
    <w:p w14:paraId="1FA57EE7" w14:textId="77777777" w:rsidR="00194AFF" w:rsidRPr="00D131DE" w:rsidRDefault="00194AFF" w:rsidP="00194AFF">
      <w:pPr>
        <w:ind w:firstLine="567"/>
        <w:contextualSpacing/>
        <w:jc w:val="both"/>
        <w:rPr>
          <w:i/>
          <w:iCs/>
          <w:color w:val="000000" w:themeColor="text1"/>
        </w:rPr>
      </w:pPr>
      <w:r w:rsidRPr="00D131DE">
        <w:rPr>
          <w:i/>
          <w:iCs/>
          <w:color w:val="000000" w:themeColor="text1"/>
        </w:rPr>
        <w:t xml:space="preserve">Для анализа основных статистических характеристик заданий используется обобщенный план варианта КИМ </w:t>
      </w:r>
      <w:r w:rsidR="002D2EB7" w:rsidRPr="00D131DE">
        <w:rPr>
          <w:i/>
          <w:iCs/>
          <w:color w:val="000000" w:themeColor="text1"/>
        </w:rPr>
        <w:t xml:space="preserve">по предмету </w:t>
      </w:r>
      <w:r w:rsidRPr="00D131DE">
        <w:rPr>
          <w:i/>
          <w:iCs/>
          <w:color w:val="000000" w:themeColor="text1"/>
        </w:rPr>
        <w:t>(см.</w:t>
      </w:r>
      <w:r w:rsidR="002D2EB7" w:rsidRPr="00D131DE">
        <w:rPr>
          <w:i/>
          <w:iCs/>
          <w:color w:val="000000" w:themeColor="text1"/>
        </w:rPr>
        <w:t> </w:t>
      </w:r>
      <w:r w:rsidRPr="00D131DE">
        <w:rPr>
          <w:i/>
          <w:iCs/>
          <w:color w:val="000000" w:themeColor="text1"/>
        </w:rPr>
        <w:t xml:space="preserve">Спецификацию КИМ для проведения ЕГЭ по учебному предмету в </w:t>
      </w:r>
      <w:r w:rsidR="00151F3E" w:rsidRPr="00D131DE">
        <w:rPr>
          <w:i/>
          <w:iCs/>
          <w:color w:val="000000" w:themeColor="text1"/>
        </w:rPr>
        <w:t>202</w:t>
      </w:r>
      <w:r w:rsidR="005413F9" w:rsidRPr="00D131DE">
        <w:rPr>
          <w:i/>
          <w:iCs/>
          <w:color w:val="000000" w:themeColor="text1"/>
        </w:rPr>
        <w:t>6</w:t>
      </w:r>
      <w:r w:rsidRPr="00D131DE">
        <w:rPr>
          <w:i/>
          <w:iCs/>
          <w:color w:val="000000" w:themeColor="text1"/>
        </w:rPr>
        <w:t xml:space="preserve"> году) </w:t>
      </w:r>
      <w:r w:rsidRPr="00D131DE">
        <w:rPr>
          <w:b/>
          <w:i/>
          <w:iCs/>
          <w:color w:val="000000" w:themeColor="text1"/>
        </w:rPr>
        <w:t>с указанием средних по региону процентов выполнения заданий каждой линии</w:t>
      </w:r>
      <w:r w:rsidR="002D2EB7" w:rsidRPr="00D131DE">
        <w:rPr>
          <w:b/>
          <w:i/>
          <w:iCs/>
          <w:color w:val="000000" w:themeColor="text1"/>
        </w:rPr>
        <w:t>, каждого критерия оценивания заданий</w:t>
      </w:r>
      <w:r w:rsidRPr="00D131DE">
        <w:rPr>
          <w:b/>
          <w:i/>
          <w:iCs/>
          <w:color w:val="000000" w:themeColor="text1"/>
        </w:rPr>
        <w:t xml:space="preserve"> </w:t>
      </w:r>
      <w:r w:rsidR="003A417F" w:rsidRPr="00D131DE">
        <w:rPr>
          <w:b/>
          <w:i/>
          <w:iCs/>
          <w:color w:val="000000" w:themeColor="text1"/>
        </w:rPr>
        <w:t xml:space="preserve">с </w:t>
      </w:r>
      <w:proofErr w:type="spellStart"/>
      <w:r w:rsidR="003A417F" w:rsidRPr="00D131DE">
        <w:rPr>
          <w:b/>
          <w:i/>
          <w:iCs/>
          <w:color w:val="000000" w:themeColor="text1"/>
        </w:rPr>
        <w:t>политомической</w:t>
      </w:r>
      <w:proofErr w:type="spellEnd"/>
      <w:r w:rsidR="003A417F" w:rsidRPr="00D131DE">
        <w:rPr>
          <w:b/>
          <w:i/>
          <w:iCs/>
          <w:color w:val="000000" w:themeColor="text1"/>
        </w:rPr>
        <w:t xml:space="preserve"> оценкой</w:t>
      </w:r>
      <w:r w:rsidR="000458AE" w:rsidRPr="00D131DE">
        <w:rPr>
          <w:b/>
          <w:i/>
          <w:iCs/>
          <w:color w:val="000000" w:themeColor="text1"/>
        </w:rPr>
        <w:t xml:space="preserve"> </w:t>
      </w:r>
      <w:r w:rsidRPr="00D131DE">
        <w:rPr>
          <w:b/>
          <w:i/>
          <w:iCs/>
          <w:color w:val="000000" w:themeColor="text1"/>
        </w:rPr>
        <w:t>(Таб</w:t>
      </w:r>
      <w:r w:rsidR="003A417F" w:rsidRPr="00D131DE">
        <w:rPr>
          <w:b/>
          <w:i/>
          <w:iCs/>
          <w:color w:val="000000" w:themeColor="text1"/>
        </w:rPr>
        <w:t>. </w:t>
      </w:r>
      <w:proofErr w:type="gramStart"/>
      <w:r w:rsidRPr="00D131DE">
        <w:rPr>
          <w:b/>
          <w:i/>
          <w:iCs/>
          <w:color w:val="000000" w:themeColor="text1"/>
        </w:rPr>
        <w:t>2-13</w:t>
      </w:r>
      <w:proofErr w:type="gramEnd"/>
      <w:r w:rsidR="003A417F" w:rsidRPr="00D131DE">
        <w:rPr>
          <w:b/>
          <w:i/>
          <w:iCs/>
          <w:color w:val="000000" w:themeColor="text1"/>
        </w:rPr>
        <w:t xml:space="preserve">, Таб. </w:t>
      </w:r>
      <w:proofErr w:type="gramStart"/>
      <w:r w:rsidR="003A417F" w:rsidRPr="00D131DE">
        <w:rPr>
          <w:b/>
          <w:i/>
          <w:iCs/>
          <w:color w:val="000000" w:themeColor="text1"/>
        </w:rPr>
        <w:t>2-14</w:t>
      </w:r>
      <w:proofErr w:type="gramEnd"/>
      <w:r w:rsidRPr="00D131DE">
        <w:rPr>
          <w:b/>
          <w:i/>
          <w:iCs/>
          <w:color w:val="000000" w:themeColor="text1"/>
        </w:rPr>
        <w:t>)</w:t>
      </w:r>
      <w:r w:rsidRPr="00D131DE">
        <w:rPr>
          <w:i/>
          <w:iCs/>
          <w:color w:val="000000" w:themeColor="text1"/>
        </w:rPr>
        <w:t>.</w:t>
      </w:r>
    </w:p>
    <w:p w14:paraId="2B021DB0" w14:textId="77777777" w:rsidR="0030218B" w:rsidRPr="00D131DE" w:rsidRDefault="0030218B" w:rsidP="008F2F8E">
      <w:pPr>
        <w:rPr>
          <w:color w:val="000000" w:themeColor="text1"/>
        </w:rPr>
      </w:pPr>
    </w:p>
    <w:p w14:paraId="0B39C481" w14:textId="644EA979" w:rsidR="008962F8" w:rsidRPr="00D131DE" w:rsidRDefault="001E7B77" w:rsidP="008F2F8E">
      <w:pPr>
        <w:rPr>
          <w:color w:val="000000" w:themeColor="text1"/>
        </w:rPr>
      </w:pPr>
      <w:r w:rsidRPr="00D131DE">
        <w:rPr>
          <w:noProof/>
          <w:color w:val="000000" w:themeColor="text1"/>
        </w:rPr>
        <w:lastRenderedPageBreak/>
        <w:drawing>
          <wp:inline distT="0" distB="0" distL="0" distR="0" wp14:anchorId="38C87720" wp14:editId="0F37E1D9">
            <wp:extent cx="9077325" cy="3752850"/>
            <wp:effectExtent l="0" t="0" r="9525" b="0"/>
            <wp:docPr id="2" name="Диаграмма 2">
              <a:extLst xmlns:a="http://schemas.openxmlformats.org/drawingml/2006/main">
                <a:ext uri="{FF2B5EF4-FFF2-40B4-BE49-F238E27FC236}">
                  <a16:creationId xmlns:a16="http://schemas.microsoft.com/office/drawing/2014/main" id="{35A738BE-F79D-4203-B6A5-0923A8067C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2343AFE" w14:textId="77777777" w:rsidR="00504259" w:rsidRPr="00D131DE" w:rsidRDefault="00504259" w:rsidP="008F2F8E">
      <w:pPr>
        <w:rPr>
          <w:color w:val="000000" w:themeColor="text1"/>
        </w:rPr>
      </w:pPr>
    </w:p>
    <w:p w14:paraId="23920D71" w14:textId="77777777" w:rsidR="00115CA8" w:rsidRPr="00D131DE" w:rsidRDefault="00115CA8" w:rsidP="00EF3667">
      <w:pPr>
        <w:spacing w:line="276" w:lineRule="auto"/>
        <w:ind w:firstLine="709"/>
        <w:jc w:val="both"/>
        <w:rPr>
          <w:color w:val="000000" w:themeColor="text1"/>
          <w:sz w:val="28"/>
          <w:szCs w:val="28"/>
        </w:rPr>
      </w:pPr>
    </w:p>
    <w:p w14:paraId="589023F6" w14:textId="6F301B3E" w:rsidR="00EF3667" w:rsidRPr="00D131DE" w:rsidRDefault="00EF3667" w:rsidP="00EF3667">
      <w:pPr>
        <w:spacing w:line="276" w:lineRule="auto"/>
        <w:ind w:firstLine="709"/>
        <w:jc w:val="both"/>
        <w:rPr>
          <w:color w:val="000000" w:themeColor="text1"/>
          <w:sz w:val="28"/>
          <w:szCs w:val="28"/>
        </w:rPr>
      </w:pPr>
      <w:r w:rsidRPr="00D131DE">
        <w:rPr>
          <w:color w:val="000000" w:themeColor="text1"/>
          <w:sz w:val="28"/>
          <w:szCs w:val="28"/>
        </w:rPr>
        <w:t>Данная таблица позволяет увидеть не просто процент выполнения задания, а структуру полученных первичных баллов по каждой линии. В частности, она позволяет установить, где участники полностью выполняют задание, а где преимущественно получают 0 баллов или только часть возможного балла. </w:t>
      </w:r>
    </w:p>
    <w:p w14:paraId="703C174C" w14:textId="77777777" w:rsidR="00EF3667" w:rsidRPr="00D131DE" w:rsidRDefault="00EF3667" w:rsidP="00EF3667">
      <w:pPr>
        <w:spacing w:line="276" w:lineRule="auto"/>
        <w:ind w:firstLine="709"/>
        <w:jc w:val="both"/>
        <w:rPr>
          <w:b/>
          <w:bCs/>
          <w:color w:val="000000" w:themeColor="text1"/>
          <w:sz w:val="28"/>
          <w:szCs w:val="28"/>
          <w:u w:val="single"/>
        </w:rPr>
      </w:pPr>
      <w:r w:rsidRPr="00D131DE">
        <w:rPr>
          <w:b/>
          <w:bCs/>
          <w:color w:val="000000" w:themeColor="text1"/>
          <w:sz w:val="28"/>
          <w:szCs w:val="28"/>
          <w:u w:val="single"/>
        </w:rPr>
        <w:t>Базовые задания</w:t>
      </w:r>
    </w:p>
    <w:p w14:paraId="4C56C10F" w14:textId="77777777" w:rsidR="00EF3667" w:rsidRPr="00D131DE" w:rsidRDefault="00EF3667" w:rsidP="00EF3667">
      <w:pPr>
        <w:spacing w:line="276" w:lineRule="auto"/>
        <w:ind w:firstLine="709"/>
        <w:jc w:val="both"/>
        <w:rPr>
          <w:color w:val="000000" w:themeColor="text1"/>
          <w:sz w:val="28"/>
          <w:szCs w:val="28"/>
        </w:rPr>
      </w:pPr>
      <w:r w:rsidRPr="00D131DE">
        <w:rPr>
          <w:color w:val="000000" w:themeColor="text1"/>
          <w:sz w:val="28"/>
          <w:szCs w:val="28"/>
        </w:rPr>
        <w:t>Для многих заданий базового уровня наблюдается достаточно чёткая дифференциация групп.</w:t>
      </w:r>
    </w:p>
    <w:p w14:paraId="37393F6E" w14:textId="77777777" w:rsidR="00EF3667" w:rsidRPr="00D131DE" w:rsidRDefault="00EF3667" w:rsidP="00EF3667">
      <w:pPr>
        <w:spacing w:line="276" w:lineRule="auto"/>
        <w:ind w:firstLine="709"/>
        <w:jc w:val="both"/>
        <w:rPr>
          <w:color w:val="000000" w:themeColor="text1"/>
          <w:sz w:val="28"/>
          <w:szCs w:val="28"/>
        </w:rPr>
      </w:pPr>
      <w:r w:rsidRPr="00D131DE">
        <w:rPr>
          <w:color w:val="000000" w:themeColor="text1"/>
          <w:sz w:val="28"/>
          <w:szCs w:val="28"/>
        </w:rPr>
        <w:t>Например, по заданию №2:</w:t>
      </w:r>
    </w:p>
    <w:p w14:paraId="2A4336C7" w14:textId="77777777" w:rsidR="00EF3667" w:rsidRPr="00D131DE" w:rsidRDefault="00EF3667" w:rsidP="00496E4F">
      <w:pPr>
        <w:pStyle w:val="a3"/>
        <w:numPr>
          <w:ilvl w:val="0"/>
          <w:numId w:val="11"/>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в группе ниже минимального балла — 100% получили 0 баллов;</w:t>
      </w:r>
    </w:p>
    <w:p w14:paraId="6F9945A2" w14:textId="77777777" w:rsidR="00EF3667" w:rsidRPr="00D131DE" w:rsidRDefault="00EF3667" w:rsidP="00496E4F">
      <w:pPr>
        <w:pStyle w:val="a3"/>
        <w:numPr>
          <w:ilvl w:val="0"/>
          <w:numId w:val="11"/>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в группе 0–</w:t>
      </w:r>
      <w:proofErr w:type="gramStart"/>
      <w:r w:rsidRPr="00D131DE">
        <w:rPr>
          <w:rFonts w:ascii="Times New Roman" w:hAnsi="Times New Roman"/>
          <w:color w:val="000000" w:themeColor="text1"/>
          <w:sz w:val="28"/>
          <w:szCs w:val="28"/>
        </w:rPr>
        <w:t>60 — 16,67%</w:t>
      </w:r>
      <w:proofErr w:type="gramEnd"/>
      <w:r w:rsidRPr="00D131DE">
        <w:rPr>
          <w:rFonts w:ascii="Times New Roman" w:hAnsi="Times New Roman"/>
          <w:color w:val="000000" w:themeColor="text1"/>
          <w:sz w:val="28"/>
          <w:szCs w:val="28"/>
        </w:rPr>
        <w:t xml:space="preserve"> получили 0 и </w:t>
      </w:r>
      <w:proofErr w:type="gramStart"/>
      <w:r w:rsidRPr="00D131DE">
        <w:rPr>
          <w:rFonts w:ascii="Times New Roman" w:hAnsi="Times New Roman"/>
          <w:color w:val="000000" w:themeColor="text1"/>
          <w:sz w:val="28"/>
          <w:szCs w:val="28"/>
        </w:rPr>
        <w:t>83,33% — 1</w:t>
      </w:r>
      <w:proofErr w:type="gramEnd"/>
      <w:r w:rsidRPr="00D131DE">
        <w:rPr>
          <w:rFonts w:ascii="Times New Roman" w:hAnsi="Times New Roman"/>
          <w:color w:val="000000" w:themeColor="text1"/>
          <w:sz w:val="28"/>
          <w:szCs w:val="28"/>
        </w:rPr>
        <w:t xml:space="preserve"> балл;</w:t>
      </w:r>
    </w:p>
    <w:p w14:paraId="661153C8" w14:textId="77777777" w:rsidR="00EF3667" w:rsidRPr="00D131DE" w:rsidRDefault="00EF3667" w:rsidP="00496E4F">
      <w:pPr>
        <w:pStyle w:val="a3"/>
        <w:numPr>
          <w:ilvl w:val="0"/>
          <w:numId w:val="11"/>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lastRenderedPageBreak/>
        <w:t>в группе 61–</w:t>
      </w:r>
      <w:proofErr w:type="gramStart"/>
      <w:r w:rsidRPr="00D131DE">
        <w:rPr>
          <w:rFonts w:ascii="Times New Roman" w:hAnsi="Times New Roman"/>
          <w:color w:val="000000" w:themeColor="text1"/>
          <w:sz w:val="28"/>
          <w:szCs w:val="28"/>
        </w:rPr>
        <w:t>80 — 100%</w:t>
      </w:r>
      <w:proofErr w:type="gramEnd"/>
      <w:r w:rsidRPr="00D131DE">
        <w:rPr>
          <w:rFonts w:ascii="Times New Roman" w:hAnsi="Times New Roman"/>
          <w:color w:val="000000" w:themeColor="text1"/>
          <w:sz w:val="28"/>
          <w:szCs w:val="28"/>
        </w:rPr>
        <w:t xml:space="preserve"> получили 1 балл.</w:t>
      </w:r>
    </w:p>
    <w:p w14:paraId="3D67DC19" w14:textId="4B067758" w:rsidR="00EF3667" w:rsidRPr="00D131DE" w:rsidRDefault="00EF3667" w:rsidP="00EF3667">
      <w:pPr>
        <w:spacing w:line="276" w:lineRule="auto"/>
        <w:ind w:firstLine="709"/>
        <w:jc w:val="both"/>
        <w:rPr>
          <w:color w:val="000000" w:themeColor="text1"/>
          <w:sz w:val="28"/>
          <w:szCs w:val="28"/>
        </w:rPr>
      </w:pPr>
      <w:r w:rsidRPr="00D131DE">
        <w:rPr>
          <w:color w:val="000000" w:themeColor="text1"/>
          <w:sz w:val="28"/>
          <w:szCs w:val="28"/>
        </w:rPr>
        <w:t>То есть задание №2 хорошо дифференцирует участников по уровню подготовки.  Аналогичная картина наблюдается по №8:</w:t>
      </w:r>
    </w:p>
    <w:p w14:paraId="54738080" w14:textId="77777777" w:rsidR="00EF3667" w:rsidRPr="00D131DE" w:rsidRDefault="00EF3667" w:rsidP="00496E4F">
      <w:pPr>
        <w:pStyle w:val="a3"/>
        <w:numPr>
          <w:ilvl w:val="0"/>
          <w:numId w:val="12"/>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в слабой группе 66,67% получили 0 баллов;</w:t>
      </w:r>
    </w:p>
    <w:p w14:paraId="6E158B09" w14:textId="77777777" w:rsidR="00EF3667" w:rsidRPr="00D131DE" w:rsidRDefault="00EF3667" w:rsidP="00496E4F">
      <w:pPr>
        <w:pStyle w:val="a3"/>
        <w:numPr>
          <w:ilvl w:val="0"/>
          <w:numId w:val="12"/>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в группе 0–60 — только 16,67% получили 0;</w:t>
      </w:r>
    </w:p>
    <w:p w14:paraId="4B83BE9F" w14:textId="77777777" w:rsidR="00EF3667" w:rsidRPr="00D131DE" w:rsidRDefault="00EF3667" w:rsidP="00496E4F">
      <w:pPr>
        <w:pStyle w:val="a3"/>
        <w:numPr>
          <w:ilvl w:val="0"/>
          <w:numId w:val="12"/>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83,33% получили 1 балл;</w:t>
      </w:r>
    </w:p>
    <w:p w14:paraId="1834B866" w14:textId="77777777" w:rsidR="00EF3667" w:rsidRPr="00D131DE" w:rsidRDefault="00EF3667" w:rsidP="00496E4F">
      <w:pPr>
        <w:pStyle w:val="a3"/>
        <w:numPr>
          <w:ilvl w:val="0"/>
          <w:numId w:val="12"/>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в группе 61–</w:t>
      </w:r>
      <w:proofErr w:type="gramStart"/>
      <w:r w:rsidRPr="00D131DE">
        <w:rPr>
          <w:rFonts w:ascii="Times New Roman" w:hAnsi="Times New Roman"/>
          <w:color w:val="000000" w:themeColor="text1"/>
          <w:sz w:val="28"/>
          <w:szCs w:val="28"/>
        </w:rPr>
        <w:t>80 — 100%</w:t>
      </w:r>
      <w:proofErr w:type="gramEnd"/>
      <w:r w:rsidRPr="00D131DE">
        <w:rPr>
          <w:rFonts w:ascii="Times New Roman" w:hAnsi="Times New Roman"/>
          <w:color w:val="000000" w:themeColor="text1"/>
          <w:sz w:val="28"/>
          <w:szCs w:val="28"/>
        </w:rPr>
        <w:t xml:space="preserve"> получили максимальный балл. </w:t>
      </w:r>
    </w:p>
    <w:p w14:paraId="7013BD0A" w14:textId="2200C9C5" w:rsidR="00EF3667" w:rsidRPr="00D131DE" w:rsidRDefault="00EF3667" w:rsidP="00EF3667">
      <w:pPr>
        <w:spacing w:line="276" w:lineRule="auto"/>
        <w:ind w:firstLine="709"/>
        <w:jc w:val="both"/>
        <w:rPr>
          <w:color w:val="000000" w:themeColor="text1"/>
          <w:sz w:val="28"/>
          <w:szCs w:val="28"/>
        </w:rPr>
      </w:pPr>
      <w:r w:rsidRPr="00D131DE">
        <w:rPr>
          <w:color w:val="000000" w:themeColor="text1"/>
          <w:sz w:val="28"/>
          <w:szCs w:val="28"/>
        </w:rPr>
        <w:t>Особый интерес представляют задания, где возможны несколько первичных баллов. Например, задание №5:</w:t>
      </w:r>
    </w:p>
    <w:p w14:paraId="40480C96" w14:textId="77777777" w:rsidR="00EF3667" w:rsidRPr="00D131DE" w:rsidRDefault="00EF3667" w:rsidP="00496E4F">
      <w:pPr>
        <w:pStyle w:val="a3"/>
        <w:numPr>
          <w:ilvl w:val="0"/>
          <w:numId w:val="13"/>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66,67% участников слабой группы получили 0;</w:t>
      </w:r>
    </w:p>
    <w:p w14:paraId="2717BC52" w14:textId="77777777" w:rsidR="00EF3667" w:rsidRPr="00D131DE" w:rsidRDefault="00EF3667" w:rsidP="00496E4F">
      <w:pPr>
        <w:pStyle w:val="a3"/>
        <w:numPr>
          <w:ilvl w:val="0"/>
          <w:numId w:val="13"/>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16,67% группы 0–60 получили 1 балл;</w:t>
      </w:r>
    </w:p>
    <w:p w14:paraId="54A069DC" w14:textId="77777777" w:rsidR="00EF3667" w:rsidRPr="00D131DE" w:rsidRDefault="00EF3667" w:rsidP="00496E4F">
      <w:pPr>
        <w:pStyle w:val="a3"/>
        <w:numPr>
          <w:ilvl w:val="0"/>
          <w:numId w:val="13"/>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 xml:space="preserve">ещё </w:t>
      </w:r>
      <w:proofErr w:type="gramStart"/>
      <w:r w:rsidRPr="00D131DE">
        <w:rPr>
          <w:rFonts w:ascii="Times New Roman" w:hAnsi="Times New Roman"/>
          <w:color w:val="000000" w:themeColor="text1"/>
          <w:sz w:val="28"/>
          <w:szCs w:val="28"/>
        </w:rPr>
        <w:t>16,67% — 2</w:t>
      </w:r>
      <w:proofErr w:type="gramEnd"/>
      <w:r w:rsidRPr="00D131DE">
        <w:rPr>
          <w:rFonts w:ascii="Times New Roman" w:hAnsi="Times New Roman"/>
          <w:color w:val="000000" w:themeColor="text1"/>
          <w:sz w:val="28"/>
          <w:szCs w:val="28"/>
        </w:rPr>
        <w:t xml:space="preserve"> балла;</w:t>
      </w:r>
    </w:p>
    <w:p w14:paraId="2909EF1F" w14:textId="77777777" w:rsidR="00EF3667" w:rsidRPr="00D131DE" w:rsidRDefault="00EF3667" w:rsidP="00496E4F">
      <w:pPr>
        <w:pStyle w:val="a3"/>
        <w:numPr>
          <w:ilvl w:val="0"/>
          <w:numId w:val="13"/>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в группе 61–80 100% получили максимальный балл. </w:t>
      </w:r>
    </w:p>
    <w:p w14:paraId="68C7E99A" w14:textId="78FEB6CA" w:rsidR="00702D66" w:rsidRPr="00D131DE" w:rsidRDefault="00EF3667" w:rsidP="00EF3667">
      <w:pPr>
        <w:spacing w:line="276" w:lineRule="auto"/>
        <w:ind w:firstLine="709"/>
        <w:jc w:val="both"/>
        <w:rPr>
          <w:color w:val="000000" w:themeColor="text1"/>
          <w:sz w:val="28"/>
          <w:szCs w:val="28"/>
        </w:rPr>
      </w:pPr>
      <w:r w:rsidRPr="00D131DE">
        <w:rPr>
          <w:color w:val="000000" w:themeColor="text1"/>
          <w:sz w:val="28"/>
          <w:szCs w:val="28"/>
        </w:rPr>
        <w:t>Это показывает, что задание №5 не просто фиксирует наличие/отсутствие знания, а позволяет выявить степень сформированности проверяемого умения.</w:t>
      </w:r>
    </w:p>
    <w:p w14:paraId="5859B626" w14:textId="77777777" w:rsidR="000458AE" w:rsidRPr="00D131DE" w:rsidRDefault="000458AE" w:rsidP="008F2F8E">
      <w:pPr>
        <w:rPr>
          <w:color w:val="000000" w:themeColor="text1"/>
        </w:rPr>
      </w:pPr>
    </w:p>
    <w:p w14:paraId="04ADBDA7" w14:textId="77777777" w:rsidR="008F2F8E" w:rsidRPr="00D131DE" w:rsidRDefault="00CF25F5" w:rsidP="00CC3194">
      <w:pPr>
        <w:ind w:firstLine="567"/>
        <w:contextualSpacing/>
        <w:jc w:val="both"/>
        <w:rPr>
          <w:i/>
          <w:iCs/>
          <w:color w:val="000000" w:themeColor="text1"/>
        </w:rPr>
      </w:pPr>
      <w:r w:rsidRPr="00D131DE">
        <w:rPr>
          <w:b/>
          <w:bCs/>
          <w:color w:val="000000" w:themeColor="text1"/>
        </w:rPr>
        <w:t xml:space="preserve">Выявление для </w:t>
      </w:r>
      <w:r w:rsidR="0030218B" w:rsidRPr="00D131DE">
        <w:rPr>
          <w:b/>
          <w:bCs/>
          <w:color w:val="000000" w:themeColor="text1"/>
        </w:rPr>
        <w:t xml:space="preserve">каждой группы </w:t>
      </w:r>
      <w:r w:rsidRPr="00D131DE">
        <w:rPr>
          <w:b/>
          <w:bCs/>
          <w:color w:val="000000" w:themeColor="text1"/>
        </w:rPr>
        <w:t>участников ЕГЭ заданий</w:t>
      </w:r>
      <w:r w:rsidR="003A4E85" w:rsidRPr="00D131DE">
        <w:rPr>
          <w:b/>
          <w:bCs/>
          <w:color w:val="000000" w:themeColor="text1"/>
        </w:rPr>
        <w:t>, выполняемых с наибольшей и наименьшей успешностью –</w:t>
      </w:r>
    </w:p>
    <w:p w14:paraId="18516E16" w14:textId="77777777" w:rsidR="00872D69" w:rsidRPr="00D131DE" w:rsidRDefault="00872D69" w:rsidP="00872D69">
      <w:pPr>
        <w:pStyle w:val="af7"/>
        <w:keepNext/>
        <w:ind w:left="567"/>
        <w:rPr>
          <w:noProof/>
          <w:color w:val="000000" w:themeColor="text1"/>
        </w:rPr>
      </w:pPr>
      <w:r w:rsidRPr="00D131DE">
        <w:rPr>
          <w:color w:val="000000" w:themeColor="text1"/>
        </w:rPr>
        <w:t xml:space="preserve">Таблица </w:t>
      </w:r>
      <w:r w:rsidR="00A70EA4" w:rsidRPr="00D131DE">
        <w:rPr>
          <w:color w:val="000000" w:themeColor="text1"/>
        </w:rPr>
        <w:t>2</w:t>
      </w:r>
      <w:r w:rsidRPr="00D131DE">
        <w:rPr>
          <w:color w:val="000000" w:themeColor="text1"/>
        </w:rPr>
        <w:noBreakHyphen/>
      </w:r>
      <w:r w:rsidR="00AF57A4" w:rsidRPr="00D131DE">
        <w:rPr>
          <w:color w:val="000000" w:themeColor="text1"/>
        </w:rPr>
        <w:fldChar w:fldCharType="begin"/>
      </w:r>
      <w:r w:rsidR="00AF57A4" w:rsidRPr="00D131DE">
        <w:rPr>
          <w:color w:val="000000" w:themeColor="text1"/>
        </w:rPr>
        <w:instrText xml:space="preserve"> SEQ Таблица \* ARABIC \s 1 </w:instrText>
      </w:r>
      <w:r w:rsidR="00AF57A4" w:rsidRPr="00D131DE">
        <w:rPr>
          <w:color w:val="000000" w:themeColor="text1"/>
        </w:rPr>
        <w:fldChar w:fldCharType="separate"/>
      </w:r>
      <w:r w:rsidR="00AF57A4" w:rsidRPr="00D131DE">
        <w:rPr>
          <w:noProof/>
          <w:color w:val="000000" w:themeColor="text1"/>
        </w:rPr>
        <w:t>15</w:t>
      </w:r>
      <w:r w:rsidR="00AF57A4" w:rsidRPr="00D131DE">
        <w:rPr>
          <w:noProof/>
          <w:color w:val="000000" w:themeColor="text1"/>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2819"/>
        <w:gridCol w:w="3103"/>
        <w:gridCol w:w="3102"/>
        <w:gridCol w:w="3103"/>
      </w:tblGrid>
      <w:tr w:rsidR="008F2F8E" w:rsidRPr="00D131DE" w14:paraId="5C625D68" w14:textId="77777777" w:rsidTr="00031133">
        <w:tc>
          <w:tcPr>
            <w:tcW w:w="2376" w:type="dxa"/>
            <w:shd w:val="clear" w:color="auto" w:fill="A8D08D" w:themeFill="accent6" w:themeFillTint="99"/>
          </w:tcPr>
          <w:p w14:paraId="06F9013C" w14:textId="77777777" w:rsidR="008F2F8E" w:rsidRPr="00D131DE" w:rsidRDefault="008F2F8E" w:rsidP="00A44815">
            <w:pPr>
              <w:contextualSpacing/>
              <w:jc w:val="both"/>
              <w:rPr>
                <w:i/>
                <w:iCs/>
                <w:color w:val="000000" w:themeColor="text1"/>
              </w:rPr>
            </w:pPr>
          </w:p>
        </w:tc>
        <w:tc>
          <w:tcPr>
            <w:tcW w:w="2819" w:type="dxa"/>
            <w:shd w:val="clear" w:color="auto" w:fill="A8D08D" w:themeFill="accent6" w:themeFillTint="99"/>
          </w:tcPr>
          <w:p w14:paraId="19B119F7" w14:textId="77777777" w:rsidR="008F2F8E" w:rsidRPr="00D131DE" w:rsidRDefault="008F2F8E" w:rsidP="00A44815">
            <w:pPr>
              <w:autoSpaceDE w:val="0"/>
              <w:autoSpaceDN w:val="0"/>
              <w:adjustRightInd w:val="0"/>
              <w:jc w:val="center"/>
              <w:rPr>
                <w:bCs/>
                <w:color w:val="000000" w:themeColor="text1"/>
                <w:sz w:val="22"/>
                <w:szCs w:val="20"/>
              </w:rPr>
            </w:pPr>
            <w:r w:rsidRPr="00D131DE">
              <w:rPr>
                <w:bCs/>
                <w:color w:val="000000" w:themeColor="text1"/>
                <w:sz w:val="22"/>
                <w:szCs w:val="20"/>
              </w:rPr>
              <w:t xml:space="preserve">в группе </w:t>
            </w:r>
            <w:r w:rsidRPr="00D131DE">
              <w:rPr>
                <w:bCs/>
                <w:color w:val="000000" w:themeColor="text1"/>
                <w:sz w:val="22"/>
                <w:szCs w:val="20"/>
              </w:rPr>
              <w:br/>
              <w:t>не преодолевших минимальный балл, %</w:t>
            </w:r>
          </w:p>
        </w:tc>
        <w:tc>
          <w:tcPr>
            <w:tcW w:w="3103" w:type="dxa"/>
            <w:shd w:val="clear" w:color="auto" w:fill="A8D08D" w:themeFill="accent6" w:themeFillTint="99"/>
            <w:vAlign w:val="center"/>
          </w:tcPr>
          <w:p w14:paraId="3A3DD0ED" w14:textId="77777777" w:rsidR="008F2F8E" w:rsidRPr="00D131DE" w:rsidRDefault="008F2F8E" w:rsidP="00A44815">
            <w:pPr>
              <w:autoSpaceDE w:val="0"/>
              <w:autoSpaceDN w:val="0"/>
              <w:adjustRightInd w:val="0"/>
              <w:jc w:val="center"/>
              <w:rPr>
                <w:bCs/>
                <w:color w:val="000000" w:themeColor="text1"/>
                <w:sz w:val="22"/>
                <w:szCs w:val="20"/>
              </w:rPr>
            </w:pPr>
            <w:r w:rsidRPr="00D131DE">
              <w:rPr>
                <w:bCs/>
                <w:color w:val="000000" w:themeColor="text1"/>
                <w:sz w:val="22"/>
                <w:szCs w:val="20"/>
              </w:rPr>
              <w:t xml:space="preserve">в группе от минимального до 60 </w:t>
            </w:r>
            <w:proofErr w:type="spellStart"/>
            <w:r w:rsidRPr="00D131DE">
              <w:rPr>
                <w:bCs/>
                <w:color w:val="000000" w:themeColor="text1"/>
                <w:sz w:val="22"/>
                <w:szCs w:val="20"/>
              </w:rPr>
              <w:t>т.б</w:t>
            </w:r>
            <w:proofErr w:type="spellEnd"/>
            <w:r w:rsidRPr="00D131DE">
              <w:rPr>
                <w:bCs/>
                <w:color w:val="000000" w:themeColor="text1"/>
                <w:sz w:val="22"/>
                <w:szCs w:val="20"/>
              </w:rPr>
              <w:t>.</w:t>
            </w:r>
          </w:p>
        </w:tc>
        <w:tc>
          <w:tcPr>
            <w:tcW w:w="3102" w:type="dxa"/>
            <w:tcBorders>
              <w:bottom w:val="single" w:sz="4" w:space="0" w:color="auto"/>
            </w:tcBorders>
            <w:shd w:val="clear" w:color="auto" w:fill="A8D08D" w:themeFill="accent6" w:themeFillTint="99"/>
            <w:vAlign w:val="center"/>
          </w:tcPr>
          <w:p w14:paraId="7084F6C7" w14:textId="77777777" w:rsidR="008F2F8E" w:rsidRPr="00D131DE" w:rsidRDefault="008F2F8E" w:rsidP="00A44815">
            <w:pPr>
              <w:autoSpaceDE w:val="0"/>
              <w:autoSpaceDN w:val="0"/>
              <w:adjustRightInd w:val="0"/>
              <w:jc w:val="center"/>
              <w:rPr>
                <w:bCs/>
                <w:color w:val="000000" w:themeColor="text1"/>
                <w:sz w:val="22"/>
                <w:szCs w:val="20"/>
              </w:rPr>
            </w:pPr>
            <w:r w:rsidRPr="00D131DE">
              <w:rPr>
                <w:bCs/>
                <w:color w:val="000000" w:themeColor="text1"/>
                <w:sz w:val="22"/>
                <w:szCs w:val="20"/>
              </w:rPr>
              <w:t xml:space="preserve">в группе от 61 до 80 </w:t>
            </w:r>
            <w:proofErr w:type="spellStart"/>
            <w:r w:rsidRPr="00D131DE">
              <w:rPr>
                <w:bCs/>
                <w:color w:val="000000" w:themeColor="text1"/>
                <w:sz w:val="22"/>
                <w:szCs w:val="20"/>
              </w:rPr>
              <w:t>т.б</w:t>
            </w:r>
            <w:proofErr w:type="spellEnd"/>
            <w:r w:rsidRPr="00D131DE">
              <w:rPr>
                <w:bCs/>
                <w:color w:val="000000" w:themeColor="text1"/>
                <w:sz w:val="22"/>
                <w:szCs w:val="20"/>
              </w:rPr>
              <w:t>.</w:t>
            </w:r>
          </w:p>
        </w:tc>
        <w:tc>
          <w:tcPr>
            <w:tcW w:w="3103" w:type="dxa"/>
            <w:tcBorders>
              <w:bottom w:val="single" w:sz="4" w:space="0" w:color="auto"/>
            </w:tcBorders>
            <w:shd w:val="clear" w:color="auto" w:fill="A8D08D" w:themeFill="accent6" w:themeFillTint="99"/>
            <w:vAlign w:val="center"/>
          </w:tcPr>
          <w:p w14:paraId="37FC129A" w14:textId="77777777" w:rsidR="008F2F8E" w:rsidRPr="00D131DE" w:rsidRDefault="008F2F8E" w:rsidP="00A44815">
            <w:pPr>
              <w:autoSpaceDE w:val="0"/>
              <w:autoSpaceDN w:val="0"/>
              <w:adjustRightInd w:val="0"/>
              <w:jc w:val="center"/>
              <w:rPr>
                <w:bCs/>
                <w:color w:val="000000" w:themeColor="text1"/>
                <w:sz w:val="22"/>
                <w:szCs w:val="20"/>
              </w:rPr>
            </w:pPr>
            <w:r w:rsidRPr="00D131DE">
              <w:rPr>
                <w:bCs/>
                <w:color w:val="000000" w:themeColor="text1"/>
                <w:sz w:val="22"/>
                <w:szCs w:val="20"/>
              </w:rPr>
              <w:t xml:space="preserve">в группе </w:t>
            </w:r>
            <w:r w:rsidRPr="00D131DE">
              <w:rPr>
                <w:bCs/>
                <w:color w:val="000000" w:themeColor="text1"/>
                <w:sz w:val="22"/>
                <w:szCs w:val="20"/>
              </w:rPr>
              <w:br/>
              <w:t xml:space="preserve">от 81 до 100 </w:t>
            </w:r>
            <w:proofErr w:type="spellStart"/>
            <w:r w:rsidRPr="00D131DE">
              <w:rPr>
                <w:bCs/>
                <w:color w:val="000000" w:themeColor="text1"/>
                <w:sz w:val="22"/>
                <w:szCs w:val="20"/>
              </w:rPr>
              <w:t>т.б</w:t>
            </w:r>
            <w:proofErr w:type="spellEnd"/>
            <w:r w:rsidRPr="00D131DE">
              <w:rPr>
                <w:bCs/>
                <w:color w:val="000000" w:themeColor="text1"/>
                <w:sz w:val="22"/>
                <w:szCs w:val="20"/>
              </w:rPr>
              <w:t>.</w:t>
            </w:r>
          </w:p>
        </w:tc>
      </w:tr>
      <w:tr w:rsidR="00872D69" w:rsidRPr="00D131DE" w14:paraId="5DA8D481" w14:textId="77777777" w:rsidTr="00031133">
        <w:tc>
          <w:tcPr>
            <w:tcW w:w="2376" w:type="dxa"/>
            <w:shd w:val="clear" w:color="auto" w:fill="A8D08D" w:themeFill="accent6" w:themeFillTint="99"/>
          </w:tcPr>
          <w:p w14:paraId="44A65937" w14:textId="77777777" w:rsidR="00872D69" w:rsidRPr="00D131DE" w:rsidRDefault="00872D69" w:rsidP="00A44815">
            <w:pPr>
              <w:contextualSpacing/>
              <w:jc w:val="center"/>
              <w:rPr>
                <w:iCs/>
                <w:color w:val="000000" w:themeColor="text1"/>
              </w:rPr>
            </w:pPr>
            <w:r w:rsidRPr="00D131DE">
              <w:rPr>
                <w:iCs/>
                <w:color w:val="000000" w:themeColor="text1"/>
              </w:rPr>
              <w:t>1</w:t>
            </w:r>
          </w:p>
        </w:tc>
        <w:tc>
          <w:tcPr>
            <w:tcW w:w="2819" w:type="dxa"/>
            <w:shd w:val="clear" w:color="auto" w:fill="A8D08D" w:themeFill="accent6" w:themeFillTint="99"/>
          </w:tcPr>
          <w:p w14:paraId="3CB9652D" w14:textId="77777777" w:rsidR="00872D69" w:rsidRPr="00D131DE" w:rsidRDefault="00872D69" w:rsidP="00A44815">
            <w:pPr>
              <w:autoSpaceDE w:val="0"/>
              <w:autoSpaceDN w:val="0"/>
              <w:adjustRightInd w:val="0"/>
              <w:jc w:val="center"/>
              <w:rPr>
                <w:bCs/>
                <w:color w:val="000000" w:themeColor="text1"/>
                <w:sz w:val="22"/>
                <w:szCs w:val="20"/>
              </w:rPr>
            </w:pPr>
            <w:r w:rsidRPr="00D131DE">
              <w:rPr>
                <w:bCs/>
                <w:color w:val="000000" w:themeColor="text1"/>
                <w:sz w:val="22"/>
                <w:szCs w:val="20"/>
              </w:rPr>
              <w:t>2</w:t>
            </w:r>
          </w:p>
        </w:tc>
        <w:tc>
          <w:tcPr>
            <w:tcW w:w="3103" w:type="dxa"/>
            <w:shd w:val="clear" w:color="auto" w:fill="A8D08D" w:themeFill="accent6" w:themeFillTint="99"/>
            <w:vAlign w:val="center"/>
          </w:tcPr>
          <w:p w14:paraId="2F6B5327" w14:textId="77777777" w:rsidR="00872D69" w:rsidRPr="00D131DE" w:rsidRDefault="00872D69" w:rsidP="00A44815">
            <w:pPr>
              <w:autoSpaceDE w:val="0"/>
              <w:autoSpaceDN w:val="0"/>
              <w:adjustRightInd w:val="0"/>
              <w:jc w:val="center"/>
              <w:rPr>
                <w:bCs/>
                <w:color w:val="000000" w:themeColor="text1"/>
                <w:sz w:val="22"/>
                <w:szCs w:val="20"/>
              </w:rPr>
            </w:pPr>
            <w:r w:rsidRPr="00D131DE">
              <w:rPr>
                <w:bCs/>
                <w:color w:val="000000" w:themeColor="text1"/>
                <w:sz w:val="22"/>
                <w:szCs w:val="20"/>
              </w:rPr>
              <w:t>3</w:t>
            </w:r>
          </w:p>
        </w:tc>
        <w:tc>
          <w:tcPr>
            <w:tcW w:w="3102" w:type="dxa"/>
            <w:tcBorders>
              <w:bottom w:val="single" w:sz="4" w:space="0" w:color="auto"/>
            </w:tcBorders>
            <w:shd w:val="clear" w:color="auto" w:fill="A8D08D" w:themeFill="accent6" w:themeFillTint="99"/>
            <w:vAlign w:val="center"/>
          </w:tcPr>
          <w:p w14:paraId="4361D6E9" w14:textId="77777777" w:rsidR="00872D69" w:rsidRPr="00D131DE" w:rsidRDefault="00872D69" w:rsidP="00A44815">
            <w:pPr>
              <w:autoSpaceDE w:val="0"/>
              <w:autoSpaceDN w:val="0"/>
              <w:adjustRightInd w:val="0"/>
              <w:jc w:val="center"/>
              <w:rPr>
                <w:bCs/>
                <w:color w:val="000000" w:themeColor="text1"/>
                <w:sz w:val="22"/>
                <w:szCs w:val="20"/>
              </w:rPr>
            </w:pPr>
            <w:r w:rsidRPr="00D131DE">
              <w:rPr>
                <w:bCs/>
                <w:color w:val="000000" w:themeColor="text1"/>
                <w:sz w:val="22"/>
                <w:szCs w:val="20"/>
              </w:rPr>
              <w:t>4</w:t>
            </w:r>
          </w:p>
        </w:tc>
        <w:tc>
          <w:tcPr>
            <w:tcW w:w="3103" w:type="dxa"/>
            <w:tcBorders>
              <w:bottom w:val="single" w:sz="4" w:space="0" w:color="auto"/>
            </w:tcBorders>
            <w:shd w:val="clear" w:color="auto" w:fill="A8D08D" w:themeFill="accent6" w:themeFillTint="99"/>
            <w:vAlign w:val="center"/>
          </w:tcPr>
          <w:p w14:paraId="1B7E7706" w14:textId="77777777" w:rsidR="00872D69" w:rsidRPr="00D131DE" w:rsidRDefault="00872D69" w:rsidP="00A44815">
            <w:pPr>
              <w:autoSpaceDE w:val="0"/>
              <w:autoSpaceDN w:val="0"/>
              <w:adjustRightInd w:val="0"/>
              <w:jc w:val="center"/>
              <w:rPr>
                <w:bCs/>
                <w:color w:val="000000" w:themeColor="text1"/>
                <w:sz w:val="22"/>
                <w:szCs w:val="20"/>
              </w:rPr>
            </w:pPr>
            <w:r w:rsidRPr="00D131DE">
              <w:rPr>
                <w:bCs/>
                <w:color w:val="000000" w:themeColor="text1"/>
                <w:sz w:val="22"/>
                <w:szCs w:val="20"/>
              </w:rPr>
              <w:t>5</w:t>
            </w:r>
          </w:p>
        </w:tc>
      </w:tr>
      <w:tr w:rsidR="008F2F8E" w:rsidRPr="00D131DE" w14:paraId="6336CC57" w14:textId="77777777" w:rsidTr="00FD21B3">
        <w:tc>
          <w:tcPr>
            <w:tcW w:w="2376" w:type="dxa"/>
          </w:tcPr>
          <w:p w14:paraId="30ED42F7" w14:textId="77777777" w:rsidR="008F2F8E" w:rsidRPr="00D131DE" w:rsidRDefault="008F2F8E" w:rsidP="00A44815">
            <w:pPr>
              <w:contextualSpacing/>
              <w:jc w:val="both"/>
              <w:rPr>
                <w:i/>
                <w:iCs/>
                <w:color w:val="000000" w:themeColor="text1"/>
                <w:sz w:val="22"/>
              </w:rPr>
            </w:pPr>
            <w:r w:rsidRPr="00D131DE">
              <w:rPr>
                <w:b/>
                <w:color w:val="000000" w:themeColor="text1"/>
                <w:sz w:val="22"/>
              </w:rPr>
              <w:t>Наиболее</w:t>
            </w:r>
            <w:r w:rsidRPr="00D131DE">
              <w:rPr>
                <w:color w:val="000000" w:themeColor="text1"/>
                <w:sz w:val="22"/>
              </w:rPr>
              <w:t xml:space="preserve"> успешно выполненные задания </w:t>
            </w:r>
            <w:r w:rsidRPr="00D131DE">
              <w:rPr>
                <w:b/>
                <w:color w:val="000000" w:themeColor="text1"/>
                <w:sz w:val="22"/>
              </w:rPr>
              <w:t>базового</w:t>
            </w:r>
            <w:r w:rsidRPr="00D131DE">
              <w:rPr>
                <w:color w:val="000000" w:themeColor="text1"/>
                <w:sz w:val="22"/>
              </w:rPr>
              <w:t xml:space="preserve"> уровня сложности</w:t>
            </w:r>
          </w:p>
        </w:tc>
        <w:tc>
          <w:tcPr>
            <w:tcW w:w="2819" w:type="dxa"/>
          </w:tcPr>
          <w:p w14:paraId="192EB900" w14:textId="71697859" w:rsidR="00BD002C" w:rsidRPr="00D131DE" w:rsidRDefault="00BD002C" w:rsidP="00A44815">
            <w:pPr>
              <w:contextualSpacing/>
              <w:jc w:val="both"/>
              <w:rPr>
                <w:i/>
                <w:iCs/>
                <w:color w:val="000000" w:themeColor="text1"/>
              </w:rPr>
            </w:pPr>
          </w:p>
        </w:tc>
        <w:tc>
          <w:tcPr>
            <w:tcW w:w="3103" w:type="dxa"/>
          </w:tcPr>
          <w:p w14:paraId="32AD2DC5" w14:textId="77777777" w:rsidR="008F2F8E" w:rsidRPr="00D131DE" w:rsidRDefault="004C70E4" w:rsidP="00A44815">
            <w:pPr>
              <w:contextualSpacing/>
              <w:jc w:val="both"/>
              <w:rPr>
                <w:i/>
                <w:iCs/>
                <w:color w:val="000000" w:themeColor="text1"/>
              </w:rPr>
            </w:pPr>
            <w:r w:rsidRPr="00D131DE">
              <w:rPr>
                <w:i/>
                <w:iCs/>
                <w:color w:val="000000" w:themeColor="text1"/>
              </w:rPr>
              <w:t>2 (83,33%)</w:t>
            </w:r>
          </w:p>
          <w:p w14:paraId="293DD3FF" w14:textId="77777777" w:rsidR="004C70E4" w:rsidRPr="00D131DE" w:rsidRDefault="004C70E4" w:rsidP="00A44815">
            <w:pPr>
              <w:contextualSpacing/>
              <w:jc w:val="both"/>
              <w:rPr>
                <w:i/>
                <w:iCs/>
                <w:color w:val="000000" w:themeColor="text1"/>
              </w:rPr>
            </w:pPr>
            <w:r w:rsidRPr="00D131DE">
              <w:rPr>
                <w:i/>
                <w:iCs/>
                <w:color w:val="000000" w:themeColor="text1"/>
              </w:rPr>
              <w:t>8 (83,33%)</w:t>
            </w:r>
          </w:p>
          <w:p w14:paraId="4440D0A9" w14:textId="211BDA5A" w:rsidR="004C70E4" w:rsidRPr="00D131DE" w:rsidRDefault="004C70E4" w:rsidP="00A44815">
            <w:pPr>
              <w:contextualSpacing/>
              <w:jc w:val="both"/>
              <w:rPr>
                <w:i/>
                <w:iCs/>
                <w:color w:val="000000" w:themeColor="text1"/>
              </w:rPr>
            </w:pPr>
            <w:r w:rsidRPr="00D131DE">
              <w:rPr>
                <w:i/>
                <w:iCs/>
                <w:color w:val="000000" w:themeColor="text1"/>
              </w:rPr>
              <w:t>10 (66,67%)</w:t>
            </w:r>
          </w:p>
          <w:p w14:paraId="44947DE5" w14:textId="28E78F1A" w:rsidR="004C70E4" w:rsidRPr="00D131DE" w:rsidRDefault="004C70E4" w:rsidP="00A44815">
            <w:pPr>
              <w:contextualSpacing/>
              <w:jc w:val="both"/>
              <w:rPr>
                <w:i/>
                <w:iCs/>
                <w:color w:val="000000" w:themeColor="text1"/>
              </w:rPr>
            </w:pPr>
            <w:r w:rsidRPr="00D131DE">
              <w:rPr>
                <w:i/>
                <w:iCs/>
                <w:color w:val="000000" w:themeColor="text1"/>
              </w:rPr>
              <w:t>12 (66,67%)</w:t>
            </w:r>
          </w:p>
          <w:p w14:paraId="56699C8E" w14:textId="5B6C1495" w:rsidR="004C70E4" w:rsidRPr="00D131DE" w:rsidRDefault="004C70E4" w:rsidP="00A44815">
            <w:pPr>
              <w:contextualSpacing/>
              <w:jc w:val="both"/>
              <w:rPr>
                <w:i/>
                <w:iCs/>
                <w:color w:val="000000" w:themeColor="text1"/>
              </w:rPr>
            </w:pPr>
            <w:r w:rsidRPr="00D131DE">
              <w:rPr>
                <w:i/>
                <w:iCs/>
                <w:color w:val="000000" w:themeColor="text1"/>
              </w:rPr>
              <w:t>14 (66,67%)</w:t>
            </w:r>
          </w:p>
          <w:p w14:paraId="307C027A" w14:textId="6013830E" w:rsidR="004C70E4" w:rsidRPr="00D131DE" w:rsidRDefault="004C70E4" w:rsidP="00A44815">
            <w:pPr>
              <w:contextualSpacing/>
              <w:jc w:val="both"/>
              <w:rPr>
                <w:i/>
                <w:iCs/>
                <w:color w:val="000000" w:themeColor="text1"/>
              </w:rPr>
            </w:pPr>
            <w:r w:rsidRPr="00D131DE">
              <w:rPr>
                <w:i/>
                <w:iCs/>
                <w:color w:val="000000" w:themeColor="text1"/>
              </w:rPr>
              <w:lastRenderedPageBreak/>
              <w:t>15 (66,67%)</w:t>
            </w:r>
          </w:p>
        </w:tc>
        <w:tc>
          <w:tcPr>
            <w:tcW w:w="3102" w:type="dxa"/>
            <w:shd w:val="thinReverseDiagStripe" w:color="auto" w:fill="auto"/>
          </w:tcPr>
          <w:p w14:paraId="7AFE7F01" w14:textId="77777777" w:rsidR="008F2F8E" w:rsidRPr="00D131DE" w:rsidRDefault="004C70E4" w:rsidP="00A44815">
            <w:pPr>
              <w:contextualSpacing/>
              <w:jc w:val="both"/>
              <w:rPr>
                <w:i/>
                <w:iCs/>
                <w:color w:val="000000" w:themeColor="text1"/>
              </w:rPr>
            </w:pPr>
            <w:r w:rsidRPr="00D131DE">
              <w:rPr>
                <w:i/>
                <w:iCs/>
                <w:color w:val="000000" w:themeColor="text1"/>
              </w:rPr>
              <w:lastRenderedPageBreak/>
              <w:t>1 (100%)</w:t>
            </w:r>
          </w:p>
          <w:p w14:paraId="53A1153C" w14:textId="77777777" w:rsidR="004C70E4" w:rsidRPr="00D131DE" w:rsidRDefault="004C70E4" w:rsidP="00A44815">
            <w:pPr>
              <w:contextualSpacing/>
              <w:jc w:val="both"/>
              <w:rPr>
                <w:i/>
                <w:iCs/>
                <w:color w:val="000000" w:themeColor="text1"/>
              </w:rPr>
            </w:pPr>
            <w:r w:rsidRPr="00D131DE">
              <w:rPr>
                <w:i/>
                <w:iCs/>
                <w:color w:val="000000" w:themeColor="text1"/>
              </w:rPr>
              <w:t>2 (100%)</w:t>
            </w:r>
          </w:p>
          <w:p w14:paraId="70796A03" w14:textId="77777777" w:rsidR="004C70E4" w:rsidRPr="00D131DE" w:rsidRDefault="004C70E4" w:rsidP="00A44815">
            <w:pPr>
              <w:contextualSpacing/>
              <w:jc w:val="both"/>
              <w:rPr>
                <w:i/>
                <w:iCs/>
                <w:color w:val="000000" w:themeColor="text1"/>
              </w:rPr>
            </w:pPr>
            <w:r w:rsidRPr="00D131DE">
              <w:rPr>
                <w:i/>
                <w:iCs/>
                <w:color w:val="000000" w:themeColor="text1"/>
              </w:rPr>
              <w:t>3 (100%)</w:t>
            </w:r>
          </w:p>
          <w:p w14:paraId="4D4B33D5" w14:textId="77777777" w:rsidR="004C70E4" w:rsidRPr="00D131DE" w:rsidRDefault="004C70E4" w:rsidP="00A44815">
            <w:pPr>
              <w:contextualSpacing/>
              <w:jc w:val="both"/>
              <w:rPr>
                <w:i/>
                <w:iCs/>
                <w:color w:val="000000" w:themeColor="text1"/>
              </w:rPr>
            </w:pPr>
            <w:r w:rsidRPr="00D131DE">
              <w:rPr>
                <w:i/>
                <w:iCs/>
                <w:color w:val="000000" w:themeColor="text1"/>
              </w:rPr>
              <w:t>6 (100%)</w:t>
            </w:r>
          </w:p>
          <w:p w14:paraId="59AEC722" w14:textId="77777777" w:rsidR="004C70E4" w:rsidRPr="00D131DE" w:rsidRDefault="004C70E4" w:rsidP="00A44815">
            <w:pPr>
              <w:contextualSpacing/>
              <w:jc w:val="both"/>
              <w:rPr>
                <w:i/>
                <w:iCs/>
                <w:color w:val="000000" w:themeColor="text1"/>
              </w:rPr>
            </w:pPr>
            <w:r w:rsidRPr="00D131DE">
              <w:rPr>
                <w:i/>
                <w:iCs/>
                <w:color w:val="000000" w:themeColor="text1"/>
              </w:rPr>
              <w:t>7 (100%)</w:t>
            </w:r>
          </w:p>
          <w:p w14:paraId="35D40AE8" w14:textId="77777777" w:rsidR="004C70E4" w:rsidRPr="00D131DE" w:rsidRDefault="004C70E4" w:rsidP="00A44815">
            <w:pPr>
              <w:contextualSpacing/>
              <w:jc w:val="both"/>
              <w:rPr>
                <w:i/>
                <w:iCs/>
                <w:color w:val="000000" w:themeColor="text1"/>
              </w:rPr>
            </w:pPr>
            <w:r w:rsidRPr="00D131DE">
              <w:rPr>
                <w:i/>
                <w:iCs/>
                <w:color w:val="000000" w:themeColor="text1"/>
              </w:rPr>
              <w:lastRenderedPageBreak/>
              <w:t>8 (100%)</w:t>
            </w:r>
          </w:p>
          <w:p w14:paraId="08F4EB6D" w14:textId="77777777" w:rsidR="004C70E4" w:rsidRPr="00D131DE" w:rsidRDefault="004C70E4" w:rsidP="00A44815">
            <w:pPr>
              <w:contextualSpacing/>
              <w:jc w:val="both"/>
              <w:rPr>
                <w:i/>
                <w:iCs/>
                <w:color w:val="000000" w:themeColor="text1"/>
              </w:rPr>
            </w:pPr>
            <w:r w:rsidRPr="00D131DE">
              <w:rPr>
                <w:i/>
                <w:iCs/>
                <w:color w:val="000000" w:themeColor="text1"/>
              </w:rPr>
              <w:t>9 (100%)</w:t>
            </w:r>
          </w:p>
          <w:p w14:paraId="3361F5B0" w14:textId="5EB3C55C" w:rsidR="004C70E4" w:rsidRPr="00D131DE" w:rsidRDefault="004C70E4" w:rsidP="00A44815">
            <w:pPr>
              <w:contextualSpacing/>
              <w:jc w:val="both"/>
              <w:rPr>
                <w:i/>
                <w:iCs/>
                <w:color w:val="000000" w:themeColor="text1"/>
              </w:rPr>
            </w:pPr>
            <w:r w:rsidRPr="00D131DE">
              <w:rPr>
                <w:i/>
                <w:iCs/>
                <w:color w:val="000000" w:themeColor="text1"/>
              </w:rPr>
              <w:t>10 (100%)</w:t>
            </w:r>
          </w:p>
          <w:p w14:paraId="00FB778B" w14:textId="77777777" w:rsidR="004C70E4" w:rsidRPr="00D131DE" w:rsidRDefault="004C70E4" w:rsidP="00A44815">
            <w:pPr>
              <w:contextualSpacing/>
              <w:jc w:val="both"/>
              <w:rPr>
                <w:i/>
                <w:iCs/>
                <w:color w:val="000000" w:themeColor="text1"/>
              </w:rPr>
            </w:pPr>
            <w:r w:rsidRPr="00D131DE">
              <w:rPr>
                <w:i/>
                <w:iCs/>
                <w:color w:val="000000" w:themeColor="text1"/>
              </w:rPr>
              <w:t>11(100%)</w:t>
            </w:r>
          </w:p>
          <w:p w14:paraId="1B6F3A4E" w14:textId="77777777" w:rsidR="004C70E4" w:rsidRPr="00D131DE" w:rsidRDefault="004C70E4" w:rsidP="00A44815">
            <w:pPr>
              <w:contextualSpacing/>
              <w:jc w:val="both"/>
              <w:rPr>
                <w:i/>
                <w:iCs/>
                <w:color w:val="000000" w:themeColor="text1"/>
              </w:rPr>
            </w:pPr>
            <w:r w:rsidRPr="00D131DE">
              <w:rPr>
                <w:i/>
                <w:iCs/>
                <w:color w:val="000000" w:themeColor="text1"/>
              </w:rPr>
              <w:t>13 (100%)</w:t>
            </w:r>
          </w:p>
          <w:p w14:paraId="631651AF" w14:textId="77777777" w:rsidR="004C70E4" w:rsidRPr="00D131DE" w:rsidRDefault="004C70E4" w:rsidP="00A44815">
            <w:pPr>
              <w:contextualSpacing/>
              <w:jc w:val="both"/>
              <w:rPr>
                <w:i/>
                <w:iCs/>
                <w:color w:val="000000" w:themeColor="text1"/>
              </w:rPr>
            </w:pPr>
            <w:r w:rsidRPr="00D131DE">
              <w:rPr>
                <w:i/>
                <w:iCs/>
                <w:color w:val="000000" w:themeColor="text1"/>
              </w:rPr>
              <w:t>14(100%)</w:t>
            </w:r>
          </w:p>
          <w:p w14:paraId="2DFA0AA6" w14:textId="77777777" w:rsidR="004C70E4" w:rsidRPr="00D131DE" w:rsidRDefault="004C70E4" w:rsidP="00A44815">
            <w:pPr>
              <w:contextualSpacing/>
              <w:jc w:val="both"/>
              <w:rPr>
                <w:i/>
                <w:iCs/>
                <w:color w:val="000000" w:themeColor="text1"/>
              </w:rPr>
            </w:pPr>
            <w:r w:rsidRPr="00D131DE">
              <w:rPr>
                <w:i/>
                <w:iCs/>
                <w:color w:val="000000" w:themeColor="text1"/>
              </w:rPr>
              <w:t>15 (100%)</w:t>
            </w:r>
          </w:p>
          <w:p w14:paraId="721DD8EC" w14:textId="77777777" w:rsidR="004C70E4" w:rsidRPr="00D131DE" w:rsidRDefault="004C70E4" w:rsidP="00A44815">
            <w:pPr>
              <w:contextualSpacing/>
              <w:jc w:val="both"/>
              <w:rPr>
                <w:i/>
                <w:iCs/>
                <w:color w:val="000000" w:themeColor="text1"/>
              </w:rPr>
            </w:pPr>
            <w:r w:rsidRPr="00D131DE">
              <w:rPr>
                <w:i/>
                <w:iCs/>
                <w:color w:val="000000" w:themeColor="text1"/>
              </w:rPr>
              <w:t>16 (100%)</w:t>
            </w:r>
          </w:p>
          <w:p w14:paraId="0F0EEAF0" w14:textId="77777777" w:rsidR="00A6192F" w:rsidRPr="00D131DE" w:rsidRDefault="00A6192F" w:rsidP="00A44815">
            <w:pPr>
              <w:contextualSpacing/>
              <w:jc w:val="both"/>
              <w:rPr>
                <w:i/>
                <w:iCs/>
                <w:color w:val="000000" w:themeColor="text1"/>
              </w:rPr>
            </w:pPr>
            <w:r w:rsidRPr="00D131DE">
              <w:rPr>
                <w:i/>
                <w:iCs/>
                <w:color w:val="000000" w:themeColor="text1"/>
              </w:rPr>
              <w:t>20 (100%)</w:t>
            </w:r>
          </w:p>
          <w:p w14:paraId="547D8C49" w14:textId="77777777" w:rsidR="00A6192F" w:rsidRPr="00D131DE" w:rsidRDefault="00A6192F" w:rsidP="00A44815">
            <w:pPr>
              <w:contextualSpacing/>
              <w:jc w:val="both"/>
              <w:rPr>
                <w:i/>
                <w:iCs/>
                <w:color w:val="000000" w:themeColor="text1"/>
              </w:rPr>
            </w:pPr>
            <w:r w:rsidRPr="00D131DE">
              <w:rPr>
                <w:i/>
                <w:iCs/>
                <w:color w:val="000000" w:themeColor="text1"/>
              </w:rPr>
              <w:t>21 (100%)</w:t>
            </w:r>
          </w:p>
          <w:p w14:paraId="2077D51E" w14:textId="76A5B0E3" w:rsidR="00A6192F" w:rsidRPr="00D131DE" w:rsidRDefault="00A6192F" w:rsidP="00A44815">
            <w:pPr>
              <w:contextualSpacing/>
              <w:jc w:val="both"/>
              <w:rPr>
                <w:i/>
                <w:iCs/>
                <w:color w:val="000000" w:themeColor="text1"/>
              </w:rPr>
            </w:pPr>
            <w:r w:rsidRPr="00D131DE">
              <w:rPr>
                <w:i/>
                <w:iCs/>
                <w:color w:val="000000" w:themeColor="text1"/>
              </w:rPr>
              <w:t>22 (100%)</w:t>
            </w:r>
          </w:p>
        </w:tc>
        <w:tc>
          <w:tcPr>
            <w:tcW w:w="3103" w:type="dxa"/>
            <w:shd w:val="thinReverseDiagStripe" w:color="auto" w:fill="auto"/>
          </w:tcPr>
          <w:p w14:paraId="3037AEB9" w14:textId="63DA8A33" w:rsidR="008F2F8E" w:rsidRPr="00D131DE" w:rsidRDefault="00BD002C" w:rsidP="00A44815">
            <w:pPr>
              <w:contextualSpacing/>
              <w:jc w:val="both"/>
              <w:rPr>
                <w:i/>
                <w:iCs/>
                <w:color w:val="000000" w:themeColor="text1"/>
              </w:rPr>
            </w:pPr>
            <w:r w:rsidRPr="00D131DE">
              <w:rPr>
                <w:i/>
                <w:iCs/>
                <w:color w:val="000000" w:themeColor="text1"/>
              </w:rPr>
              <w:lastRenderedPageBreak/>
              <w:t>-</w:t>
            </w:r>
          </w:p>
        </w:tc>
      </w:tr>
      <w:tr w:rsidR="008F2F8E" w:rsidRPr="00D131DE" w14:paraId="0A537138" w14:textId="77777777" w:rsidTr="00FD21B3">
        <w:tc>
          <w:tcPr>
            <w:tcW w:w="2376" w:type="dxa"/>
          </w:tcPr>
          <w:p w14:paraId="484A1D57" w14:textId="77777777" w:rsidR="008F2F8E" w:rsidRPr="00D131DE" w:rsidRDefault="008F2F8E" w:rsidP="00A44815">
            <w:pPr>
              <w:contextualSpacing/>
              <w:jc w:val="both"/>
              <w:rPr>
                <w:i/>
                <w:iCs/>
                <w:color w:val="000000" w:themeColor="text1"/>
                <w:sz w:val="22"/>
              </w:rPr>
            </w:pPr>
            <w:r w:rsidRPr="00D131DE">
              <w:rPr>
                <w:b/>
                <w:color w:val="000000" w:themeColor="text1"/>
                <w:sz w:val="22"/>
              </w:rPr>
              <w:t>Наименее</w:t>
            </w:r>
            <w:r w:rsidRPr="00D131DE">
              <w:rPr>
                <w:color w:val="000000" w:themeColor="text1"/>
                <w:sz w:val="22"/>
              </w:rPr>
              <w:t xml:space="preserve"> успешно выполненные </w:t>
            </w:r>
            <w:r w:rsidRPr="00D131DE">
              <w:rPr>
                <w:b/>
                <w:color w:val="000000" w:themeColor="text1"/>
                <w:sz w:val="22"/>
              </w:rPr>
              <w:t>задания</w:t>
            </w:r>
            <w:r w:rsidRPr="00D131DE">
              <w:rPr>
                <w:color w:val="000000" w:themeColor="text1"/>
                <w:sz w:val="22"/>
              </w:rPr>
              <w:t xml:space="preserve"> базового уровня сложности</w:t>
            </w:r>
          </w:p>
        </w:tc>
        <w:tc>
          <w:tcPr>
            <w:tcW w:w="2819" w:type="dxa"/>
          </w:tcPr>
          <w:p w14:paraId="0E575A1B" w14:textId="77777777" w:rsidR="008F2F8E" w:rsidRPr="00D131DE" w:rsidRDefault="00BD002C" w:rsidP="00A44815">
            <w:pPr>
              <w:contextualSpacing/>
              <w:jc w:val="both"/>
              <w:rPr>
                <w:i/>
                <w:iCs/>
                <w:color w:val="000000" w:themeColor="text1"/>
              </w:rPr>
            </w:pPr>
            <w:r w:rsidRPr="00D131DE">
              <w:rPr>
                <w:i/>
                <w:iCs/>
                <w:color w:val="000000" w:themeColor="text1"/>
              </w:rPr>
              <w:t>1 (0%)</w:t>
            </w:r>
          </w:p>
          <w:p w14:paraId="6487260E" w14:textId="77777777" w:rsidR="00BD002C" w:rsidRPr="00D131DE" w:rsidRDefault="00BD002C" w:rsidP="00A44815">
            <w:pPr>
              <w:contextualSpacing/>
              <w:jc w:val="both"/>
              <w:rPr>
                <w:i/>
                <w:iCs/>
                <w:color w:val="000000" w:themeColor="text1"/>
              </w:rPr>
            </w:pPr>
            <w:r w:rsidRPr="00D131DE">
              <w:rPr>
                <w:i/>
                <w:iCs/>
                <w:color w:val="000000" w:themeColor="text1"/>
              </w:rPr>
              <w:t>2 (0%)</w:t>
            </w:r>
          </w:p>
          <w:p w14:paraId="23940A44" w14:textId="77777777" w:rsidR="00BD002C" w:rsidRPr="00D131DE" w:rsidRDefault="00BD002C" w:rsidP="00A44815">
            <w:pPr>
              <w:contextualSpacing/>
              <w:jc w:val="both"/>
              <w:rPr>
                <w:i/>
                <w:iCs/>
                <w:color w:val="000000" w:themeColor="text1"/>
              </w:rPr>
            </w:pPr>
            <w:r w:rsidRPr="00D131DE">
              <w:rPr>
                <w:i/>
                <w:iCs/>
                <w:color w:val="000000" w:themeColor="text1"/>
              </w:rPr>
              <w:t>3 (0%)</w:t>
            </w:r>
          </w:p>
          <w:p w14:paraId="03C1BE06" w14:textId="77777777" w:rsidR="00BD002C" w:rsidRPr="00D131DE" w:rsidRDefault="00BD002C" w:rsidP="00A44815">
            <w:pPr>
              <w:contextualSpacing/>
              <w:jc w:val="both"/>
              <w:rPr>
                <w:i/>
                <w:iCs/>
                <w:color w:val="000000" w:themeColor="text1"/>
              </w:rPr>
            </w:pPr>
            <w:r w:rsidRPr="00D131DE">
              <w:rPr>
                <w:i/>
                <w:iCs/>
                <w:color w:val="000000" w:themeColor="text1"/>
              </w:rPr>
              <w:t>4 (33,33%)</w:t>
            </w:r>
          </w:p>
          <w:p w14:paraId="7BD889EC" w14:textId="77777777" w:rsidR="00BD002C" w:rsidRPr="00D131DE" w:rsidRDefault="00BD002C" w:rsidP="00A44815">
            <w:pPr>
              <w:contextualSpacing/>
              <w:jc w:val="both"/>
              <w:rPr>
                <w:i/>
                <w:iCs/>
                <w:color w:val="000000" w:themeColor="text1"/>
              </w:rPr>
            </w:pPr>
            <w:r w:rsidRPr="00D131DE">
              <w:rPr>
                <w:i/>
                <w:iCs/>
                <w:color w:val="000000" w:themeColor="text1"/>
              </w:rPr>
              <w:t>5 (16,67%)</w:t>
            </w:r>
          </w:p>
          <w:p w14:paraId="18E0E85D" w14:textId="77777777" w:rsidR="00BD002C" w:rsidRPr="00D131DE" w:rsidRDefault="00BD002C" w:rsidP="00A44815">
            <w:pPr>
              <w:contextualSpacing/>
              <w:jc w:val="both"/>
              <w:rPr>
                <w:i/>
                <w:iCs/>
                <w:color w:val="000000" w:themeColor="text1"/>
              </w:rPr>
            </w:pPr>
            <w:r w:rsidRPr="00D131DE">
              <w:rPr>
                <w:i/>
                <w:iCs/>
                <w:color w:val="000000" w:themeColor="text1"/>
              </w:rPr>
              <w:t>6 (33,33%)</w:t>
            </w:r>
          </w:p>
          <w:p w14:paraId="6D6B2C6F" w14:textId="77777777" w:rsidR="00BD002C" w:rsidRPr="00D131DE" w:rsidRDefault="00BD002C" w:rsidP="00A44815">
            <w:pPr>
              <w:contextualSpacing/>
              <w:jc w:val="both"/>
              <w:rPr>
                <w:i/>
                <w:iCs/>
                <w:color w:val="000000" w:themeColor="text1"/>
              </w:rPr>
            </w:pPr>
            <w:r w:rsidRPr="00D131DE">
              <w:rPr>
                <w:i/>
                <w:iCs/>
                <w:color w:val="000000" w:themeColor="text1"/>
              </w:rPr>
              <w:t>7 (33,33%)</w:t>
            </w:r>
          </w:p>
          <w:p w14:paraId="7D920670" w14:textId="77777777" w:rsidR="00BD002C" w:rsidRPr="00D131DE" w:rsidRDefault="00BD002C" w:rsidP="00A44815">
            <w:pPr>
              <w:contextualSpacing/>
              <w:jc w:val="both"/>
              <w:rPr>
                <w:i/>
                <w:iCs/>
                <w:color w:val="000000" w:themeColor="text1"/>
              </w:rPr>
            </w:pPr>
            <w:r w:rsidRPr="00D131DE">
              <w:rPr>
                <w:i/>
                <w:iCs/>
                <w:color w:val="000000" w:themeColor="text1"/>
              </w:rPr>
              <w:t>8 (33,33%)</w:t>
            </w:r>
          </w:p>
          <w:p w14:paraId="2D6FB41D" w14:textId="77777777" w:rsidR="00BD002C" w:rsidRPr="00D131DE" w:rsidRDefault="00BD002C" w:rsidP="00A44815">
            <w:pPr>
              <w:contextualSpacing/>
              <w:jc w:val="both"/>
              <w:rPr>
                <w:i/>
                <w:iCs/>
                <w:color w:val="000000" w:themeColor="text1"/>
              </w:rPr>
            </w:pPr>
            <w:r w:rsidRPr="00D131DE">
              <w:rPr>
                <w:i/>
                <w:iCs/>
                <w:color w:val="000000" w:themeColor="text1"/>
              </w:rPr>
              <w:t xml:space="preserve">9 (0%) </w:t>
            </w:r>
          </w:p>
          <w:p w14:paraId="2AEDB556" w14:textId="77777777" w:rsidR="00BD002C" w:rsidRPr="00D131DE" w:rsidRDefault="00BD002C" w:rsidP="00A44815">
            <w:pPr>
              <w:contextualSpacing/>
              <w:jc w:val="both"/>
              <w:rPr>
                <w:i/>
                <w:iCs/>
                <w:color w:val="000000" w:themeColor="text1"/>
              </w:rPr>
            </w:pPr>
            <w:r w:rsidRPr="00D131DE">
              <w:rPr>
                <w:i/>
                <w:iCs/>
                <w:color w:val="000000" w:themeColor="text1"/>
              </w:rPr>
              <w:t>10 (0%)</w:t>
            </w:r>
          </w:p>
          <w:p w14:paraId="0880EEF3" w14:textId="77777777" w:rsidR="00BD002C" w:rsidRPr="00D131DE" w:rsidRDefault="00BD002C" w:rsidP="00A44815">
            <w:pPr>
              <w:contextualSpacing/>
              <w:jc w:val="both"/>
              <w:rPr>
                <w:i/>
                <w:iCs/>
                <w:color w:val="000000" w:themeColor="text1"/>
              </w:rPr>
            </w:pPr>
            <w:r w:rsidRPr="00D131DE">
              <w:rPr>
                <w:i/>
                <w:iCs/>
                <w:color w:val="000000" w:themeColor="text1"/>
              </w:rPr>
              <w:t>11 (0%)</w:t>
            </w:r>
          </w:p>
          <w:p w14:paraId="617F63AB" w14:textId="77777777" w:rsidR="00BD002C" w:rsidRPr="00D131DE" w:rsidRDefault="00BD002C" w:rsidP="00A44815">
            <w:pPr>
              <w:contextualSpacing/>
              <w:jc w:val="both"/>
              <w:rPr>
                <w:i/>
                <w:iCs/>
                <w:color w:val="000000" w:themeColor="text1"/>
              </w:rPr>
            </w:pPr>
            <w:r w:rsidRPr="00D131DE">
              <w:rPr>
                <w:i/>
                <w:iCs/>
                <w:color w:val="000000" w:themeColor="text1"/>
              </w:rPr>
              <w:t>12 (16,67%)</w:t>
            </w:r>
          </w:p>
          <w:p w14:paraId="30044907" w14:textId="77777777" w:rsidR="00BD002C" w:rsidRPr="00D131DE" w:rsidRDefault="00BD002C" w:rsidP="00A44815">
            <w:pPr>
              <w:contextualSpacing/>
              <w:jc w:val="both"/>
              <w:rPr>
                <w:i/>
                <w:iCs/>
                <w:color w:val="000000" w:themeColor="text1"/>
              </w:rPr>
            </w:pPr>
            <w:r w:rsidRPr="00D131DE">
              <w:rPr>
                <w:i/>
                <w:iCs/>
                <w:color w:val="000000" w:themeColor="text1"/>
              </w:rPr>
              <w:t>13 (33,33%)</w:t>
            </w:r>
          </w:p>
          <w:p w14:paraId="43858271" w14:textId="77777777" w:rsidR="00BD002C" w:rsidRPr="00D131DE" w:rsidRDefault="00BD002C" w:rsidP="00A44815">
            <w:pPr>
              <w:contextualSpacing/>
              <w:jc w:val="both"/>
              <w:rPr>
                <w:i/>
                <w:iCs/>
                <w:color w:val="000000" w:themeColor="text1"/>
              </w:rPr>
            </w:pPr>
            <w:r w:rsidRPr="00D131DE">
              <w:rPr>
                <w:i/>
                <w:iCs/>
                <w:color w:val="000000" w:themeColor="text1"/>
              </w:rPr>
              <w:t>14 (0%)</w:t>
            </w:r>
          </w:p>
          <w:p w14:paraId="238B4C19" w14:textId="77777777" w:rsidR="00BD002C" w:rsidRPr="00D131DE" w:rsidRDefault="00BD002C" w:rsidP="00A44815">
            <w:pPr>
              <w:contextualSpacing/>
              <w:jc w:val="both"/>
              <w:rPr>
                <w:i/>
                <w:iCs/>
                <w:color w:val="000000" w:themeColor="text1"/>
              </w:rPr>
            </w:pPr>
            <w:r w:rsidRPr="00D131DE">
              <w:rPr>
                <w:i/>
                <w:iCs/>
                <w:color w:val="000000" w:themeColor="text1"/>
              </w:rPr>
              <w:t>15 (33,33%)</w:t>
            </w:r>
          </w:p>
          <w:p w14:paraId="589ABF9D" w14:textId="77777777" w:rsidR="00BD002C" w:rsidRPr="00D131DE" w:rsidRDefault="00BD002C" w:rsidP="00A44815">
            <w:pPr>
              <w:contextualSpacing/>
              <w:jc w:val="both"/>
              <w:rPr>
                <w:i/>
                <w:iCs/>
                <w:color w:val="000000" w:themeColor="text1"/>
              </w:rPr>
            </w:pPr>
            <w:r w:rsidRPr="00D131DE">
              <w:rPr>
                <w:i/>
                <w:iCs/>
                <w:color w:val="000000" w:themeColor="text1"/>
              </w:rPr>
              <w:t>16 (0%)</w:t>
            </w:r>
          </w:p>
          <w:p w14:paraId="00FE9F06" w14:textId="77777777" w:rsidR="00BD002C" w:rsidRPr="00D131DE" w:rsidRDefault="00BD002C" w:rsidP="00A44815">
            <w:pPr>
              <w:contextualSpacing/>
              <w:jc w:val="both"/>
              <w:rPr>
                <w:i/>
                <w:iCs/>
                <w:color w:val="000000" w:themeColor="text1"/>
              </w:rPr>
            </w:pPr>
            <w:r w:rsidRPr="00D131DE">
              <w:rPr>
                <w:i/>
                <w:iCs/>
                <w:color w:val="000000" w:themeColor="text1"/>
              </w:rPr>
              <w:t>20 (33,33%)</w:t>
            </w:r>
          </w:p>
          <w:p w14:paraId="5462B667" w14:textId="77777777" w:rsidR="00BD002C" w:rsidRPr="00D131DE" w:rsidRDefault="00BD002C" w:rsidP="00A44815">
            <w:pPr>
              <w:contextualSpacing/>
              <w:jc w:val="both"/>
              <w:rPr>
                <w:i/>
                <w:iCs/>
                <w:color w:val="000000" w:themeColor="text1"/>
              </w:rPr>
            </w:pPr>
            <w:r w:rsidRPr="00D131DE">
              <w:rPr>
                <w:i/>
                <w:iCs/>
                <w:color w:val="000000" w:themeColor="text1"/>
              </w:rPr>
              <w:t>21 (0%)</w:t>
            </w:r>
          </w:p>
          <w:p w14:paraId="14AE6E0E" w14:textId="77777777" w:rsidR="00BD002C" w:rsidRPr="00D131DE" w:rsidRDefault="008E3516" w:rsidP="00A44815">
            <w:pPr>
              <w:contextualSpacing/>
              <w:jc w:val="both"/>
              <w:rPr>
                <w:i/>
                <w:iCs/>
                <w:color w:val="000000" w:themeColor="text1"/>
              </w:rPr>
            </w:pPr>
            <w:r w:rsidRPr="00D131DE">
              <w:rPr>
                <w:i/>
                <w:iCs/>
                <w:color w:val="000000" w:themeColor="text1"/>
              </w:rPr>
              <w:t>22 (33,33%)</w:t>
            </w:r>
          </w:p>
          <w:p w14:paraId="5E54767C" w14:textId="3244CE63" w:rsidR="008E3516" w:rsidRPr="00D131DE" w:rsidRDefault="008E3516" w:rsidP="00A44815">
            <w:pPr>
              <w:contextualSpacing/>
              <w:jc w:val="both"/>
              <w:rPr>
                <w:i/>
                <w:iCs/>
                <w:color w:val="000000" w:themeColor="text1"/>
              </w:rPr>
            </w:pPr>
          </w:p>
        </w:tc>
        <w:tc>
          <w:tcPr>
            <w:tcW w:w="3103" w:type="dxa"/>
          </w:tcPr>
          <w:p w14:paraId="58308DCD" w14:textId="77777777" w:rsidR="008F2F8E" w:rsidRPr="00D131DE" w:rsidRDefault="004C70E4" w:rsidP="00A44815">
            <w:pPr>
              <w:contextualSpacing/>
              <w:jc w:val="both"/>
              <w:rPr>
                <w:i/>
                <w:iCs/>
                <w:color w:val="000000" w:themeColor="text1"/>
              </w:rPr>
            </w:pPr>
            <w:r w:rsidRPr="00D131DE">
              <w:rPr>
                <w:i/>
                <w:iCs/>
                <w:color w:val="000000" w:themeColor="text1"/>
              </w:rPr>
              <w:t>3 (33,33%)</w:t>
            </w:r>
          </w:p>
          <w:p w14:paraId="14200197" w14:textId="77777777" w:rsidR="004C70E4" w:rsidRPr="00D131DE" w:rsidRDefault="004C70E4" w:rsidP="00A44815">
            <w:pPr>
              <w:contextualSpacing/>
              <w:jc w:val="both"/>
              <w:rPr>
                <w:i/>
                <w:iCs/>
                <w:color w:val="000000" w:themeColor="text1"/>
              </w:rPr>
            </w:pPr>
            <w:r w:rsidRPr="00D131DE">
              <w:rPr>
                <w:i/>
                <w:iCs/>
                <w:color w:val="000000" w:themeColor="text1"/>
              </w:rPr>
              <w:t>5 (25%)</w:t>
            </w:r>
          </w:p>
          <w:p w14:paraId="004655EE" w14:textId="77777777" w:rsidR="004C70E4" w:rsidRPr="00D131DE" w:rsidRDefault="004C70E4" w:rsidP="00A44815">
            <w:pPr>
              <w:contextualSpacing/>
              <w:jc w:val="both"/>
              <w:rPr>
                <w:i/>
                <w:iCs/>
                <w:color w:val="000000" w:themeColor="text1"/>
              </w:rPr>
            </w:pPr>
            <w:r w:rsidRPr="00D131DE">
              <w:rPr>
                <w:i/>
                <w:iCs/>
                <w:color w:val="000000" w:themeColor="text1"/>
              </w:rPr>
              <w:t>7 (33,33%)</w:t>
            </w:r>
          </w:p>
          <w:p w14:paraId="56685FFF" w14:textId="77777777" w:rsidR="004C70E4" w:rsidRPr="00D131DE" w:rsidRDefault="004C70E4" w:rsidP="00A44815">
            <w:pPr>
              <w:contextualSpacing/>
              <w:jc w:val="both"/>
              <w:rPr>
                <w:i/>
                <w:iCs/>
                <w:color w:val="000000" w:themeColor="text1"/>
              </w:rPr>
            </w:pPr>
            <w:r w:rsidRPr="00D131DE">
              <w:rPr>
                <w:i/>
                <w:iCs/>
                <w:color w:val="000000" w:themeColor="text1"/>
              </w:rPr>
              <w:t>9 (33,33%)</w:t>
            </w:r>
          </w:p>
          <w:p w14:paraId="6A759CCB" w14:textId="77777777" w:rsidR="004C70E4" w:rsidRPr="00D131DE" w:rsidRDefault="004C70E4" w:rsidP="00A44815">
            <w:pPr>
              <w:contextualSpacing/>
              <w:jc w:val="both"/>
              <w:rPr>
                <w:i/>
                <w:iCs/>
                <w:color w:val="000000" w:themeColor="text1"/>
              </w:rPr>
            </w:pPr>
            <w:r w:rsidRPr="00D131DE">
              <w:rPr>
                <w:i/>
                <w:iCs/>
                <w:color w:val="000000" w:themeColor="text1"/>
              </w:rPr>
              <w:t>13 (33,33%)</w:t>
            </w:r>
          </w:p>
          <w:p w14:paraId="5B26D66B" w14:textId="77777777" w:rsidR="004C70E4" w:rsidRPr="00D131DE" w:rsidRDefault="004C70E4" w:rsidP="00A44815">
            <w:pPr>
              <w:contextualSpacing/>
              <w:jc w:val="both"/>
              <w:rPr>
                <w:i/>
                <w:iCs/>
                <w:color w:val="000000" w:themeColor="text1"/>
              </w:rPr>
            </w:pPr>
            <w:r w:rsidRPr="00D131DE">
              <w:rPr>
                <w:i/>
                <w:iCs/>
                <w:color w:val="000000" w:themeColor="text1"/>
              </w:rPr>
              <w:t>20 (33,33%)</w:t>
            </w:r>
          </w:p>
          <w:p w14:paraId="695251C1" w14:textId="7AA3AA90" w:rsidR="004C70E4" w:rsidRPr="00D131DE" w:rsidRDefault="004C70E4" w:rsidP="00A44815">
            <w:pPr>
              <w:contextualSpacing/>
              <w:jc w:val="both"/>
              <w:rPr>
                <w:i/>
                <w:iCs/>
                <w:color w:val="000000" w:themeColor="text1"/>
              </w:rPr>
            </w:pPr>
            <w:r w:rsidRPr="00D131DE">
              <w:rPr>
                <w:i/>
                <w:iCs/>
                <w:color w:val="000000" w:themeColor="text1"/>
              </w:rPr>
              <w:t>22 (33,33%)</w:t>
            </w:r>
          </w:p>
        </w:tc>
        <w:tc>
          <w:tcPr>
            <w:tcW w:w="3102" w:type="dxa"/>
          </w:tcPr>
          <w:p w14:paraId="161749BC" w14:textId="51F4A1CA" w:rsidR="008F2F8E" w:rsidRPr="00D131DE" w:rsidRDefault="00BD002C" w:rsidP="00A44815">
            <w:pPr>
              <w:contextualSpacing/>
              <w:jc w:val="both"/>
              <w:rPr>
                <w:i/>
                <w:iCs/>
                <w:color w:val="000000" w:themeColor="text1"/>
              </w:rPr>
            </w:pPr>
            <w:r w:rsidRPr="00D131DE">
              <w:rPr>
                <w:i/>
                <w:iCs/>
                <w:color w:val="000000" w:themeColor="text1"/>
              </w:rPr>
              <w:t>-</w:t>
            </w:r>
          </w:p>
        </w:tc>
        <w:tc>
          <w:tcPr>
            <w:tcW w:w="3103" w:type="dxa"/>
            <w:shd w:val="thinReverseDiagStripe" w:color="auto" w:fill="auto"/>
          </w:tcPr>
          <w:p w14:paraId="16746500" w14:textId="30EFA55D" w:rsidR="008F2F8E" w:rsidRPr="00D131DE" w:rsidRDefault="00BD002C" w:rsidP="00A44815">
            <w:pPr>
              <w:contextualSpacing/>
              <w:jc w:val="both"/>
              <w:rPr>
                <w:i/>
                <w:iCs/>
                <w:color w:val="000000" w:themeColor="text1"/>
              </w:rPr>
            </w:pPr>
            <w:r w:rsidRPr="00D131DE">
              <w:rPr>
                <w:i/>
                <w:iCs/>
                <w:color w:val="000000" w:themeColor="text1"/>
              </w:rPr>
              <w:t>-</w:t>
            </w:r>
          </w:p>
        </w:tc>
      </w:tr>
      <w:tr w:rsidR="008F2F8E" w:rsidRPr="00D131DE" w14:paraId="16C4926C" w14:textId="77777777" w:rsidTr="00FD21B3">
        <w:tc>
          <w:tcPr>
            <w:tcW w:w="2376" w:type="dxa"/>
          </w:tcPr>
          <w:p w14:paraId="3E2B1802" w14:textId="77777777" w:rsidR="008F2F8E" w:rsidRPr="00D131DE" w:rsidRDefault="008F2F8E" w:rsidP="00A44815">
            <w:pPr>
              <w:contextualSpacing/>
              <w:jc w:val="both"/>
              <w:rPr>
                <w:i/>
                <w:iCs/>
                <w:color w:val="000000" w:themeColor="text1"/>
                <w:sz w:val="22"/>
              </w:rPr>
            </w:pPr>
            <w:r w:rsidRPr="00D131DE">
              <w:rPr>
                <w:b/>
                <w:color w:val="000000" w:themeColor="text1"/>
                <w:sz w:val="22"/>
              </w:rPr>
              <w:t>Наиболее</w:t>
            </w:r>
            <w:r w:rsidRPr="00D131DE">
              <w:rPr>
                <w:color w:val="000000" w:themeColor="text1"/>
                <w:sz w:val="22"/>
              </w:rPr>
              <w:t xml:space="preserve"> успешно выполненные задания </w:t>
            </w:r>
            <w:r w:rsidRPr="00D131DE">
              <w:rPr>
                <w:b/>
                <w:color w:val="000000" w:themeColor="text1"/>
                <w:sz w:val="22"/>
              </w:rPr>
              <w:t>повышенного</w:t>
            </w:r>
            <w:r w:rsidRPr="00D131DE">
              <w:rPr>
                <w:color w:val="000000" w:themeColor="text1"/>
                <w:sz w:val="22"/>
              </w:rPr>
              <w:t xml:space="preserve"> уровня сложности</w:t>
            </w:r>
          </w:p>
        </w:tc>
        <w:tc>
          <w:tcPr>
            <w:tcW w:w="2819" w:type="dxa"/>
            <w:tcBorders>
              <w:bottom w:val="single" w:sz="4" w:space="0" w:color="auto"/>
            </w:tcBorders>
          </w:tcPr>
          <w:p w14:paraId="1644D414" w14:textId="763AD4E8" w:rsidR="008F2F8E" w:rsidRPr="00D131DE" w:rsidRDefault="008E3516" w:rsidP="00A44815">
            <w:pPr>
              <w:contextualSpacing/>
              <w:jc w:val="both"/>
              <w:rPr>
                <w:i/>
                <w:iCs/>
                <w:color w:val="000000" w:themeColor="text1"/>
              </w:rPr>
            </w:pPr>
            <w:r w:rsidRPr="00D131DE">
              <w:rPr>
                <w:i/>
                <w:iCs/>
                <w:color w:val="000000" w:themeColor="text1"/>
              </w:rPr>
              <w:t>19 (66,67%)</w:t>
            </w:r>
          </w:p>
        </w:tc>
        <w:tc>
          <w:tcPr>
            <w:tcW w:w="3103" w:type="dxa"/>
          </w:tcPr>
          <w:p w14:paraId="6988C473" w14:textId="23878591" w:rsidR="008F2F8E" w:rsidRPr="00D131DE" w:rsidRDefault="004C70E4" w:rsidP="00A44815">
            <w:pPr>
              <w:contextualSpacing/>
              <w:jc w:val="both"/>
              <w:rPr>
                <w:i/>
                <w:iCs/>
                <w:color w:val="000000" w:themeColor="text1"/>
              </w:rPr>
            </w:pPr>
            <w:r w:rsidRPr="00D131DE">
              <w:rPr>
                <w:i/>
                <w:iCs/>
                <w:color w:val="000000" w:themeColor="text1"/>
              </w:rPr>
              <w:t>19 (83,33%)</w:t>
            </w:r>
          </w:p>
        </w:tc>
        <w:tc>
          <w:tcPr>
            <w:tcW w:w="3102" w:type="dxa"/>
          </w:tcPr>
          <w:p w14:paraId="4B06BE5E" w14:textId="77777777" w:rsidR="008F2F8E" w:rsidRPr="00D131DE" w:rsidRDefault="004C70E4" w:rsidP="00A44815">
            <w:pPr>
              <w:contextualSpacing/>
              <w:jc w:val="both"/>
              <w:rPr>
                <w:i/>
                <w:iCs/>
                <w:color w:val="000000" w:themeColor="text1"/>
              </w:rPr>
            </w:pPr>
            <w:r w:rsidRPr="00D131DE">
              <w:rPr>
                <w:i/>
                <w:iCs/>
                <w:color w:val="000000" w:themeColor="text1"/>
              </w:rPr>
              <w:t>17 (100%)</w:t>
            </w:r>
          </w:p>
          <w:p w14:paraId="697C95E4" w14:textId="77777777" w:rsidR="004C70E4" w:rsidRPr="00D131DE" w:rsidRDefault="004C70E4" w:rsidP="00A44815">
            <w:pPr>
              <w:contextualSpacing/>
              <w:jc w:val="both"/>
              <w:rPr>
                <w:i/>
                <w:iCs/>
                <w:color w:val="000000" w:themeColor="text1"/>
              </w:rPr>
            </w:pPr>
            <w:r w:rsidRPr="00D131DE">
              <w:rPr>
                <w:i/>
                <w:iCs/>
                <w:color w:val="000000" w:themeColor="text1"/>
              </w:rPr>
              <w:t>19 (100%)</w:t>
            </w:r>
          </w:p>
          <w:p w14:paraId="29F4D2F1" w14:textId="77777777" w:rsidR="00A6192F" w:rsidRPr="00D131DE" w:rsidRDefault="00A6192F" w:rsidP="00A44815">
            <w:pPr>
              <w:contextualSpacing/>
              <w:jc w:val="both"/>
              <w:rPr>
                <w:i/>
                <w:iCs/>
                <w:color w:val="000000" w:themeColor="text1"/>
              </w:rPr>
            </w:pPr>
            <w:r w:rsidRPr="00D131DE">
              <w:rPr>
                <w:i/>
                <w:iCs/>
                <w:color w:val="000000" w:themeColor="text1"/>
              </w:rPr>
              <w:t>24 (100%)</w:t>
            </w:r>
          </w:p>
          <w:p w14:paraId="3EE57107" w14:textId="040CD739" w:rsidR="00A6192F" w:rsidRPr="00D131DE" w:rsidRDefault="00A6192F" w:rsidP="00A44815">
            <w:pPr>
              <w:contextualSpacing/>
              <w:jc w:val="both"/>
              <w:rPr>
                <w:i/>
                <w:iCs/>
                <w:color w:val="000000" w:themeColor="text1"/>
              </w:rPr>
            </w:pPr>
            <w:r w:rsidRPr="00D131DE">
              <w:rPr>
                <w:i/>
                <w:iCs/>
                <w:color w:val="000000" w:themeColor="text1"/>
              </w:rPr>
              <w:lastRenderedPageBreak/>
              <w:t>25 (100%)</w:t>
            </w:r>
          </w:p>
        </w:tc>
        <w:tc>
          <w:tcPr>
            <w:tcW w:w="3103" w:type="dxa"/>
          </w:tcPr>
          <w:p w14:paraId="032E000D" w14:textId="6161C149" w:rsidR="008F2F8E" w:rsidRPr="00D131DE" w:rsidRDefault="00BD002C" w:rsidP="00A44815">
            <w:pPr>
              <w:contextualSpacing/>
              <w:jc w:val="both"/>
              <w:rPr>
                <w:i/>
                <w:iCs/>
                <w:color w:val="000000" w:themeColor="text1"/>
              </w:rPr>
            </w:pPr>
            <w:r w:rsidRPr="00D131DE">
              <w:rPr>
                <w:i/>
                <w:iCs/>
                <w:color w:val="000000" w:themeColor="text1"/>
              </w:rPr>
              <w:lastRenderedPageBreak/>
              <w:t>-</w:t>
            </w:r>
          </w:p>
        </w:tc>
      </w:tr>
      <w:tr w:rsidR="008F2F8E" w:rsidRPr="00D131DE" w14:paraId="2E0BD0BC" w14:textId="77777777" w:rsidTr="00FD21B3">
        <w:tc>
          <w:tcPr>
            <w:tcW w:w="2376" w:type="dxa"/>
          </w:tcPr>
          <w:p w14:paraId="0E31E659" w14:textId="77777777" w:rsidR="008F2F8E" w:rsidRPr="00D131DE" w:rsidRDefault="008F2F8E" w:rsidP="00A44815">
            <w:pPr>
              <w:contextualSpacing/>
              <w:jc w:val="both"/>
              <w:rPr>
                <w:i/>
                <w:iCs/>
                <w:color w:val="000000" w:themeColor="text1"/>
                <w:sz w:val="22"/>
              </w:rPr>
            </w:pPr>
            <w:r w:rsidRPr="00D131DE">
              <w:rPr>
                <w:b/>
                <w:color w:val="000000" w:themeColor="text1"/>
                <w:sz w:val="22"/>
              </w:rPr>
              <w:t>Наименее</w:t>
            </w:r>
            <w:r w:rsidRPr="00D131DE">
              <w:rPr>
                <w:color w:val="000000" w:themeColor="text1"/>
                <w:sz w:val="22"/>
              </w:rPr>
              <w:t xml:space="preserve"> успешно выполненные задания </w:t>
            </w:r>
            <w:r w:rsidRPr="00D131DE">
              <w:rPr>
                <w:b/>
                <w:color w:val="000000" w:themeColor="text1"/>
                <w:sz w:val="22"/>
              </w:rPr>
              <w:t>повышенного</w:t>
            </w:r>
            <w:r w:rsidRPr="00D131DE">
              <w:rPr>
                <w:color w:val="000000" w:themeColor="text1"/>
                <w:sz w:val="22"/>
              </w:rPr>
              <w:t xml:space="preserve"> уровня сложности</w:t>
            </w:r>
          </w:p>
        </w:tc>
        <w:tc>
          <w:tcPr>
            <w:tcW w:w="2819" w:type="dxa"/>
            <w:tcBorders>
              <w:bottom w:val="single" w:sz="4" w:space="0" w:color="auto"/>
            </w:tcBorders>
            <w:shd w:val="thinReverseDiagStripe" w:color="auto" w:fill="auto"/>
          </w:tcPr>
          <w:p w14:paraId="5D0C6D8A" w14:textId="77777777" w:rsidR="008F2F8E" w:rsidRPr="00D131DE" w:rsidRDefault="008E3516" w:rsidP="00A44815">
            <w:pPr>
              <w:contextualSpacing/>
              <w:jc w:val="both"/>
              <w:rPr>
                <w:i/>
                <w:iCs/>
                <w:color w:val="000000" w:themeColor="text1"/>
              </w:rPr>
            </w:pPr>
            <w:r w:rsidRPr="00D131DE">
              <w:rPr>
                <w:i/>
                <w:iCs/>
                <w:color w:val="000000" w:themeColor="text1"/>
              </w:rPr>
              <w:t>23 (0%)</w:t>
            </w:r>
          </w:p>
          <w:p w14:paraId="745B0A62" w14:textId="77777777" w:rsidR="008E3516" w:rsidRPr="00D131DE" w:rsidRDefault="008E3516" w:rsidP="00A44815">
            <w:pPr>
              <w:contextualSpacing/>
              <w:jc w:val="both"/>
              <w:rPr>
                <w:i/>
                <w:iCs/>
                <w:color w:val="000000" w:themeColor="text1"/>
              </w:rPr>
            </w:pPr>
            <w:r w:rsidRPr="00D131DE">
              <w:rPr>
                <w:i/>
                <w:iCs/>
                <w:color w:val="000000" w:themeColor="text1"/>
              </w:rPr>
              <w:t>24 (0%)</w:t>
            </w:r>
          </w:p>
          <w:p w14:paraId="2B5E95C9" w14:textId="0F353EE2" w:rsidR="008E3516" w:rsidRPr="00D131DE" w:rsidRDefault="008E3516" w:rsidP="00A44815">
            <w:pPr>
              <w:contextualSpacing/>
              <w:jc w:val="both"/>
              <w:rPr>
                <w:i/>
                <w:iCs/>
                <w:color w:val="000000" w:themeColor="text1"/>
              </w:rPr>
            </w:pPr>
            <w:r w:rsidRPr="00D131DE">
              <w:rPr>
                <w:i/>
                <w:iCs/>
                <w:color w:val="000000" w:themeColor="text1"/>
              </w:rPr>
              <w:t>25 (0%)</w:t>
            </w:r>
          </w:p>
        </w:tc>
        <w:tc>
          <w:tcPr>
            <w:tcW w:w="3103" w:type="dxa"/>
          </w:tcPr>
          <w:p w14:paraId="3634A015" w14:textId="77777777" w:rsidR="008F2F8E" w:rsidRPr="00D131DE" w:rsidRDefault="004C70E4" w:rsidP="00A44815">
            <w:pPr>
              <w:contextualSpacing/>
              <w:jc w:val="both"/>
              <w:rPr>
                <w:i/>
                <w:iCs/>
                <w:color w:val="000000" w:themeColor="text1"/>
              </w:rPr>
            </w:pPr>
            <w:r w:rsidRPr="00D131DE">
              <w:rPr>
                <w:i/>
                <w:iCs/>
                <w:color w:val="000000" w:themeColor="text1"/>
              </w:rPr>
              <w:t>23 (16,67%)</w:t>
            </w:r>
          </w:p>
          <w:p w14:paraId="7E2402DB" w14:textId="77777777" w:rsidR="004C70E4" w:rsidRPr="00D131DE" w:rsidRDefault="004C70E4" w:rsidP="00A44815">
            <w:pPr>
              <w:contextualSpacing/>
              <w:jc w:val="both"/>
              <w:rPr>
                <w:i/>
                <w:iCs/>
                <w:color w:val="000000" w:themeColor="text1"/>
              </w:rPr>
            </w:pPr>
            <w:r w:rsidRPr="00D131DE">
              <w:rPr>
                <w:i/>
                <w:iCs/>
                <w:color w:val="000000" w:themeColor="text1"/>
              </w:rPr>
              <w:t>24 (0%)</w:t>
            </w:r>
          </w:p>
          <w:p w14:paraId="66A5155C" w14:textId="7509198D" w:rsidR="004C70E4" w:rsidRPr="00D131DE" w:rsidRDefault="004C70E4" w:rsidP="00A44815">
            <w:pPr>
              <w:contextualSpacing/>
              <w:jc w:val="both"/>
              <w:rPr>
                <w:i/>
                <w:iCs/>
                <w:color w:val="000000" w:themeColor="text1"/>
              </w:rPr>
            </w:pPr>
            <w:r w:rsidRPr="00D131DE">
              <w:rPr>
                <w:i/>
                <w:iCs/>
                <w:color w:val="000000" w:themeColor="text1"/>
              </w:rPr>
              <w:t>25 (0%)</w:t>
            </w:r>
          </w:p>
        </w:tc>
        <w:tc>
          <w:tcPr>
            <w:tcW w:w="3102" w:type="dxa"/>
          </w:tcPr>
          <w:p w14:paraId="6631665A" w14:textId="0C5B58BF" w:rsidR="008F2F8E" w:rsidRPr="00D131DE" w:rsidRDefault="00A6192F" w:rsidP="00A44815">
            <w:pPr>
              <w:contextualSpacing/>
              <w:jc w:val="both"/>
              <w:rPr>
                <w:i/>
                <w:iCs/>
                <w:color w:val="000000" w:themeColor="text1"/>
              </w:rPr>
            </w:pPr>
            <w:r w:rsidRPr="00D131DE">
              <w:rPr>
                <w:i/>
                <w:iCs/>
                <w:color w:val="000000" w:themeColor="text1"/>
              </w:rPr>
              <w:t>23 (0%)</w:t>
            </w:r>
          </w:p>
        </w:tc>
        <w:tc>
          <w:tcPr>
            <w:tcW w:w="3103" w:type="dxa"/>
          </w:tcPr>
          <w:p w14:paraId="1030752C" w14:textId="20174B20" w:rsidR="008F2F8E" w:rsidRPr="00D131DE" w:rsidRDefault="00BD002C" w:rsidP="00A44815">
            <w:pPr>
              <w:contextualSpacing/>
              <w:jc w:val="both"/>
              <w:rPr>
                <w:i/>
                <w:iCs/>
                <w:color w:val="000000" w:themeColor="text1"/>
              </w:rPr>
            </w:pPr>
            <w:r w:rsidRPr="00D131DE">
              <w:rPr>
                <w:i/>
                <w:iCs/>
                <w:color w:val="000000" w:themeColor="text1"/>
              </w:rPr>
              <w:t>-</w:t>
            </w:r>
          </w:p>
        </w:tc>
      </w:tr>
      <w:tr w:rsidR="008F2F8E" w:rsidRPr="00D131DE" w14:paraId="6A06A892" w14:textId="77777777" w:rsidTr="00FD21B3">
        <w:tc>
          <w:tcPr>
            <w:tcW w:w="2376" w:type="dxa"/>
          </w:tcPr>
          <w:p w14:paraId="1653752C" w14:textId="77777777" w:rsidR="008F2F8E" w:rsidRPr="00D131DE" w:rsidRDefault="008F2F8E" w:rsidP="00A44815">
            <w:pPr>
              <w:contextualSpacing/>
              <w:jc w:val="both"/>
              <w:rPr>
                <w:i/>
                <w:iCs/>
                <w:color w:val="000000" w:themeColor="text1"/>
                <w:sz w:val="22"/>
              </w:rPr>
            </w:pPr>
            <w:r w:rsidRPr="00D131DE">
              <w:rPr>
                <w:b/>
                <w:color w:val="000000" w:themeColor="text1"/>
                <w:sz w:val="22"/>
              </w:rPr>
              <w:t>Наиболее</w:t>
            </w:r>
            <w:r w:rsidRPr="00D131DE">
              <w:rPr>
                <w:color w:val="000000" w:themeColor="text1"/>
                <w:sz w:val="22"/>
              </w:rPr>
              <w:t xml:space="preserve"> успешно выполненные задания </w:t>
            </w:r>
            <w:r w:rsidRPr="00D131DE">
              <w:rPr>
                <w:b/>
                <w:color w:val="000000" w:themeColor="text1"/>
                <w:sz w:val="22"/>
              </w:rPr>
              <w:t>высокого</w:t>
            </w:r>
            <w:r w:rsidRPr="00D131DE">
              <w:rPr>
                <w:color w:val="000000" w:themeColor="text1"/>
                <w:sz w:val="22"/>
              </w:rPr>
              <w:t xml:space="preserve"> уровня сложности</w:t>
            </w:r>
          </w:p>
        </w:tc>
        <w:tc>
          <w:tcPr>
            <w:tcW w:w="2819" w:type="dxa"/>
            <w:shd w:val="thinReverseDiagStripe" w:color="auto" w:fill="auto"/>
          </w:tcPr>
          <w:p w14:paraId="1AC2C74B" w14:textId="4B87CAF2" w:rsidR="008F2F8E" w:rsidRPr="00D131DE" w:rsidRDefault="004C70E4" w:rsidP="00A44815">
            <w:pPr>
              <w:contextualSpacing/>
              <w:jc w:val="both"/>
              <w:rPr>
                <w:i/>
                <w:iCs/>
                <w:color w:val="000000" w:themeColor="text1"/>
              </w:rPr>
            </w:pPr>
            <w:r w:rsidRPr="00D131DE">
              <w:rPr>
                <w:i/>
                <w:iCs/>
                <w:color w:val="000000" w:themeColor="text1"/>
              </w:rPr>
              <w:t>Отсутствуют</w:t>
            </w:r>
          </w:p>
        </w:tc>
        <w:tc>
          <w:tcPr>
            <w:tcW w:w="3103" w:type="dxa"/>
            <w:tcBorders>
              <w:bottom w:val="single" w:sz="4" w:space="0" w:color="auto"/>
            </w:tcBorders>
          </w:tcPr>
          <w:p w14:paraId="3D644577" w14:textId="77777777" w:rsidR="008F2F8E" w:rsidRPr="00D131DE" w:rsidRDefault="008F2F8E" w:rsidP="00A44815">
            <w:pPr>
              <w:contextualSpacing/>
              <w:jc w:val="both"/>
              <w:rPr>
                <w:i/>
                <w:iCs/>
                <w:color w:val="000000" w:themeColor="text1"/>
              </w:rPr>
            </w:pPr>
          </w:p>
        </w:tc>
        <w:tc>
          <w:tcPr>
            <w:tcW w:w="3102" w:type="dxa"/>
          </w:tcPr>
          <w:p w14:paraId="2811D14E" w14:textId="77777777" w:rsidR="008F2F8E" w:rsidRPr="00D131DE" w:rsidRDefault="004C70E4" w:rsidP="00A44815">
            <w:pPr>
              <w:contextualSpacing/>
              <w:jc w:val="both"/>
              <w:rPr>
                <w:i/>
                <w:iCs/>
                <w:color w:val="000000" w:themeColor="text1"/>
              </w:rPr>
            </w:pPr>
            <w:r w:rsidRPr="00D131DE">
              <w:rPr>
                <w:i/>
                <w:iCs/>
                <w:color w:val="000000" w:themeColor="text1"/>
              </w:rPr>
              <w:t>18 (100%)</w:t>
            </w:r>
          </w:p>
          <w:p w14:paraId="46D7B106" w14:textId="77777777" w:rsidR="00A6192F" w:rsidRPr="00D131DE" w:rsidRDefault="00A6192F" w:rsidP="00A44815">
            <w:pPr>
              <w:contextualSpacing/>
              <w:jc w:val="both"/>
              <w:rPr>
                <w:i/>
                <w:iCs/>
                <w:color w:val="000000" w:themeColor="text1"/>
              </w:rPr>
            </w:pPr>
            <w:r w:rsidRPr="00D131DE">
              <w:rPr>
                <w:i/>
                <w:iCs/>
                <w:color w:val="000000" w:themeColor="text1"/>
              </w:rPr>
              <w:t>27 (100%)</w:t>
            </w:r>
          </w:p>
          <w:p w14:paraId="4AC9A911" w14:textId="1C4EA800" w:rsidR="00A6192F" w:rsidRPr="00D131DE" w:rsidRDefault="00A6192F" w:rsidP="00A44815">
            <w:pPr>
              <w:contextualSpacing/>
              <w:jc w:val="both"/>
              <w:rPr>
                <w:i/>
                <w:iCs/>
                <w:color w:val="000000" w:themeColor="text1"/>
              </w:rPr>
            </w:pPr>
            <w:r w:rsidRPr="00D131DE">
              <w:rPr>
                <w:i/>
                <w:iCs/>
                <w:color w:val="000000" w:themeColor="text1"/>
              </w:rPr>
              <w:t>29 (100%)</w:t>
            </w:r>
          </w:p>
        </w:tc>
        <w:tc>
          <w:tcPr>
            <w:tcW w:w="3103" w:type="dxa"/>
          </w:tcPr>
          <w:p w14:paraId="3567CBEA" w14:textId="62FA3C99" w:rsidR="008F2F8E" w:rsidRPr="00D131DE" w:rsidRDefault="00BD002C" w:rsidP="00A44815">
            <w:pPr>
              <w:contextualSpacing/>
              <w:jc w:val="both"/>
              <w:rPr>
                <w:i/>
                <w:iCs/>
                <w:color w:val="000000" w:themeColor="text1"/>
              </w:rPr>
            </w:pPr>
            <w:r w:rsidRPr="00D131DE">
              <w:rPr>
                <w:i/>
                <w:iCs/>
                <w:color w:val="000000" w:themeColor="text1"/>
              </w:rPr>
              <w:t>-</w:t>
            </w:r>
          </w:p>
        </w:tc>
      </w:tr>
      <w:tr w:rsidR="008F2F8E" w:rsidRPr="00D131DE" w14:paraId="6DD62BE2" w14:textId="77777777" w:rsidTr="00FD21B3">
        <w:tc>
          <w:tcPr>
            <w:tcW w:w="2376" w:type="dxa"/>
          </w:tcPr>
          <w:p w14:paraId="1C7DDDB4" w14:textId="77777777" w:rsidR="008F2F8E" w:rsidRPr="00D131DE" w:rsidRDefault="008F2F8E" w:rsidP="00A44815">
            <w:pPr>
              <w:contextualSpacing/>
              <w:jc w:val="both"/>
              <w:rPr>
                <w:i/>
                <w:iCs/>
                <w:color w:val="000000" w:themeColor="text1"/>
                <w:sz w:val="22"/>
              </w:rPr>
            </w:pPr>
            <w:r w:rsidRPr="00D131DE">
              <w:rPr>
                <w:b/>
                <w:color w:val="000000" w:themeColor="text1"/>
                <w:sz w:val="22"/>
              </w:rPr>
              <w:t>Наименее</w:t>
            </w:r>
            <w:r w:rsidRPr="00D131DE">
              <w:rPr>
                <w:color w:val="000000" w:themeColor="text1"/>
                <w:sz w:val="22"/>
              </w:rPr>
              <w:t xml:space="preserve"> успешно выполненные задания </w:t>
            </w:r>
            <w:r w:rsidRPr="00D131DE">
              <w:rPr>
                <w:b/>
                <w:color w:val="000000" w:themeColor="text1"/>
                <w:sz w:val="22"/>
              </w:rPr>
              <w:t>высокого</w:t>
            </w:r>
            <w:r w:rsidRPr="00D131DE">
              <w:rPr>
                <w:color w:val="000000" w:themeColor="text1"/>
                <w:sz w:val="22"/>
              </w:rPr>
              <w:t xml:space="preserve"> уровня сложности</w:t>
            </w:r>
          </w:p>
        </w:tc>
        <w:tc>
          <w:tcPr>
            <w:tcW w:w="2819" w:type="dxa"/>
            <w:shd w:val="thinReverseDiagStripe" w:color="auto" w:fill="auto"/>
          </w:tcPr>
          <w:p w14:paraId="667AB6AF" w14:textId="77777777" w:rsidR="008F2F8E" w:rsidRPr="00D131DE" w:rsidRDefault="008E3516" w:rsidP="00A44815">
            <w:pPr>
              <w:contextualSpacing/>
              <w:jc w:val="both"/>
              <w:rPr>
                <w:i/>
                <w:iCs/>
                <w:color w:val="000000" w:themeColor="text1"/>
              </w:rPr>
            </w:pPr>
            <w:r w:rsidRPr="00D131DE">
              <w:rPr>
                <w:i/>
                <w:iCs/>
                <w:color w:val="000000" w:themeColor="text1"/>
              </w:rPr>
              <w:t>18 (0%)</w:t>
            </w:r>
          </w:p>
          <w:p w14:paraId="288A3202" w14:textId="77777777" w:rsidR="008E3516" w:rsidRPr="00D131DE" w:rsidRDefault="008E3516" w:rsidP="00A44815">
            <w:pPr>
              <w:contextualSpacing/>
              <w:jc w:val="both"/>
              <w:rPr>
                <w:i/>
                <w:iCs/>
                <w:color w:val="000000" w:themeColor="text1"/>
              </w:rPr>
            </w:pPr>
            <w:r w:rsidRPr="00D131DE">
              <w:rPr>
                <w:i/>
                <w:iCs/>
                <w:color w:val="000000" w:themeColor="text1"/>
              </w:rPr>
              <w:t>26 (0%)</w:t>
            </w:r>
          </w:p>
          <w:p w14:paraId="3620CB5F" w14:textId="77777777" w:rsidR="008E3516" w:rsidRPr="00D131DE" w:rsidRDefault="008E3516" w:rsidP="00A44815">
            <w:pPr>
              <w:contextualSpacing/>
              <w:jc w:val="both"/>
              <w:rPr>
                <w:i/>
                <w:iCs/>
                <w:color w:val="000000" w:themeColor="text1"/>
              </w:rPr>
            </w:pPr>
            <w:r w:rsidRPr="00D131DE">
              <w:rPr>
                <w:i/>
                <w:iCs/>
                <w:color w:val="000000" w:themeColor="text1"/>
              </w:rPr>
              <w:t>27 (0%)</w:t>
            </w:r>
          </w:p>
          <w:p w14:paraId="6DC76D2B" w14:textId="77777777" w:rsidR="008E3516" w:rsidRPr="00D131DE" w:rsidRDefault="008E3516" w:rsidP="00A44815">
            <w:pPr>
              <w:contextualSpacing/>
              <w:jc w:val="both"/>
              <w:rPr>
                <w:i/>
                <w:iCs/>
                <w:color w:val="000000" w:themeColor="text1"/>
              </w:rPr>
            </w:pPr>
            <w:r w:rsidRPr="00D131DE">
              <w:rPr>
                <w:i/>
                <w:iCs/>
                <w:color w:val="000000" w:themeColor="text1"/>
              </w:rPr>
              <w:t>28 (0%)</w:t>
            </w:r>
          </w:p>
          <w:p w14:paraId="23AF151D" w14:textId="64981833" w:rsidR="008E3516" w:rsidRPr="00D131DE" w:rsidRDefault="008E3516" w:rsidP="00A44815">
            <w:pPr>
              <w:contextualSpacing/>
              <w:jc w:val="both"/>
              <w:rPr>
                <w:i/>
                <w:iCs/>
                <w:color w:val="000000" w:themeColor="text1"/>
              </w:rPr>
            </w:pPr>
            <w:r w:rsidRPr="00D131DE">
              <w:rPr>
                <w:i/>
                <w:iCs/>
                <w:color w:val="000000" w:themeColor="text1"/>
              </w:rPr>
              <w:t>29 (0%)</w:t>
            </w:r>
            <w:r w:rsidR="00747E5F" w:rsidRPr="00D131DE">
              <w:rPr>
                <w:i/>
                <w:iCs/>
                <w:color w:val="000000" w:themeColor="text1"/>
              </w:rPr>
              <w:t xml:space="preserve"> </w:t>
            </w:r>
          </w:p>
        </w:tc>
        <w:tc>
          <w:tcPr>
            <w:tcW w:w="3103" w:type="dxa"/>
            <w:shd w:val="thinReverseDiagStripe" w:color="auto" w:fill="auto"/>
          </w:tcPr>
          <w:p w14:paraId="4760D7F7" w14:textId="4607646D" w:rsidR="008F2F8E" w:rsidRPr="00D131DE" w:rsidRDefault="004C70E4" w:rsidP="00A44815">
            <w:pPr>
              <w:contextualSpacing/>
              <w:jc w:val="both"/>
              <w:rPr>
                <w:i/>
                <w:iCs/>
                <w:color w:val="000000" w:themeColor="text1"/>
              </w:rPr>
            </w:pPr>
            <w:r w:rsidRPr="00D131DE">
              <w:rPr>
                <w:i/>
                <w:iCs/>
                <w:color w:val="000000" w:themeColor="text1"/>
              </w:rPr>
              <w:t>26 (0%)</w:t>
            </w:r>
          </w:p>
          <w:p w14:paraId="5E7318C5" w14:textId="77777777" w:rsidR="004C70E4" w:rsidRPr="00D131DE" w:rsidRDefault="004C70E4" w:rsidP="00A44815">
            <w:pPr>
              <w:contextualSpacing/>
              <w:jc w:val="both"/>
              <w:rPr>
                <w:i/>
                <w:iCs/>
                <w:color w:val="000000" w:themeColor="text1"/>
              </w:rPr>
            </w:pPr>
            <w:r w:rsidRPr="00D131DE">
              <w:rPr>
                <w:i/>
                <w:iCs/>
                <w:color w:val="000000" w:themeColor="text1"/>
              </w:rPr>
              <w:t>27 (16,67%)</w:t>
            </w:r>
          </w:p>
          <w:p w14:paraId="54452906" w14:textId="77777777" w:rsidR="004C70E4" w:rsidRPr="00D131DE" w:rsidRDefault="004C70E4" w:rsidP="00A44815">
            <w:pPr>
              <w:contextualSpacing/>
              <w:jc w:val="both"/>
              <w:rPr>
                <w:i/>
                <w:iCs/>
                <w:color w:val="000000" w:themeColor="text1"/>
              </w:rPr>
            </w:pPr>
            <w:r w:rsidRPr="00D131DE">
              <w:rPr>
                <w:i/>
                <w:iCs/>
                <w:color w:val="000000" w:themeColor="text1"/>
              </w:rPr>
              <w:t>28 (0%)</w:t>
            </w:r>
          </w:p>
          <w:p w14:paraId="0EC9C165" w14:textId="231638DF" w:rsidR="004C70E4" w:rsidRPr="00D131DE" w:rsidRDefault="004C70E4" w:rsidP="00A44815">
            <w:pPr>
              <w:contextualSpacing/>
              <w:jc w:val="both"/>
              <w:rPr>
                <w:i/>
                <w:iCs/>
                <w:color w:val="000000" w:themeColor="text1"/>
              </w:rPr>
            </w:pPr>
            <w:r w:rsidRPr="00D131DE">
              <w:rPr>
                <w:i/>
                <w:iCs/>
                <w:color w:val="000000" w:themeColor="text1"/>
              </w:rPr>
              <w:t>29 (0%)</w:t>
            </w:r>
          </w:p>
        </w:tc>
        <w:tc>
          <w:tcPr>
            <w:tcW w:w="3102" w:type="dxa"/>
          </w:tcPr>
          <w:p w14:paraId="6D0CFA95" w14:textId="64549266" w:rsidR="008F2F8E" w:rsidRPr="00D131DE" w:rsidRDefault="00A6192F" w:rsidP="00A44815">
            <w:pPr>
              <w:contextualSpacing/>
              <w:jc w:val="both"/>
              <w:rPr>
                <w:i/>
                <w:iCs/>
                <w:color w:val="000000" w:themeColor="text1"/>
              </w:rPr>
            </w:pPr>
            <w:r w:rsidRPr="00D131DE">
              <w:rPr>
                <w:i/>
                <w:iCs/>
                <w:color w:val="000000" w:themeColor="text1"/>
              </w:rPr>
              <w:t>28 (0%)</w:t>
            </w:r>
          </w:p>
        </w:tc>
        <w:tc>
          <w:tcPr>
            <w:tcW w:w="3103" w:type="dxa"/>
          </w:tcPr>
          <w:p w14:paraId="25F61D7E" w14:textId="02A182EC" w:rsidR="008F2F8E" w:rsidRPr="00D131DE" w:rsidRDefault="00BD002C" w:rsidP="00A44815">
            <w:pPr>
              <w:contextualSpacing/>
              <w:jc w:val="both"/>
              <w:rPr>
                <w:i/>
                <w:iCs/>
                <w:color w:val="000000" w:themeColor="text1"/>
              </w:rPr>
            </w:pPr>
            <w:r w:rsidRPr="00D131DE">
              <w:rPr>
                <w:i/>
                <w:iCs/>
                <w:color w:val="000000" w:themeColor="text1"/>
              </w:rPr>
              <w:t>-</w:t>
            </w:r>
          </w:p>
        </w:tc>
      </w:tr>
    </w:tbl>
    <w:p w14:paraId="16EAC979" w14:textId="483FD257" w:rsidR="00EF3667" w:rsidRPr="00D131DE" w:rsidRDefault="00EF3667" w:rsidP="00EF3667">
      <w:pPr>
        <w:pStyle w:val="3"/>
        <w:numPr>
          <w:ilvl w:val="0"/>
          <w:numId w:val="0"/>
        </w:numPr>
        <w:rPr>
          <w:rFonts w:ascii="Times New Roman" w:hAnsi="Times New Roman"/>
          <w:b w:val="0"/>
          <w:bCs w:val="0"/>
          <w:color w:val="000000" w:themeColor="text1"/>
          <w:lang w:val="ru-RU"/>
        </w:rPr>
      </w:pPr>
    </w:p>
    <w:p w14:paraId="056C5F1A" w14:textId="77777777" w:rsidR="00E7510C" w:rsidRPr="00D131DE" w:rsidRDefault="00E7510C" w:rsidP="00E7510C">
      <w:pPr>
        <w:spacing w:line="276" w:lineRule="auto"/>
        <w:ind w:firstLine="709"/>
        <w:jc w:val="both"/>
        <w:rPr>
          <w:color w:val="000000" w:themeColor="text1"/>
          <w:sz w:val="28"/>
          <w:szCs w:val="28"/>
        </w:rPr>
      </w:pPr>
      <w:r w:rsidRPr="00D131DE">
        <w:rPr>
          <w:color w:val="000000" w:themeColor="text1"/>
          <w:sz w:val="28"/>
          <w:szCs w:val="28"/>
        </w:rPr>
        <w:t>В таблице представлены показатели выполнения 29 заданий по четырём группам; показатель рассчитан как процент выполнения задания участниками соответствующей группы. </w:t>
      </w:r>
    </w:p>
    <w:p w14:paraId="0B3D8734" w14:textId="77777777" w:rsidR="00E7510C" w:rsidRPr="00D131DE" w:rsidRDefault="00E7510C" w:rsidP="00E7510C">
      <w:pPr>
        <w:spacing w:line="276" w:lineRule="auto"/>
        <w:ind w:firstLine="709"/>
        <w:jc w:val="both"/>
        <w:rPr>
          <w:b/>
          <w:bCs/>
          <w:color w:val="000000" w:themeColor="text1"/>
          <w:sz w:val="28"/>
          <w:szCs w:val="28"/>
        </w:rPr>
      </w:pPr>
      <w:r w:rsidRPr="00D131DE">
        <w:rPr>
          <w:b/>
          <w:bCs/>
          <w:color w:val="000000" w:themeColor="text1"/>
          <w:sz w:val="28"/>
          <w:szCs w:val="28"/>
        </w:rPr>
        <w:t>1. Группа участников, не преодолевших минимальный балл</w:t>
      </w:r>
    </w:p>
    <w:p w14:paraId="5278949B" w14:textId="77777777" w:rsidR="00E7510C" w:rsidRPr="00D131DE" w:rsidRDefault="00E7510C" w:rsidP="00E7510C">
      <w:pPr>
        <w:spacing w:line="276" w:lineRule="auto"/>
        <w:ind w:firstLine="709"/>
        <w:jc w:val="both"/>
        <w:rPr>
          <w:i/>
          <w:iCs/>
          <w:color w:val="000000" w:themeColor="text1"/>
          <w:sz w:val="28"/>
          <w:szCs w:val="28"/>
          <w:u w:val="single"/>
        </w:rPr>
      </w:pPr>
      <w:r w:rsidRPr="00D131DE">
        <w:rPr>
          <w:i/>
          <w:iCs/>
          <w:color w:val="000000" w:themeColor="text1"/>
          <w:sz w:val="28"/>
          <w:szCs w:val="28"/>
          <w:u w:val="single"/>
        </w:rPr>
        <w:t>Наиболее успешно выполненные задания</w:t>
      </w:r>
    </w:p>
    <w:p w14:paraId="76E9D96B" w14:textId="77777777" w:rsidR="00E7510C" w:rsidRPr="00D131DE" w:rsidRDefault="00E7510C" w:rsidP="00E7510C">
      <w:pPr>
        <w:spacing w:line="276" w:lineRule="auto"/>
        <w:ind w:firstLine="709"/>
        <w:jc w:val="both"/>
        <w:rPr>
          <w:color w:val="000000" w:themeColor="text1"/>
          <w:sz w:val="28"/>
          <w:szCs w:val="28"/>
        </w:rPr>
      </w:pPr>
      <w:r w:rsidRPr="00D131DE">
        <w:rPr>
          <w:color w:val="000000" w:themeColor="text1"/>
          <w:sz w:val="28"/>
          <w:szCs w:val="28"/>
        </w:rPr>
        <w:t>Максимальный показатель в этой группе — 66,67%:</w:t>
      </w:r>
    </w:p>
    <w:p w14:paraId="0446D948" w14:textId="77777777" w:rsidR="00E7510C" w:rsidRPr="00D131DE" w:rsidRDefault="00E7510C" w:rsidP="00E7510C">
      <w:pPr>
        <w:spacing w:line="276" w:lineRule="auto"/>
        <w:ind w:firstLine="709"/>
        <w:jc w:val="both"/>
        <w:rPr>
          <w:b/>
          <w:bCs/>
          <w:i/>
          <w:iCs/>
          <w:color w:val="000000" w:themeColor="text1"/>
          <w:sz w:val="28"/>
          <w:szCs w:val="28"/>
        </w:rPr>
      </w:pPr>
      <w:r w:rsidRPr="00D131DE">
        <w:rPr>
          <w:b/>
          <w:bCs/>
          <w:i/>
          <w:iCs/>
          <w:color w:val="000000" w:themeColor="text1"/>
          <w:sz w:val="28"/>
          <w:szCs w:val="28"/>
        </w:rPr>
        <w:t>№ 19 — «Городское и сельское расселение» — 66,67%.</w:t>
      </w:r>
    </w:p>
    <w:p w14:paraId="51E9C6E2" w14:textId="566C7099" w:rsidR="00E7510C" w:rsidRPr="00D131DE" w:rsidRDefault="00E7510C" w:rsidP="00E7510C">
      <w:pPr>
        <w:spacing w:line="276" w:lineRule="auto"/>
        <w:ind w:firstLine="709"/>
        <w:jc w:val="both"/>
        <w:rPr>
          <w:color w:val="000000" w:themeColor="text1"/>
          <w:sz w:val="28"/>
          <w:szCs w:val="28"/>
        </w:rPr>
      </w:pPr>
      <w:r w:rsidRPr="00D131DE">
        <w:rPr>
          <w:color w:val="000000" w:themeColor="text1"/>
          <w:sz w:val="28"/>
          <w:szCs w:val="28"/>
        </w:rPr>
        <w:t>Это единственное задание, результат которого существенно выше остальных в данной группе.  Следовательно, относительно наиболее сохранным у участников с минимальным уровнем подготовки оказалось умение работать с содержанием, связанным с городским и сельским расселением.</w:t>
      </w:r>
    </w:p>
    <w:p w14:paraId="107FB9CD" w14:textId="77777777" w:rsidR="00E7510C" w:rsidRPr="00D131DE" w:rsidRDefault="00E7510C" w:rsidP="00E7510C">
      <w:pPr>
        <w:spacing w:line="276" w:lineRule="auto"/>
        <w:ind w:firstLine="709"/>
        <w:jc w:val="both"/>
        <w:rPr>
          <w:color w:val="000000" w:themeColor="text1"/>
          <w:sz w:val="28"/>
          <w:szCs w:val="28"/>
        </w:rPr>
      </w:pPr>
      <w:r w:rsidRPr="00D131DE">
        <w:rPr>
          <w:color w:val="000000" w:themeColor="text1"/>
          <w:sz w:val="28"/>
          <w:szCs w:val="28"/>
        </w:rPr>
        <w:t>Следующая группа результатов — 33,33%:</w:t>
      </w:r>
    </w:p>
    <w:p w14:paraId="0F07A96B" w14:textId="77777777" w:rsidR="00E7510C" w:rsidRPr="00D131DE" w:rsidRDefault="00E7510C" w:rsidP="00496E4F">
      <w:pPr>
        <w:pStyle w:val="a3"/>
        <w:numPr>
          <w:ilvl w:val="0"/>
          <w:numId w:val="14"/>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 4 — гидросфера, Мировой океан, рельеф;</w:t>
      </w:r>
    </w:p>
    <w:p w14:paraId="33FB2D56" w14:textId="77777777" w:rsidR="00E7510C" w:rsidRPr="00D131DE" w:rsidRDefault="00E7510C" w:rsidP="00496E4F">
      <w:pPr>
        <w:pStyle w:val="a3"/>
        <w:numPr>
          <w:ilvl w:val="0"/>
          <w:numId w:val="14"/>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 6 — размещение населения России;</w:t>
      </w:r>
    </w:p>
    <w:p w14:paraId="46071050" w14:textId="77777777" w:rsidR="00E7510C" w:rsidRPr="00D131DE" w:rsidRDefault="00E7510C" w:rsidP="00496E4F">
      <w:pPr>
        <w:pStyle w:val="a3"/>
        <w:numPr>
          <w:ilvl w:val="0"/>
          <w:numId w:val="14"/>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 7 — структура занятости населения и мировое хозяйство;</w:t>
      </w:r>
    </w:p>
    <w:p w14:paraId="18099F43" w14:textId="77777777" w:rsidR="00E7510C" w:rsidRPr="00D131DE" w:rsidRDefault="00E7510C" w:rsidP="00496E4F">
      <w:pPr>
        <w:pStyle w:val="a3"/>
        <w:numPr>
          <w:ilvl w:val="0"/>
          <w:numId w:val="14"/>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 8 — воспроизводство населения, возрастной и половой состав;</w:t>
      </w:r>
    </w:p>
    <w:p w14:paraId="442F8AC8" w14:textId="77777777" w:rsidR="00E7510C" w:rsidRPr="00D131DE" w:rsidRDefault="00E7510C" w:rsidP="00496E4F">
      <w:pPr>
        <w:pStyle w:val="a3"/>
        <w:numPr>
          <w:ilvl w:val="0"/>
          <w:numId w:val="14"/>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lastRenderedPageBreak/>
        <w:t>№ 13 — геологическая история Земли;</w:t>
      </w:r>
    </w:p>
    <w:p w14:paraId="6EEBF265" w14:textId="77777777" w:rsidR="00E7510C" w:rsidRPr="00D131DE" w:rsidRDefault="00E7510C" w:rsidP="00496E4F">
      <w:pPr>
        <w:pStyle w:val="a3"/>
        <w:numPr>
          <w:ilvl w:val="0"/>
          <w:numId w:val="14"/>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 15 — ресурсообеспеченность;</w:t>
      </w:r>
    </w:p>
    <w:p w14:paraId="6CBF016D" w14:textId="77777777" w:rsidR="00E7510C" w:rsidRPr="00D131DE" w:rsidRDefault="00E7510C" w:rsidP="00496E4F">
      <w:pPr>
        <w:pStyle w:val="a3"/>
        <w:numPr>
          <w:ilvl w:val="0"/>
          <w:numId w:val="14"/>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 20 — городское и сельское расселение;</w:t>
      </w:r>
    </w:p>
    <w:p w14:paraId="76A6B2CC" w14:textId="77777777" w:rsidR="00E7510C" w:rsidRPr="00D131DE" w:rsidRDefault="00E7510C" w:rsidP="00496E4F">
      <w:pPr>
        <w:pStyle w:val="a3"/>
        <w:numPr>
          <w:ilvl w:val="0"/>
          <w:numId w:val="14"/>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 22 — география в современном мире. </w:t>
      </w:r>
    </w:p>
    <w:p w14:paraId="74263437" w14:textId="77777777" w:rsidR="00E7510C" w:rsidRPr="00D131DE" w:rsidRDefault="00E7510C" w:rsidP="00E7510C">
      <w:pPr>
        <w:spacing w:line="276" w:lineRule="auto"/>
        <w:ind w:firstLine="709"/>
        <w:jc w:val="both"/>
        <w:rPr>
          <w:i/>
          <w:iCs/>
          <w:color w:val="000000" w:themeColor="text1"/>
          <w:sz w:val="28"/>
          <w:szCs w:val="28"/>
          <w:u w:val="single"/>
        </w:rPr>
      </w:pPr>
      <w:r w:rsidRPr="00D131DE">
        <w:rPr>
          <w:i/>
          <w:iCs/>
          <w:color w:val="000000" w:themeColor="text1"/>
          <w:sz w:val="28"/>
          <w:szCs w:val="28"/>
          <w:u w:val="single"/>
        </w:rPr>
        <w:t>Наименее успешно выполненные задания</w:t>
      </w:r>
    </w:p>
    <w:p w14:paraId="7A125D19" w14:textId="4FA000EA" w:rsidR="00E7510C" w:rsidRPr="00D131DE" w:rsidRDefault="00E7510C" w:rsidP="00115CA8">
      <w:pPr>
        <w:spacing w:line="276" w:lineRule="auto"/>
        <w:ind w:firstLine="709"/>
        <w:jc w:val="both"/>
        <w:rPr>
          <w:color w:val="000000" w:themeColor="text1"/>
          <w:sz w:val="28"/>
          <w:szCs w:val="28"/>
        </w:rPr>
      </w:pPr>
      <w:r w:rsidRPr="00D131DE">
        <w:rPr>
          <w:color w:val="000000" w:themeColor="text1"/>
          <w:sz w:val="28"/>
          <w:szCs w:val="28"/>
        </w:rPr>
        <w:t>Минимальный результат — 0%. Таких заданий достаточно много: № 1, 2, 3, 9, 10, 11, 14, 16, 17, 18, 21, 23, 24, 25, 26, 27, 28, 29.</w:t>
      </w:r>
      <w:r w:rsidR="00115CA8" w:rsidRPr="00D131DE">
        <w:rPr>
          <w:color w:val="000000" w:themeColor="text1"/>
          <w:sz w:val="28"/>
          <w:szCs w:val="28"/>
        </w:rPr>
        <w:t xml:space="preserve"> </w:t>
      </w:r>
      <w:r w:rsidRPr="00D131DE">
        <w:rPr>
          <w:color w:val="000000" w:themeColor="text1"/>
          <w:sz w:val="28"/>
          <w:szCs w:val="28"/>
        </w:rPr>
        <w:t>То есть практически по всем содержательным блокам экзамена имеются задания, которые группа не смогла выполнить ни в одном случае. Например:</w:t>
      </w:r>
    </w:p>
    <w:p w14:paraId="2D8A7A20" w14:textId="2DEE61D2" w:rsidR="00E7510C" w:rsidRPr="00D131DE" w:rsidRDefault="00A120C4" w:rsidP="00496E4F">
      <w:pPr>
        <w:pStyle w:val="a3"/>
        <w:numPr>
          <w:ilvl w:val="0"/>
          <w:numId w:val="15"/>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 xml:space="preserve">Задание </w:t>
      </w:r>
      <w:r w:rsidR="00E7510C" w:rsidRPr="00D131DE">
        <w:rPr>
          <w:rFonts w:ascii="Times New Roman" w:hAnsi="Times New Roman"/>
          <w:b/>
          <w:bCs/>
          <w:color w:val="000000" w:themeColor="text1"/>
          <w:sz w:val="28"/>
          <w:szCs w:val="28"/>
        </w:rPr>
        <w:t>№ 1</w:t>
      </w:r>
      <w:r w:rsidR="00E7510C" w:rsidRPr="00D131DE">
        <w:rPr>
          <w:rFonts w:ascii="Times New Roman" w:hAnsi="Times New Roman"/>
          <w:color w:val="000000" w:themeColor="text1"/>
          <w:sz w:val="28"/>
          <w:szCs w:val="28"/>
        </w:rPr>
        <w:t xml:space="preserve"> — карта как источник географической информации;</w:t>
      </w:r>
    </w:p>
    <w:p w14:paraId="347BE2C9" w14:textId="2D2B7607" w:rsidR="00E7510C" w:rsidRPr="00D131DE" w:rsidRDefault="00A120C4" w:rsidP="00496E4F">
      <w:pPr>
        <w:pStyle w:val="a3"/>
        <w:numPr>
          <w:ilvl w:val="0"/>
          <w:numId w:val="15"/>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 xml:space="preserve">Задание </w:t>
      </w:r>
      <w:r w:rsidR="00E7510C" w:rsidRPr="00D131DE">
        <w:rPr>
          <w:rFonts w:ascii="Times New Roman" w:hAnsi="Times New Roman"/>
          <w:b/>
          <w:bCs/>
          <w:color w:val="000000" w:themeColor="text1"/>
          <w:sz w:val="28"/>
          <w:szCs w:val="28"/>
        </w:rPr>
        <w:t>№ 2</w:t>
      </w:r>
      <w:r w:rsidR="00E7510C" w:rsidRPr="00D131DE">
        <w:rPr>
          <w:rFonts w:ascii="Times New Roman" w:hAnsi="Times New Roman"/>
          <w:color w:val="000000" w:themeColor="text1"/>
          <w:sz w:val="28"/>
          <w:szCs w:val="28"/>
        </w:rPr>
        <w:t xml:space="preserve"> — атмосфера и климат;</w:t>
      </w:r>
    </w:p>
    <w:p w14:paraId="0FB80599" w14:textId="775BC1FB" w:rsidR="00E7510C" w:rsidRPr="00D131DE" w:rsidRDefault="00A120C4" w:rsidP="00496E4F">
      <w:pPr>
        <w:pStyle w:val="a3"/>
        <w:numPr>
          <w:ilvl w:val="0"/>
          <w:numId w:val="15"/>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 xml:space="preserve">Задание </w:t>
      </w:r>
      <w:r w:rsidR="00E7510C" w:rsidRPr="00D131DE">
        <w:rPr>
          <w:rFonts w:ascii="Times New Roman" w:hAnsi="Times New Roman"/>
          <w:b/>
          <w:bCs/>
          <w:color w:val="000000" w:themeColor="text1"/>
          <w:sz w:val="28"/>
          <w:szCs w:val="28"/>
        </w:rPr>
        <w:t>№ 3</w:t>
      </w:r>
      <w:r w:rsidR="00E7510C" w:rsidRPr="00D131DE">
        <w:rPr>
          <w:rFonts w:ascii="Times New Roman" w:hAnsi="Times New Roman"/>
          <w:color w:val="000000" w:themeColor="text1"/>
          <w:sz w:val="28"/>
          <w:szCs w:val="28"/>
        </w:rPr>
        <w:t xml:space="preserve"> — агроклиматические ресурсы;</w:t>
      </w:r>
    </w:p>
    <w:p w14:paraId="21BB8A7D" w14:textId="67A65AC4" w:rsidR="00E7510C" w:rsidRPr="00D131DE" w:rsidRDefault="00A120C4" w:rsidP="00496E4F">
      <w:pPr>
        <w:pStyle w:val="a3"/>
        <w:numPr>
          <w:ilvl w:val="0"/>
          <w:numId w:val="15"/>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 xml:space="preserve">Задания </w:t>
      </w:r>
      <w:r w:rsidR="00E7510C" w:rsidRPr="00D131DE">
        <w:rPr>
          <w:rFonts w:ascii="Times New Roman" w:hAnsi="Times New Roman"/>
          <w:b/>
          <w:bCs/>
          <w:color w:val="000000" w:themeColor="text1"/>
          <w:sz w:val="28"/>
          <w:szCs w:val="28"/>
        </w:rPr>
        <w:t>№ 9–10</w:t>
      </w:r>
      <w:r w:rsidR="00E7510C" w:rsidRPr="00D131DE">
        <w:rPr>
          <w:rFonts w:ascii="Times New Roman" w:hAnsi="Times New Roman"/>
          <w:color w:val="000000" w:themeColor="text1"/>
          <w:sz w:val="28"/>
          <w:szCs w:val="28"/>
        </w:rPr>
        <w:t xml:space="preserve"> — промышленность, АПК, население России;</w:t>
      </w:r>
    </w:p>
    <w:p w14:paraId="32BC90F6" w14:textId="73F4F8D3" w:rsidR="00E7510C" w:rsidRPr="00D131DE" w:rsidRDefault="00A120C4" w:rsidP="00496E4F">
      <w:pPr>
        <w:pStyle w:val="a3"/>
        <w:numPr>
          <w:ilvl w:val="0"/>
          <w:numId w:val="15"/>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 xml:space="preserve">Задание </w:t>
      </w:r>
      <w:r w:rsidR="00E7510C" w:rsidRPr="00D131DE">
        <w:rPr>
          <w:rFonts w:ascii="Times New Roman" w:hAnsi="Times New Roman"/>
          <w:b/>
          <w:bCs/>
          <w:color w:val="000000" w:themeColor="text1"/>
          <w:sz w:val="28"/>
          <w:szCs w:val="28"/>
        </w:rPr>
        <w:t>№ 14</w:t>
      </w:r>
      <w:r w:rsidR="00E7510C" w:rsidRPr="00D131DE">
        <w:rPr>
          <w:rFonts w:ascii="Times New Roman" w:hAnsi="Times New Roman"/>
          <w:color w:val="000000" w:themeColor="text1"/>
          <w:sz w:val="28"/>
          <w:szCs w:val="28"/>
        </w:rPr>
        <w:t xml:space="preserve"> — работа с картой;</w:t>
      </w:r>
    </w:p>
    <w:p w14:paraId="07120603" w14:textId="17FABEE0" w:rsidR="00E7510C" w:rsidRPr="00D131DE" w:rsidRDefault="00A120C4" w:rsidP="00496E4F">
      <w:pPr>
        <w:pStyle w:val="a3"/>
        <w:numPr>
          <w:ilvl w:val="0"/>
          <w:numId w:val="15"/>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 xml:space="preserve">Задание </w:t>
      </w:r>
      <w:r w:rsidR="00E7510C" w:rsidRPr="00D131DE">
        <w:rPr>
          <w:rFonts w:ascii="Times New Roman" w:hAnsi="Times New Roman"/>
          <w:b/>
          <w:bCs/>
          <w:color w:val="000000" w:themeColor="text1"/>
          <w:sz w:val="28"/>
          <w:szCs w:val="28"/>
        </w:rPr>
        <w:t>№ 16</w:t>
      </w:r>
      <w:r w:rsidR="00E7510C" w:rsidRPr="00D131DE">
        <w:rPr>
          <w:rFonts w:ascii="Times New Roman" w:hAnsi="Times New Roman"/>
          <w:color w:val="000000" w:themeColor="text1"/>
          <w:sz w:val="28"/>
          <w:szCs w:val="28"/>
        </w:rPr>
        <w:t xml:space="preserve"> — численность населения России;</w:t>
      </w:r>
    </w:p>
    <w:p w14:paraId="597D4FFE" w14:textId="64E13F5A" w:rsidR="00E7510C" w:rsidRPr="00D131DE" w:rsidRDefault="00A120C4" w:rsidP="00496E4F">
      <w:pPr>
        <w:pStyle w:val="a3"/>
        <w:numPr>
          <w:ilvl w:val="0"/>
          <w:numId w:val="15"/>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 xml:space="preserve">Задания </w:t>
      </w:r>
      <w:r w:rsidR="00E7510C" w:rsidRPr="00D131DE">
        <w:rPr>
          <w:rFonts w:ascii="Times New Roman" w:hAnsi="Times New Roman"/>
          <w:b/>
          <w:bCs/>
          <w:color w:val="000000" w:themeColor="text1"/>
          <w:sz w:val="28"/>
          <w:szCs w:val="28"/>
        </w:rPr>
        <w:t>№ 17–18</w:t>
      </w:r>
      <w:r w:rsidR="00E7510C" w:rsidRPr="00D131DE">
        <w:rPr>
          <w:rFonts w:ascii="Times New Roman" w:hAnsi="Times New Roman"/>
          <w:color w:val="000000" w:themeColor="text1"/>
          <w:sz w:val="28"/>
          <w:szCs w:val="28"/>
        </w:rPr>
        <w:t xml:space="preserve"> — страны мира и географические районы России;</w:t>
      </w:r>
    </w:p>
    <w:p w14:paraId="3772B83D" w14:textId="3E20A9F9" w:rsidR="00E7510C" w:rsidRPr="00D131DE" w:rsidRDefault="00A120C4" w:rsidP="00496E4F">
      <w:pPr>
        <w:pStyle w:val="a3"/>
        <w:numPr>
          <w:ilvl w:val="0"/>
          <w:numId w:val="15"/>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 xml:space="preserve">Задания </w:t>
      </w:r>
      <w:r w:rsidR="00E7510C" w:rsidRPr="00D131DE">
        <w:rPr>
          <w:rFonts w:ascii="Times New Roman" w:hAnsi="Times New Roman"/>
          <w:b/>
          <w:bCs/>
          <w:color w:val="000000" w:themeColor="text1"/>
          <w:sz w:val="28"/>
          <w:szCs w:val="28"/>
        </w:rPr>
        <w:t>№ 21–22</w:t>
      </w:r>
      <w:r w:rsidR="00E7510C" w:rsidRPr="00D131DE">
        <w:rPr>
          <w:rFonts w:ascii="Times New Roman" w:hAnsi="Times New Roman"/>
          <w:color w:val="000000" w:themeColor="text1"/>
          <w:sz w:val="28"/>
          <w:szCs w:val="28"/>
        </w:rPr>
        <w:t xml:space="preserve"> — комплексное содержание курса географии;</w:t>
      </w:r>
    </w:p>
    <w:p w14:paraId="4712C464" w14:textId="305CE813" w:rsidR="00E7510C" w:rsidRPr="00D131DE" w:rsidRDefault="00A120C4" w:rsidP="00496E4F">
      <w:pPr>
        <w:pStyle w:val="a3"/>
        <w:numPr>
          <w:ilvl w:val="0"/>
          <w:numId w:val="15"/>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 xml:space="preserve">Задания </w:t>
      </w:r>
      <w:r w:rsidR="00E7510C" w:rsidRPr="00D131DE">
        <w:rPr>
          <w:rFonts w:ascii="Times New Roman" w:hAnsi="Times New Roman"/>
          <w:b/>
          <w:bCs/>
          <w:color w:val="000000" w:themeColor="text1"/>
          <w:sz w:val="28"/>
          <w:szCs w:val="28"/>
        </w:rPr>
        <w:t>№ 23–29</w:t>
      </w:r>
      <w:r w:rsidR="00E7510C" w:rsidRPr="00D131DE">
        <w:rPr>
          <w:rFonts w:ascii="Times New Roman" w:hAnsi="Times New Roman"/>
          <w:color w:val="000000" w:themeColor="text1"/>
          <w:sz w:val="28"/>
          <w:szCs w:val="28"/>
        </w:rPr>
        <w:t xml:space="preserve"> — задания повышенного и высокого уровня сложности. </w:t>
      </w:r>
    </w:p>
    <w:p w14:paraId="36050E10" w14:textId="623E1043" w:rsidR="00E7510C" w:rsidRPr="00D131DE" w:rsidRDefault="00E7510C" w:rsidP="00E7510C">
      <w:pPr>
        <w:spacing w:line="276" w:lineRule="auto"/>
        <w:ind w:firstLine="709"/>
        <w:jc w:val="both"/>
        <w:rPr>
          <w:color w:val="000000" w:themeColor="text1"/>
          <w:sz w:val="28"/>
          <w:szCs w:val="28"/>
        </w:rPr>
      </w:pPr>
      <w:r w:rsidRPr="00D131DE">
        <w:rPr>
          <w:color w:val="000000" w:themeColor="text1"/>
          <w:sz w:val="28"/>
          <w:szCs w:val="28"/>
        </w:rPr>
        <w:t>Группа характеризуется крайне обрывочной предметной подготовкой. Относительно лучше сформированы отдельные представления о расселении населения, однако устойчивого освоения большинства базовых содержательных линий не наблюдается.</w:t>
      </w:r>
    </w:p>
    <w:p w14:paraId="7AF95E91" w14:textId="77777777" w:rsidR="00E7510C" w:rsidRPr="00D131DE" w:rsidRDefault="00E7510C" w:rsidP="00E7510C">
      <w:pPr>
        <w:spacing w:line="276" w:lineRule="auto"/>
        <w:ind w:firstLine="709"/>
        <w:jc w:val="both"/>
        <w:rPr>
          <w:color w:val="000000" w:themeColor="text1"/>
          <w:sz w:val="28"/>
          <w:szCs w:val="28"/>
        </w:rPr>
      </w:pPr>
    </w:p>
    <w:p w14:paraId="4BADC9F3" w14:textId="77777777" w:rsidR="00E7510C" w:rsidRPr="00D131DE" w:rsidRDefault="00E7510C" w:rsidP="00E7510C">
      <w:pPr>
        <w:spacing w:line="276" w:lineRule="auto"/>
        <w:ind w:firstLine="709"/>
        <w:jc w:val="both"/>
        <w:rPr>
          <w:b/>
          <w:bCs/>
          <w:color w:val="000000" w:themeColor="text1"/>
          <w:sz w:val="28"/>
          <w:szCs w:val="28"/>
        </w:rPr>
      </w:pPr>
      <w:r w:rsidRPr="00D131DE">
        <w:rPr>
          <w:b/>
          <w:bCs/>
          <w:color w:val="000000" w:themeColor="text1"/>
          <w:sz w:val="28"/>
          <w:szCs w:val="28"/>
        </w:rPr>
        <w:t xml:space="preserve">2. Группа от минимального до 60 </w:t>
      </w:r>
      <w:proofErr w:type="spellStart"/>
      <w:r w:rsidRPr="00D131DE">
        <w:rPr>
          <w:b/>
          <w:bCs/>
          <w:color w:val="000000" w:themeColor="text1"/>
          <w:sz w:val="28"/>
          <w:szCs w:val="28"/>
        </w:rPr>
        <w:t>т.б</w:t>
      </w:r>
      <w:proofErr w:type="spellEnd"/>
      <w:r w:rsidRPr="00D131DE">
        <w:rPr>
          <w:b/>
          <w:bCs/>
          <w:color w:val="000000" w:themeColor="text1"/>
          <w:sz w:val="28"/>
          <w:szCs w:val="28"/>
        </w:rPr>
        <w:t>.</w:t>
      </w:r>
    </w:p>
    <w:p w14:paraId="6529510F" w14:textId="77777777" w:rsidR="00E7510C" w:rsidRPr="00D131DE" w:rsidRDefault="00E7510C" w:rsidP="00E7510C">
      <w:pPr>
        <w:spacing w:line="276" w:lineRule="auto"/>
        <w:ind w:firstLine="709"/>
        <w:jc w:val="both"/>
        <w:rPr>
          <w:i/>
          <w:iCs/>
          <w:color w:val="000000" w:themeColor="text1"/>
          <w:sz w:val="28"/>
          <w:szCs w:val="28"/>
          <w:u w:val="single"/>
        </w:rPr>
      </w:pPr>
      <w:r w:rsidRPr="00D131DE">
        <w:rPr>
          <w:i/>
          <w:iCs/>
          <w:color w:val="000000" w:themeColor="text1"/>
          <w:sz w:val="28"/>
          <w:szCs w:val="28"/>
          <w:u w:val="single"/>
        </w:rPr>
        <w:t>Наиболее успешно выполненные задания</w:t>
      </w:r>
    </w:p>
    <w:p w14:paraId="7D1787DC" w14:textId="77777777" w:rsidR="00E7510C" w:rsidRPr="00D131DE" w:rsidRDefault="00E7510C" w:rsidP="00E7510C">
      <w:pPr>
        <w:spacing w:line="276" w:lineRule="auto"/>
        <w:ind w:firstLine="709"/>
        <w:jc w:val="both"/>
        <w:rPr>
          <w:color w:val="000000" w:themeColor="text1"/>
          <w:sz w:val="28"/>
          <w:szCs w:val="28"/>
        </w:rPr>
      </w:pPr>
      <w:r w:rsidRPr="00D131DE">
        <w:rPr>
          <w:color w:val="000000" w:themeColor="text1"/>
          <w:sz w:val="28"/>
          <w:szCs w:val="28"/>
        </w:rPr>
        <w:t>Максимальный результат — 83,33%:</w:t>
      </w:r>
    </w:p>
    <w:p w14:paraId="0AC3F3D8" w14:textId="773FF844" w:rsidR="00E7510C" w:rsidRPr="00D131DE" w:rsidRDefault="00A120C4" w:rsidP="00496E4F">
      <w:pPr>
        <w:pStyle w:val="a3"/>
        <w:numPr>
          <w:ilvl w:val="0"/>
          <w:numId w:val="16"/>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lastRenderedPageBreak/>
        <w:t xml:space="preserve">Задание </w:t>
      </w:r>
      <w:r w:rsidR="00E7510C" w:rsidRPr="00D131DE">
        <w:rPr>
          <w:rFonts w:ascii="Times New Roman" w:hAnsi="Times New Roman"/>
          <w:b/>
          <w:bCs/>
          <w:color w:val="000000" w:themeColor="text1"/>
          <w:sz w:val="28"/>
          <w:szCs w:val="28"/>
        </w:rPr>
        <w:t>№ 2</w:t>
      </w:r>
      <w:r w:rsidR="00E7510C" w:rsidRPr="00D131DE">
        <w:rPr>
          <w:rFonts w:ascii="Times New Roman" w:hAnsi="Times New Roman"/>
          <w:color w:val="000000" w:themeColor="text1"/>
          <w:sz w:val="28"/>
          <w:szCs w:val="28"/>
        </w:rPr>
        <w:t xml:space="preserve"> — «Атмосфера и климат Земли» — 83,33%;</w:t>
      </w:r>
    </w:p>
    <w:p w14:paraId="1A6E4EC2" w14:textId="6C2440F6" w:rsidR="00E7510C" w:rsidRPr="00D131DE" w:rsidRDefault="00A120C4" w:rsidP="00496E4F">
      <w:pPr>
        <w:pStyle w:val="a3"/>
        <w:numPr>
          <w:ilvl w:val="0"/>
          <w:numId w:val="16"/>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 xml:space="preserve">Задание </w:t>
      </w:r>
      <w:r w:rsidR="00E7510C" w:rsidRPr="00D131DE">
        <w:rPr>
          <w:rFonts w:ascii="Times New Roman" w:hAnsi="Times New Roman"/>
          <w:b/>
          <w:bCs/>
          <w:color w:val="000000" w:themeColor="text1"/>
          <w:sz w:val="28"/>
          <w:szCs w:val="28"/>
        </w:rPr>
        <w:t>№ 8</w:t>
      </w:r>
      <w:r w:rsidR="00E7510C" w:rsidRPr="00D131DE">
        <w:rPr>
          <w:rFonts w:ascii="Times New Roman" w:hAnsi="Times New Roman"/>
          <w:color w:val="000000" w:themeColor="text1"/>
          <w:sz w:val="28"/>
          <w:szCs w:val="28"/>
        </w:rPr>
        <w:t xml:space="preserve"> — воспроизводство населения, возрастной и половой состав населения мира — 83,33%. </w:t>
      </w:r>
    </w:p>
    <w:p w14:paraId="14D01F2D" w14:textId="77777777" w:rsidR="00E7510C" w:rsidRPr="00D131DE" w:rsidRDefault="00E7510C" w:rsidP="00E7510C">
      <w:pPr>
        <w:spacing w:line="276" w:lineRule="auto"/>
        <w:ind w:firstLine="709"/>
        <w:jc w:val="both"/>
        <w:rPr>
          <w:color w:val="000000" w:themeColor="text1"/>
          <w:sz w:val="28"/>
          <w:szCs w:val="28"/>
        </w:rPr>
      </w:pPr>
      <w:r w:rsidRPr="00D131DE">
        <w:rPr>
          <w:color w:val="000000" w:themeColor="text1"/>
          <w:sz w:val="28"/>
          <w:szCs w:val="28"/>
        </w:rPr>
        <w:t>Это наиболее сильные позиции данной группы.</w:t>
      </w:r>
    </w:p>
    <w:p w14:paraId="53BFFC66" w14:textId="77777777" w:rsidR="00A120C4" w:rsidRPr="00D131DE" w:rsidRDefault="00A120C4" w:rsidP="00E7510C">
      <w:pPr>
        <w:spacing w:line="276" w:lineRule="auto"/>
        <w:ind w:firstLine="709"/>
        <w:jc w:val="both"/>
        <w:rPr>
          <w:color w:val="000000" w:themeColor="text1"/>
          <w:sz w:val="28"/>
          <w:szCs w:val="28"/>
        </w:rPr>
      </w:pPr>
    </w:p>
    <w:p w14:paraId="0F48CBC1" w14:textId="4C181A91" w:rsidR="00E7510C" w:rsidRPr="00D131DE" w:rsidRDefault="00E7510C" w:rsidP="00E7510C">
      <w:pPr>
        <w:spacing w:line="276" w:lineRule="auto"/>
        <w:ind w:firstLine="709"/>
        <w:jc w:val="both"/>
        <w:rPr>
          <w:color w:val="000000" w:themeColor="text1"/>
          <w:sz w:val="28"/>
          <w:szCs w:val="28"/>
        </w:rPr>
      </w:pPr>
      <w:r w:rsidRPr="00D131DE">
        <w:rPr>
          <w:color w:val="000000" w:themeColor="text1"/>
          <w:sz w:val="28"/>
          <w:szCs w:val="28"/>
        </w:rPr>
        <w:t>Следующий уровень — 66,67%:</w:t>
      </w:r>
    </w:p>
    <w:p w14:paraId="76BD6CBF" w14:textId="45DD0BBD" w:rsidR="00E7510C" w:rsidRPr="00D131DE" w:rsidRDefault="00A120C4" w:rsidP="00496E4F">
      <w:pPr>
        <w:pStyle w:val="a3"/>
        <w:numPr>
          <w:ilvl w:val="0"/>
          <w:numId w:val="17"/>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 xml:space="preserve">Задание </w:t>
      </w:r>
      <w:r w:rsidR="00E7510C" w:rsidRPr="00D131DE">
        <w:rPr>
          <w:rFonts w:ascii="Times New Roman" w:hAnsi="Times New Roman"/>
          <w:b/>
          <w:bCs/>
          <w:color w:val="000000" w:themeColor="text1"/>
          <w:sz w:val="28"/>
          <w:szCs w:val="28"/>
        </w:rPr>
        <w:t>№ 10</w:t>
      </w:r>
      <w:r w:rsidR="00E7510C" w:rsidRPr="00D131DE">
        <w:rPr>
          <w:rFonts w:ascii="Times New Roman" w:hAnsi="Times New Roman"/>
          <w:color w:val="000000" w:themeColor="text1"/>
          <w:sz w:val="28"/>
          <w:szCs w:val="28"/>
        </w:rPr>
        <w:t xml:space="preserve"> — численность населения России, промышленность и АПК;</w:t>
      </w:r>
    </w:p>
    <w:p w14:paraId="5C01E015" w14:textId="0742B916" w:rsidR="00E7510C" w:rsidRPr="00D131DE" w:rsidRDefault="00A120C4" w:rsidP="00496E4F">
      <w:pPr>
        <w:pStyle w:val="a3"/>
        <w:numPr>
          <w:ilvl w:val="0"/>
          <w:numId w:val="17"/>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 xml:space="preserve">Задание </w:t>
      </w:r>
      <w:r w:rsidR="00E7510C" w:rsidRPr="00D131DE">
        <w:rPr>
          <w:rFonts w:ascii="Times New Roman" w:hAnsi="Times New Roman"/>
          <w:b/>
          <w:bCs/>
          <w:color w:val="000000" w:themeColor="text1"/>
          <w:sz w:val="28"/>
          <w:szCs w:val="28"/>
        </w:rPr>
        <w:t>№ 12</w:t>
      </w:r>
      <w:r w:rsidR="00E7510C" w:rsidRPr="00D131DE">
        <w:rPr>
          <w:rFonts w:ascii="Times New Roman" w:hAnsi="Times New Roman"/>
          <w:color w:val="000000" w:themeColor="text1"/>
          <w:sz w:val="28"/>
          <w:szCs w:val="28"/>
        </w:rPr>
        <w:t xml:space="preserve"> — воспроизводство населения, урбанизация, миграции, международное разделение труда;</w:t>
      </w:r>
    </w:p>
    <w:p w14:paraId="4EFE79D8" w14:textId="25C34747" w:rsidR="00E7510C" w:rsidRPr="00D131DE" w:rsidRDefault="00A120C4" w:rsidP="00496E4F">
      <w:pPr>
        <w:pStyle w:val="a3"/>
        <w:numPr>
          <w:ilvl w:val="0"/>
          <w:numId w:val="17"/>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 xml:space="preserve">Задание </w:t>
      </w:r>
      <w:r w:rsidR="00E7510C" w:rsidRPr="00D131DE">
        <w:rPr>
          <w:rFonts w:ascii="Times New Roman" w:hAnsi="Times New Roman"/>
          <w:b/>
          <w:bCs/>
          <w:color w:val="000000" w:themeColor="text1"/>
          <w:sz w:val="28"/>
          <w:szCs w:val="28"/>
        </w:rPr>
        <w:t>№ 14</w:t>
      </w:r>
      <w:r w:rsidR="00E7510C" w:rsidRPr="00D131DE">
        <w:rPr>
          <w:rFonts w:ascii="Times New Roman" w:hAnsi="Times New Roman"/>
          <w:color w:val="000000" w:themeColor="text1"/>
          <w:sz w:val="28"/>
          <w:szCs w:val="28"/>
        </w:rPr>
        <w:t xml:space="preserve"> — карта как источник географической информации;</w:t>
      </w:r>
    </w:p>
    <w:p w14:paraId="139522BF" w14:textId="4F9230CE" w:rsidR="00E7510C" w:rsidRPr="00D131DE" w:rsidRDefault="00A120C4" w:rsidP="00496E4F">
      <w:pPr>
        <w:pStyle w:val="a3"/>
        <w:numPr>
          <w:ilvl w:val="0"/>
          <w:numId w:val="17"/>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 xml:space="preserve">Задание </w:t>
      </w:r>
      <w:r w:rsidR="00E7510C" w:rsidRPr="00D131DE">
        <w:rPr>
          <w:rFonts w:ascii="Times New Roman" w:hAnsi="Times New Roman"/>
          <w:b/>
          <w:bCs/>
          <w:color w:val="000000" w:themeColor="text1"/>
          <w:sz w:val="28"/>
          <w:szCs w:val="28"/>
        </w:rPr>
        <w:t>№ 15</w:t>
      </w:r>
      <w:r w:rsidR="00E7510C" w:rsidRPr="00D131DE">
        <w:rPr>
          <w:rFonts w:ascii="Times New Roman" w:hAnsi="Times New Roman"/>
          <w:color w:val="000000" w:themeColor="text1"/>
          <w:sz w:val="28"/>
          <w:szCs w:val="28"/>
        </w:rPr>
        <w:t xml:space="preserve"> — ресурсообеспеченность;</w:t>
      </w:r>
    </w:p>
    <w:p w14:paraId="5B62B39B" w14:textId="366729A6" w:rsidR="00E7510C" w:rsidRPr="00D131DE" w:rsidRDefault="00A120C4" w:rsidP="00496E4F">
      <w:pPr>
        <w:pStyle w:val="a3"/>
        <w:numPr>
          <w:ilvl w:val="0"/>
          <w:numId w:val="17"/>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 xml:space="preserve">Задание </w:t>
      </w:r>
      <w:r w:rsidR="00E7510C" w:rsidRPr="00D131DE">
        <w:rPr>
          <w:rFonts w:ascii="Times New Roman" w:hAnsi="Times New Roman"/>
          <w:b/>
          <w:bCs/>
          <w:color w:val="000000" w:themeColor="text1"/>
          <w:sz w:val="28"/>
          <w:szCs w:val="28"/>
        </w:rPr>
        <w:t>№ 16</w:t>
      </w:r>
      <w:r w:rsidR="00E7510C" w:rsidRPr="00D131DE">
        <w:rPr>
          <w:rFonts w:ascii="Times New Roman" w:hAnsi="Times New Roman"/>
          <w:color w:val="000000" w:themeColor="text1"/>
          <w:sz w:val="28"/>
          <w:szCs w:val="28"/>
        </w:rPr>
        <w:t xml:space="preserve"> — численность населения России. </w:t>
      </w:r>
    </w:p>
    <w:p w14:paraId="74912051" w14:textId="77777777" w:rsidR="00E7510C" w:rsidRPr="00D131DE" w:rsidRDefault="00E7510C" w:rsidP="00E7510C">
      <w:pPr>
        <w:spacing w:line="276" w:lineRule="auto"/>
        <w:ind w:firstLine="709"/>
        <w:jc w:val="both"/>
        <w:rPr>
          <w:color w:val="000000" w:themeColor="text1"/>
          <w:sz w:val="28"/>
          <w:szCs w:val="28"/>
        </w:rPr>
      </w:pPr>
      <w:r w:rsidRPr="00D131DE">
        <w:rPr>
          <w:color w:val="000000" w:themeColor="text1"/>
          <w:sz w:val="28"/>
          <w:szCs w:val="28"/>
        </w:rPr>
        <w:t>Таким образом, у группы относительно лучше представлены физико-географические знания о климате, а также социально-географический блок, связанный с населением.</w:t>
      </w:r>
    </w:p>
    <w:p w14:paraId="7E91A98D" w14:textId="77777777" w:rsidR="00E7510C" w:rsidRPr="00D131DE" w:rsidRDefault="00E7510C" w:rsidP="00E7510C">
      <w:pPr>
        <w:spacing w:line="276" w:lineRule="auto"/>
        <w:ind w:firstLine="709"/>
        <w:jc w:val="both"/>
        <w:rPr>
          <w:i/>
          <w:iCs/>
          <w:color w:val="000000" w:themeColor="text1"/>
          <w:sz w:val="28"/>
          <w:szCs w:val="28"/>
          <w:u w:val="single"/>
        </w:rPr>
      </w:pPr>
      <w:r w:rsidRPr="00D131DE">
        <w:rPr>
          <w:i/>
          <w:iCs/>
          <w:color w:val="000000" w:themeColor="text1"/>
          <w:sz w:val="28"/>
          <w:szCs w:val="28"/>
          <w:u w:val="single"/>
        </w:rPr>
        <w:t>Наименее успешно выполненные задания</w:t>
      </w:r>
    </w:p>
    <w:p w14:paraId="3522763E" w14:textId="1B999D31" w:rsidR="00E7510C" w:rsidRPr="00D131DE" w:rsidRDefault="00E7510C" w:rsidP="00E7510C">
      <w:pPr>
        <w:spacing w:line="276" w:lineRule="auto"/>
        <w:ind w:firstLine="709"/>
        <w:jc w:val="both"/>
        <w:rPr>
          <w:color w:val="000000" w:themeColor="text1"/>
          <w:sz w:val="28"/>
          <w:szCs w:val="28"/>
        </w:rPr>
      </w:pPr>
      <w:r w:rsidRPr="00D131DE">
        <w:rPr>
          <w:color w:val="000000" w:themeColor="text1"/>
          <w:sz w:val="28"/>
          <w:szCs w:val="28"/>
        </w:rPr>
        <w:t>Минимальный результат — 0%</w:t>
      </w:r>
      <w:r w:rsidR="00115CA8" w:rsidRPr="00D131DE">
        <w:rPr>
          <w:color w:val="000000" w:themeColor="text1"/>
          <w:sz w:val="28"/>
          <w:szCs w:val="28"/>
        </w:rPr>
        <w:t xml:space="preserve"> показали следующие задания</w:t>
      </w:r>
      <w:r w:rsidRPr="00D131DE">
        <w:rPr>
          <w:color w:val="000000" w:themeColor="text1"/>
          <w:sz w:val="28"/>
          <w:szCs w:val="28"/>
        </w:rPr>
        <w:t>:</w:t>
      </w:r>
    </w:p>
    <w:p w14:paraId="061EF148" w14:textId="2EB5A4D7" w:rsidR="00E7510C" w:rsidRPr="00D131DE" w:rsidRDefault="00A120C4" w:rsidP="00496E4F">
      <w:pPr>
        <w:pStyle w:val="a3"/>
        <w:numPr>
          <w:ilvl w:val="0"/>
          <w:numId w:val="18"/>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 xml:space="preserve">Задание </w:t>
      </w:r>
      <w:r w:rsidR="00E7510C" w:rsidRPr="00D131DE">
        <w:rPr>
          <w:rFonts w:ascii="Times New Roman" w:hAnsi="Times New Roman"/>
          <w:b/>
          <w:bCs/>
          <w:color w:val="000000" w:themeColor="text1"/>
          <w:sz w:val="28"/>
          <w:szCs w:val="28"/>
        </w:rPr>
        <w:t>№ 24</w:t>
      </w:r>
      <w:r w:rsidR="00E7510C" w:rsidRPr="00D131DE">
        <w:rPr>
          <w:rFonts w:ascii="Times New Roman" w:hAnsi="Times New Roman"/>
          <w:color w:val="000000" w:themeColor="text1"/>
          <w:sz w:val="28"/>
          <w:szCs w:val="28"/>
        </w:rPr>
        <w:t xml:space="preserve"> — качество жизни населения;</w:t>
      </w:r>
    </w:p>
    <w:p w14:paraId="6C1B18F1" w14:textId="0981964A" w:rsidR="00E7510C" w:rsidRPr="00D131DE" w:rsidRDefault="00A120C4" w:rsidP="00496E4F">
      <w:pPr>
        <w:pStyle w:val="a3"/>
        <w:numPr>
          <w:ilvl w:val="0"/>
          <w:numId w:val="18"/>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 xml:space="preserve">Задание </w:t>
      </w:r>
      <w:r w:rsidR="00E7510C" w:rsidRPr="00D131DE">
        <w:rPr>
          <w:rFonts w:ascii="Times New Roman" w:hAnsi="Times New Roman"/>
          <w:b/>
          <w:bCs/>
          <w:color w:val="000000" w:themeColor="text1"/>
          <w:sz w:val="28"/>
          <w:szCs w:val="28"/>
        </w:rPr>
        <w:t>№ 25</w:t>
      </w:r>
      <w:r w:rsidR="00E7510C" w:rsidRPr="00D131DE">
        <w:rPr>
          <w:rFonts w:ascii="Times New Roman" w:hAnsi="Times New Roman"/>
          <w:color w:val="000000" w:themeColor="text1"/>
          <w:sz w:val="28"/>
          <w:szCs w:val="28"/>
        </w:rPr>
        <w:t xml:space="preserve"> — сельское хозяйство мира;</w:t>
      </w:r>
    </w:p>
    <w:p w14:paraId="6698C1D2" w14:textId="4B6F419D" w:rsidR="00E7510C" w:rsidRPr="00D131DE" w:rsidRDefault="00A120C4" w:rsidP="00496E4F">
      <w:pPr>
        <w:pStyle w:val="a3"/>
        <w:numPr>
          <w:ilvl w:val="0"/>
          <w:numId w:val="18"/>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 xml:space="preserve">Задание </w:t>
      </w:r>
      <w:r w:rsidR="00E7510C" w:rsidRPr="00D131DE">
        <w:rPr>
          <w:rFonts w:ascii="Times New Roman" w:hAnsi="Times New Roman"/>
          <w:b/>
          <w:bCs/>
          <w:color w:val="000000" w:themeColor="text1"/>
          <w:sz w:val="28"/>
          <w:szCs w:val="28"/>
        </w:rPr>
        <w:t>№ 26</w:t>
      </w:r>
      <w:r w:rsidR="00E7510C" w:rsidRPr="00D131DE">
        <w:rPr>
          <w:rFonts w:ascii="Times New Roman" w:hAnsi="Times New Roman"/>
          <w:color w:val="000000" w:themeColor="text1"/>
          <w:sz w:val="28"/>
          <w:szCs w:val="28"/>
        </w:rPr>
        <w:t xml:space="preserve"> — комплексное задание по географической среде, населению, мировому хозяйству и регионам мира;</w:t>
      </w:r>
    </w:p>
    <w:p w14:paraId="0D508144" w14:textId="06350EBD" w:rsidR="00E7510C" w:rsidRPr="00D131DE" w:rsidRDefault="00A120C4" w:rsidP="00496E4F">
      <w:pPr>
        <w:pStyle w:val="a3"/>
        <w:numPr>
          <w:ilvl w:val="0"/>
          <w:numId w:val="18"/>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 xml:space="preserve">Задание </w:t>
      </w:r>
      <w:r w:rsidR="00E7510C" w:rsidRPr="00D131DE">
        <w:rPr>
          <w:rFonts w:ascii="Times New Roman" w:hAnsi="Times New Roman"/>
          <w:b/>
          <w:bCs/>
          <w:color w:val="000000" w:themeColor="text1"/>
          <w:sz w:val="28"/>
          <w:szCs w:val="28"/>
        </w:rPr>
        <w:t>№ 28</w:t>
      </w:r>
      <w:r w:rsidR="00E7510C" w:rsidRPr="00D131DE">
        <w:rPr>
          <w:rFonts w:ascii="Times New Roman" w:hAnsi="Times New Roman"/>
          <w:color w:val="000000" w:themeColor="text1"/>
          <w:sz w:val="28"/>
          <w:szCs w:val="28"/>
        </w:rPr>
        <w:t xml:space="preserve"> — карта как источник географической информации.</w:t>
      </w:r>
    </w:p>
    <w:p w14:paraId="647BB75D" w14:textId="2A1B15C9" w:rsidR="00E7510C" w:rsidRPr="00D131DE" w:rsidRDefault="00E7510C" w:rsidP="00E7510C">
      <w:pPr>
        <w:spacing w:line="276" w:lineRule="auto"/>
        <w:ind w:firstLine="709"/>
        <w:jc w:val="both"/>
        <w:rPr>
          <w:color w:val="000000" w:themeColor="text1"/>
          <w:sz w:val="28"/>
          <w:szCs w:val="28"/>
        </w:rPr>
      </w:pPr>
      <w:r w:rsidRPr="00D131DE">
        <w:rPr>
          <w:color w:val="000000" w:themeColor="text1"/>
          <w:sz w:val="28"/>
          <w:szCs w:val="28"/>
        </w:rPr>
        <w:t>Кроме того, крайне низки</w:t>
      </w:r>
      <w:r w:rsidR="00115CA8" w:rsidRPr="00D131DE">
        <w:rPr>
          <w:color w:val="000000" w:themeColor="text1"/>
          <w:sz w:val="28"/>
          <w:szCs w:val="28"/>
        </w:rPr>
        <w:t>й</w:t>
      </w:r>
      <w:r w:rsidR="00A120C4" w:rsidRPr="00D131DE">
        <w:rPr>
          <w:color w:val="000000" w:themeColor="text1"/>
          <w:sz w:val="28"/>
          <w:szCs w:val="28"/>
        </w:rPr>
        <w:t xml:space="preserve"> </w:t>
      </w:r>
      <w:r w:rsidRPr="00D131DE">
        <w:rPr>
          <w:color w:val="000000" w:themeColor="text1"/>
          <w:sz w:val="28"/>
          <w:szCs w:val="28"/>
        </w:rPr>
        <w:t>результат 16,67%</w:t>
      </w:r>
      <w:r w:rsidR="00A120C4" w:rsidRPr="00D131DE">
        <w:rPr>
          <w:color w:val="000000" w:themeColor="text1"/>
          <w:sz w:val="28"/>
          <w:szCs w:val="28"/>
        </w:rPr>
        <w:t xml:space="preserve"> показали следующие задания</w:t>
      </w:r>
      <w:r w:rsidRPr="00D131DE">
        <w:rPr>
          <w:color w:val="000000" w:themeColor="text1"/>
          <w:sz w:val="28"/>
          <w:szCs w:val="28"/>
        </w:rPr>
        <w:t>:</w:t>
      </w:r>
    </w:p>
    <w:p w14:paraId="79364452" w14:textId="3C830EF3" w:rsidR="00E7510C" w:rsidRPr="00D131DE" w:rsidRDefault="00A120C4" w:rsidP="00496E4F">
      <w:pPr>
        <w:pStyle w:val="a3"/>
        <w:numPr>
          <w:ilvl w:val="0"/>
          <w:numId w:val="19"/>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 xml:space="preserve">Задание </w:t>
      </w:r>
      <w:r w:rsidR="00E7510C" w:rsidRPr="00D131DE">
        <w:rPr>
          <w:rFonts w:ascii="Times New Roman" w:hAnsi="Times New Roman"/>
          <w:b/>
          <w:bCs/>
          <w:color w:val="000000" w:themeColor="text1"/>
          <w:sz w:val="28"/>
          <w:szCs w:val="28"/>
        </w:rPr>
        <w:t>№ 5</w:t>
      </w:r>
      <w:r w:rsidR="00E7510C" w:rsidRPr="00D131DE">
        <w:rPr>
          <w:rFonts w:ascii="Times New Roman" w:hAnsi="Times New Roman"/>
          <w:color w:val="000000" w:themeColor="text1"/>
          <w:sz w:val="28"/>
          <w:szCs w:val="28"/>
        </w:rPr>
        <w:t xml:space="preserve"> — комплексное содержание физической и социально-экономической географии;</w:t>
      </w:r>
    </w:p>
    <w:p w14:paraId="31E80051" w14:textId="0AE15327" w:rsidR="00E7510C" w:rsidRPr="00D131DE" w:rsidRDefault="00A120C4" w:rsidP="00496E4F">
      <w:pPr>
        <w:pStyle w:val="a3"/>
        <w:numPr>
          <w:ilvl w:val="0"/>
          <w:numId w:val="19"/>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 xml:space="preserve">Задание </w:t>
      </w:r>
      <w:r w:rsidR="00E7510C" w:rsidRPr="00D131DE">
        <w:rPr>
          <w:rFonts w:ascii="Times New Roman" w:hAnsi="Times New Roman"/>
          <w:b/>
          <w:bCs/>
          <w:color w:val="000000" w:themeColor="text1"/>
          <w:sz w:val="28"/>
          <w:szCs w:val="28"/>
        </w:rPr>
        <w:t>№ 23</w:t>
      </w:r>
      <w:r w:rsidR="00E7510C" w:rsidRPr="00D131DE">
        <w:rPr>
          <w:rFonts w:ascii="Times New Roman" w:hAnsi="Times New Roman"/>
          <w:color w:val="000000" w:themeColor="text1"/>
          <w:sz w:val="28"/>
          <w:szCs w:val="28"/>
        </w:rPr>
        <w:t xml:space="preserve"> — комплексное содержание курса географии;</w:t>
      </w:r>
    </w:p>
    <w:p w14:paraId="2C60E716" w14:textId="013FAE9A" w:rsidR="00E7510C" w:rsidRPr="00D131DE" w:rsidRDefault="00A120C4" w:rsidP="00496E4F">
      <w:pPr>
        <w:pStyle w:val="a3"/>
        <w:numPr>
          <w:ilvl w:val="0"/>
          <w:numId w:val="19"/>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 xml:space="preserve">Задание </w:t>
      </w:r>
      <w:r w:rsidR="00E7510C" w:rsidRPr="00D131DE">
        <w:rPr>
          <w:rFonts w:ascii="Times New Roman" w:hAnsi="Times New Roman"/>
          <w:b/>
          <w:bCs/>
          <w:color w:val="000000" w:themeColor="text1"/>
          <w:sz w:val="28"/>
          <w:szCs w:val="28"/>
        </w:rPr>
        <w:t>№ 27</w:t>
      </w:r>
      <w:r w:rsidR="00E7510C" w:rsidRPr="00D131DE">
        <w:rPr>
          <w:rFonts w:ascii="Times New Roman" w:hAnsi="Times New Roman"/>
          <w:color w:val="000000" w:themeColor="text1"/>
          <w:sz w:val="28"/>
          <w:szCs w:val="28"/>
        </w:rPr>
        <w:t xml:space="preserve"> — комплексное содержание курса географии;</w:t>
      </w:r>
    </w:p>
    <w:p w14:paraId="1C8E11A8" w14:textId="0319FC9A" w:rsidR="00E7510C" w:rsidRPr="00D131DE" w:rsidRDefault="00A120C4" w:rsidP="00496E4F">
      <w:pPr>
        <w:pStyle w:val="a3"/>
        <w:numPr>
          <w:ilvl w:val="0"/>
          <w:numId w:val="19"/>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lastRenderedPageBreak/>
        <w:t xml:space="preserve">Задание </w:t>
      </w:r>
      <w:r w:rsidR="00E7510C" w:rsidRPr="00D131DE">
        <w:rPr>
          <w:rFonts w:ascii="Times New Roman" w:hAnsi="Times New Roman"/>
          <w:b/>
          <w:bCs/>
          <w:color w:val="000000" w:themeColor="text1"/>
          <w:sz w:val="28"/>
          <w:szCs w:val="28"/>
        </w:rPr>
        <w:t>№ 29</w:t>
      </w:r>
      <w:r w:rsidR="00E7510C" w:rsidRPr="00D131DE">
        <w:rPr>
          <w:rFonts w:ascii="Times New Roman" w:hAnsi="Times New Roman"/>
          <w:color w:val="000000" w:themeColor="text1"/>
          <w:sz w:val="28"/>
          <w:szCs w:val="28"/>
        </w:rPr>
        <w:t xml:space="preserve"> — географическая среда, мировое хозяйство, регионы и страны мира. </w:t>
      </w:r>
    </w:p>
    <w:p w14:paraId="11482BA2" w14:textId="3F223382" w:rsidR="00E7510C" w:rsidRPr="00D131DE" w:rsidRDefault="00E7510C" w:rsidP="00E7510C">
      <w:pPr>
        <w:spacing w:line="276" w:lineRule="auto"/>
        <w:ind w:firstLine="709"/>
        <w:jc w:val="both"/>
        <w:rPr>
          <w:color w:val="000000" w:themeColor="text1"/>
          <w:sz w:val="28"/>
          <w:szCs w:val="28"/>
        </w:rPr>
      </w:pPr>
      <w:r w:rsidRPr="00D131DE">
        <w:rPr>
          <w:color w:val="000000" w:themeColor="text1"/>
          <w:sz w:val="28"/>
          <w:szCs w:val="28"/>
        </w:rPr>
        <w:t>Группа уже демонстрирует освоение отдельных базовых тем, прежде всего климата и населения, однако испытывает существенные затруднения при выполнении комплексных заданий и заданий повышенной сложности. Особенно проблемными являются сельское хозяйство мира, качество жизни населения, комплексная работа с географической информацией и картографическими материалами.</w:t>
      </w:r>
    </w:p>
    <w:p w14:paraId="18BE91EA" w14:textId="77777777" w:rsidR="00E7510C" w:rsidRPr="00D131DE" w:rsidRDefault="00E7510C" w:rsidP="00E7510C">
      <w:pPr>
        <w:spacing w:line="276" w:lineRule="auto"/>
        <w:ind w:firstLine="709"/>
        <w:jc w:val="both"/>
        <w:rPr>
          <w:color w:val="000000" w:themeColor="text1"/>
          <w:sz w:val="28"/>
          <w:szCs w:val="28"/>
        </w:rPr>
      </w:pPr>
    </w:p>
    <w:p w14:paraId="61F069FD" w14:textId="77777777" w:rsidR="00E7510C" w:rsidRPr="00D131DE" w:rsidRDefault="00E7510C" w:rsidP="00E7510C">
      <w:pPr>
        <w:spacing w:line="276" w:lineRule="auto"/>
        <w:ind w:firstLine="709"/>
        <w:jc w:val="both"/>
        <w:rPr>
          <w:b/>
          <w:bCs/>
          <w:color w:val="000000" w:themeColor="text1"/>
          <w:sz w:val="28"/>
          <w:szCs w:val="28"/>
        </w:rPr>
      </w:pPr>
      <w:r w:rsidRPr="00D131DE">
        <w:rPr>
          <w:b/>
          <w:bCs/>
          <w:color w:val="000000" w:themeColor="text1"/>
          <w:sz w:val="28"/>
          <w:szCs w:val="28"/>
        </w:rPr>
        <w:t xml:space="preserve">3. Группа от 61 до 80 </w:t>
      </w:r>
      <w:proofErr w:type="spellStart"/>
      <w:r w:rsidRPr="00D131DE">
        <w:rPr>
          <w:b/>
          <w:bCs/>
          <w:color w:val="000000" w:themeColor="text1"/>
          <w:sz w:val="28"/>
          <w:szCs w:val="28"/>
        </w:rPr>
        <w:t>т.б</w:t>
      </w:r>
      <w:proofErr w:type="spellEnd"/>
      <w:r w:rsidRPr="00D131DE">
        <w:rPr>
          <w:b/>
          <w:bCs/>
          <w:color w:val="000000" w:themeColor="text1"/>
          <w:sz w:val="28"/>
          <w:szCs w:val="28"/>
        </w:rPr>
        <w:t>.</w:t>
      </w:r>
    </w:p>
    <w:p w14:paraId="5F1F00A6" w14:textId="47DCE614" w:rsidR="00E7510C" w:rsidRPr="00D131DE" w:rsidRDefault="00E7510C" w:rsidP="00E7510C">
      <w:pPr>
        <w:spacing w:line="276" w:lineRule="auto"/>
        <w:ind w:firstLine="709"/>
        <w:jc w:val="both"/>
        <w:rPr>
          <w:i/>
          <w:iCs/>
          <w:color w:val="000000" w:themeColor="text1"/>
          <w:sz w:val="28"/>
          <w:szCs w:val="28"/>
          <w:u w:val="single"/>
        </w:rPr>
      </w:pPr>
      <w:r w:rsidRPr="00D131DE">
        <w:rPr>
          <w:i/>
          <w:iCs/>
          <w:color w:val="000000" w:themeColor="text1"/>
          <w:sz w:val="28"/>
          <w:szCs w:val="28"/>
          <w:u w:val="single"/>
        </w:rPr>
        <w:t>Наиболее успешно выполненные задания.</w:t>
      </w:r>
    </w:p>
    <w:p w14:paraId="4368D62B" w14:textId="7D5FA1C3" w:rsidR="00E7510C" w:rsidRPr="00D131DE" w:rsidRDefault="00E7510C" w:rsidP="00E7510C">
      <w:pPr>
        <w:spacing w:line="276" w:lineRule="auto"/>
        <w:ind w:firstLine="709"/>
        <w:jc w:val="both"/>
        <w:rPr>
          <w:color w:val="000000" w:themeColor="text1"/>
          <w:sz w:val="28"/>
          <w:szCs w:val="28"/>
        </w:rPr>
      </w:pPr>
      <w:r w:rsidRPr="00D131DE">
        <w:rPr>
          <w:color w:val="000000" w:themeColor="text1"/>
          <w:sz w:val="28"/>
          <w:szCs w:val="28"/>
        </w:rPr>
        <w:t>Максимальный результат — 83,33%</w:t>
      </w:r>
      <w:r w:rsidR="00115CA8" w:rsidRPr="00D131DE">
        <w:rPr>
          <w:color w:val="000000" w:themeColor="text1"/>
          <w:sz w:val="28"/>
          <w:szCs w:val="28"/>
        </w:rPr>
        <w:t xml:space="preserve"> </w:t>
      </w:r>
      <w:bookmarkStart w:id="9" w:name="_Hlk238736996"/>
      <w:r w:rsidR="00115CA8" w:rsidRPr="00D131DE">
        <w:rPr>
          <w:color w:val="000000" w:themeColor="text1"/>
          <w:sz w:val="28"/>
          <w:szCs w:val="28"/>
        </w:rPr>
        <w:t xml:space="preserve">показали следующие </w:t>
      </w:r>
      <w:bookmarkEnd w:id="9"/>
      <w:r w:rsidR="00115CA8" w:rsidRPr="00D131DE">
        <w:rPr>
          <w:color w:val="000000" w:themeColor="text1"/>
          <w:sz w:val="28"/>
          <w:szCs w:val="28"/>
        </w:rPr>
        <w:t>задания</w:t>
      </w:r>
      <w:r w:rsidRPr="00D131DE">
        <w:rPr>
          <w:color w:val="000000" w:themeColor="text1"/>
          <w:sz w:val="28"/>
          <w:szCs w:val="28"/>
        </w:rPr>
        <w:t>:</w:t>
      </w:r>
    </w:p>
    <w:p w14:paraId="27ECFEBF" w14:textId="442D13F1" w:rsidR="00E7510C" w:rsidRPr="00D131DE" w:rsidRDefault="00A120C4" w:rsidP="00496E4F">
      <w:pPr>
        <w:pStyle w:val="a3"/>
        <w:numPr>
          <w:ilvl w:val="0"/>
          <w:numId w:val="20"/>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 xml:space="preserve">Задание </w:t>
      </w:r>
      <w:r w:rsidR="00E7510C" w:rsidRPr="00D131DE">
        <w:rPr>
          <w:rFonts w:ascii="Times New Roman" w:hAnsi="Times New Roman"/>
          <w:b/>
          <w:bCs/>
          <w:color w:val="000000" w:themeColor="text1"/>
          <w:sz w:val="28"/>
          <w:szCs w:val="28"/>
        </w:rPr>
        <w:t>№ 2</w:t>
      </w:r>
      <w:r w:rsidR="00E7510C" w:rsidRPr="00D131DE">
        <w:rPr>
          <w:rFonts w:ascii="Times New Roman" w:hAnsi="Times New Roman"/>
          <w:color w:val="000000" w:themeColor="text1"/>
          <w:sz w:val="28"/>
          <w:szCs w:val="28"/>
        </w:rPr>
        <w:t xml:space="preserve"> — атмосфера и климат Земли — 83,33%;</w:t>
      </w:r>
    </w:p>
    <w:p w14:paraId="49F5B808" w14:textId="1062CC8B" w:rsidR="00E7510C" w:rsidRPr="00D131DE" w:rsidRDefault="00A120C4" w:rsidP="00496E4F">
      <w:pPr>
        <w:pStyle w:val="a3"/>
        <w:numPr>
          <w:ilvl w:val="0"/>
          <w:numId w:val="20"/>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 xml:space="preserve">Задание </w:t>
      </w:r>
      <w:r w:rsidR="00E7510C" w:rsidRPr="00D131DE">
        <w:rPr>
          <w:rFonts w:ascii="Times New Roman" w:hAnsi="Times New Roman"/>
          <w:b/>
          <w:bCs/>
          <w:color w:val="000000" w:themeColor="text1"/>
          <w:sz w:val="28"/>
          <w:szCs w:val="28"/>
        </w:rPr>
        <w:t>№ 8</w:t>
      </w:r>
      <w:r w:rsidR="00E7510C" w:rsidRPr="00D131DE">
        <w:rPr>
          <w:rFonts w:ascii="Times New Roman" w:hAnsi="Times New Roman"/>
          <w:color w:val="000000" w:themeColor="text1"/>
          <w:sz w:val="28"/>
          <w:szCs w:val="28"/>
        </w:rPr>
        <w:t xml:space="preserve"> — воспроизводство населения, возрастной и половой состав населения мира — 83,33%. </w:t>
      </w:r>
    </w:p>
    <w:p w14:paraId="72A1F228" w14:textId="77777777" w:rsidR="00E7510C" w:rsidRPr="00D131DE" w:rsidRDefault="00E7510C" w:rsidP="00E7510C">
      <w:pPr>
        <w:spacing w:line="276" w:lineRule="auto"/>
        <w:ind w:firstLine="709"/>
        <w:jc w:val="both"/>
        <w:rPr>
          <w:color w:val="000000" w:themeColor="text1"/>
          <w:sz w:val="28"/>
          <w:szCs w:val="28"/>
        </w:rPr>
      </w:pPr>
      <w:r w:rsidRPr="00D131DE">
        <w:rPr>
          <w:color w:val="000000" w:themeColor="text1"/>
          <w:sz w:val="28"/>
          <w:szCs w:val="28"/>
        </w:rPr>
        <w:t>Следующая группа — 66,67%:</w:t>
      </w:r>
    </w:p>
    <w:p w14:paraId="49D3CDE9" w14:textId="50AC98D6" w:rsidR="00E7510C" w:rsidRPr="00D131DE" w:rsidRDefault="00115CA8" w:rsidP="00496E4F">
      <w:pPr>
        <w:pStyle w:val="a3"/>
        <w:numPr>
          <w:ilvl w:val="0"/>
          <w:numId w:val="21"/>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 xml:space="preserve">Задание </w:t>
      </w:r>
      <w:r w:rsidR="00E7510C" w:rsidRPr="00D131DE">
        <w:rPr>
          <w:rFonts w:ascii="Times New Roman" w:hAnsi="Times New Roman"/>
          <w:b/>
          <w:bCs/>
          <w:color w:val="000000" w:themeColor="text1"/>
          <w:sz w:val="28"/>
          <w:szCs w:val="28"/>
        </w:rPr>
        <w:t>№ 10</w:t>
      </w:r>
      <w:r w:rsidR="00E7510C" w:rsidRPr="00D131DE">
        <w:rPr>
          <w:rFonts w:ascii="Times New Roman" w:hAnsi="Times New Roman"/>
          <w:color w:val="000000" w:themeColor="text1"/>
          <w:sz w:val="28"/>
          <w:szCs w:val="28"/>
        </w:rPr>
        <w:t xml:space="preserve"> — численность населения России, промышленность и АПК;</w:t>
      </w:r>
    </w:p>
    <w:p w14:paraId="5D8F3457" w14:textId="087025D5" w:rsidR="00E7510C" w:rsidRPr="00D131DE" w:rsidRDefault="00115CA8" w:rsidP="00496E4F">
      <w:pPr>
        <w:pStyle w:val="a3"/>
        <w:numPr>
          <w:ilvl w:val="0"/>
          <w:numId w:val="21"/>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 xml:space="preserve">Задание </w:t>
      </w:r>
      <w:r w:rsidR="00E7510C" w:rsidRPr="00D131DE">
        <w:rPr>
          <w:rFonts w:ascii="Times New Roman" w:hAnsi="Times New Roman"/>
          <w:b/>
          <w:bCs/>
          <w:color w:val="000000" w:themeColor="text1"/>
          <w:sz w:val="28"/>
          <w:szCs w:val="28"/>
        </w:rPr>
        <w:t>№ 12</w:t>
      </w:r>
      <w:r w:rsidR="00E7510C" w:rsidRPr="00D131DE">
        <w:rPr>
          <w:rFonts w:ascii="Times New Roman" w:hAnsi="Times New Roman"/>
          <w:color w:val="000000" w:themeColor="text1"/>
          <w:sz w:val="28"/>
          <w:szCs w:val="28"/>
        </w:rPr>
        <w:t xml:space="preserve"> — воспроизводство населения, урбанизация, миграции и международное разделение труда;</w:t>
      </w:r>
    </w:p>
    <w:p w14:paraId="59D7DF7F" w14:textId="516818EC" w:rsidR="00E7510C" w:rsidRPr="00D131DE" w:rsidRDefault="00115CA8" w:rsidP="00496E4F">
      <w:pPr>
        <w:pStyle w:val="a3"/>
        <w:numPr>
          <w:ilvl w:val="0"/>
          <w:numId w:val="21"/>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 xml:space="preserve">Задание </w:t>
      </w:r>
      <w:r w:rsidR="00E7510C" w:rsidRPr="00D131DE">
        <w:rPr>
          <w:rFonts w:ascii="Times New Roman" w:hAnsi="Times New Roman"/>
          <w:b/>
          <w:bCs/>
          <w:color w:val="000000" w:themeColor="text1"/>
          <w:sz w:val="28"/>
          <w:szCs w:val="28"/>
        </w:rPr>
        <w:t>№ 14</w:t>
      </w:r>
      <w:r w:rsidR="00E7510C" w:rsidRPr="00D131DE">
        <w:rPr>
          <w:rFonts w:ascii="Times New Roman" w:hAnsi="Times New Roman"/>
          <w:color w:val="000000" w:themeColor="text1"/>
          <w:sz w:val="28"/>
          <w:szCs w:val="28"/>
        </w:rPr>
        <w:t xml:space="preserve"> — карта как источник географической информации;</w:t>
      </w:r>
    </w:p>
    <w:p w14:paraId="49A5E892" w14:textId="2190E696" w:rsidR="00E7510C" w:rsidRPr="00D131DE" w:rsidRDefault="00115CA8" w:rsidP="00496E4F">
      <w:pPr>
        <w:pStyle w:val="a3"/>
        <w:numPr>
          <w:ilvl w:val="0"/>
          <w:numId w:val="21"/>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 xml:space="preserve">Задание </w:t>
      </w:r>
      <w:r w:rsidR="00E7510C" w:rsidRPr="00D131DE">
        <w:rPr>
          <w:rFonts w:ascii="Times New Roman" w:hAnsi="Times New Roman"/>
          <w:b/>
          <w:bCs/>
          <w:color w:val="000000" w:themeColor="text1"/>
          <w:sz w:val="28"/>
          <w:szCs w:val="28"/>
        </w:rPr>
        <w:t>№ 15</w:t>
      </w:r>
      <w:r w:rsidR="00E7510C" w:rsidRPr="00D131DE">
        <w:rPr>
          <w:rFonts w:ascii="Times New Roman" w:hAnsi="Times New Roman"/>
          <w:color w:val="000000" w:themeColor="text1"/>
          <w:sz w:val="28"/>
          <w:szCs w:val="28"/>
        </w:rPr>
        <w:t xml:space="preserve"> — ресурсообеспеченность;</w:t>
      </w:r>
    </w:p>
    <w:p w14:paraId="7CD81648" w14:textId="4EEABB98" w:rsidR="00E7510C" w:rsidRPr="00D131DE" w:rsidRDefault="00115CA8" w:rsidP="00496E4F">
      <w:pPr>
        <w:pStyle w:val="a3"/>
        <w:numPr>
          <w:ilvl w:val="0"/>
          <w:numId w:val="21"/>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 xml:space="preserve">Задание </w:t>
      </w:r>
      <w:r w:rsidR="00E7510C" w:rsidRPr="00D131DE">
        <w:rPr>
          <w:rFonts w:ascii="Times New Roman" w:hAnsi="Times New Roman"/>
          <w:b/>
          <w:bCs/>
          <w:color w:val="000000" w:themeColor="text1"/>
          <w:sz w:val="28"/>
          <w:szCs w:val="28"/>
        </w:rPr>
        <w:t>№ 16</w:t>
      </w:r>
      <w:r w:rsidR="00E7510C" w:rsidRPr="00D131DE">
        <w:rPr>
          <w:rFonts w:ascii="Times New Roman" w:hAnsi="Times New Roman"/>
          <w:color w:val="000000" w:themeColor="text1"/>
          <w:sz w:val="28"/>
          <w:szCs w:val="28"/>
        </w:rPr>
        <w:t xml:space="preserve"> — численность населения России. </w:t>
      </w:r>
    </w:p>
    <w:p w14:paraId="08DBC1EB" w14:textId="77777777" w:rsidR="00E7510C" w:rsidRPr="00D131DE" w:rsidRDefault="00E7510C" w:rsidP="00E7510C">
      <w:pPr>
        <w:spacing w:line="276" w:lineRule="auto"/>
        <w:ind w:firstLine="709"/>
        <w:jc w:val="both"/>
        <w:rPr>
          <w:color w:val="000000" w:themeColor="text1"/>
          <w:sz w:val="28"/>
          <w:szCs w:val="28"/>
        </w:rPr>
      </w:pPr>
      <w:r w:rsidRPr="00D131DE">
        <w:rPr>
          <w:color w:val="000000" w:themeColor="text1"/>
          <w:sz w:val="28"/>
          <w:szCs w:val="28"/>
        </w:rPr>
        <w:t>Это показывает, что для группы 61–80 баллов наиболее успешно освоены базовые и отдельные усложнённые элементы социально-экономической географии, а также тема атмосферы и климата.</w:t>
      </w:r>
    </w:p>
    <w:p w14:paraId="71AB0E4A" w14:textId="77777777" w:rsidR="00E7510C" w:rsidRPr="00D131DE" w:rsidRDefault="00E7510C" w:rsidP="00E7510C">
      <w:pPr>
        <w:spacing w:line="276" w:lineRule="auto"/>
        <w:ind w:firstLine="709"/>
        <w:jc w:val="both"/>
        <w:rPr>
          <w:i/>
          <w:iCs/>
          <w:color w:val="000000" w:themeColor="text1"/>
          <w:sz w:val="28"/>
          <w:szCs w:val="28"/>
          <w:u w:val="single"/>
        </w:rPr>
      </w:pPr>
      <w:r w:rsidRPr="00D131DE">
        <w:rPr>
          <w:i/>
          <w:iCs/>
          <w:color w:val="000000" w:themeColor="text1"/>
          <w:sz w:val="28"/>
          <w:szCs w:val="28"/>
          <w:u w:val="single"/>
        </w:rPr>
        <w:t>Наименее успешно выполненные задания</w:t>
      </w:r>
    </w:p>
    <w:p w14:paraId="4A501662" w14:textId="77777777" w:rsidR="00E7510C" w:rsidRPr="00D131DE" w:rsidRDefault="00E7510C" w:rsidP="00E7510C">
      <w:pPr>
        <w:spacing w:line="276" w:lineRule="auto"/>
        <w:ind w:firstLine="709"/>
        <w:jc w:val="both"/>
        <w:rPr>
          <w:color w:val="000000" w:themeColor="text1"/>
          <w:sz w:val="28"/>
          <w:szCs w:val="28"/>
        </w:rPr>
      </w:pPr>
      <w:r w:rsidRPr="00D131DE">
        <w:rPr>
          <w:color w:val="000000" w:themeColor="text1"/>
          <w:sz w:val="28"/>
          <w:szCs w:val="28"/>
        </w:rPr>
        <w:t>Минимальный показатель — 0%:</w:t>
      </w:r>
    </w:p>
    <w:p w14:paraId="7D777DD9" w14:textId="351A3F46" w:rsidR="00E7510C" w:rsidRPr="00D131DE" w:rsidRDefault="00115CA8" w:rsidP="00496E4F">
      <w:pPr>
        <w:pStyle w:val="a3"/>
        <w:numPr>
          <w:ilvl w:val="0"/>
          <w:numId w:val="22"/>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Задание</w:t>
      </w:r>
      <w:r w:rsidRPr="00D131DE">
        <w:rPr>
          <w:rFonts w:ascii="Times New Roman" w:hAnsi="Times New Roman"/>
          <w:color w:val="000000" w:themeColor="text1"/>
          <w:sz w:val="28"/>
          <w:szCs w:val="28"/>
        </w:rPr>
        <w:t xml:space="preserve"> </w:t>
      </w:r>
      <w:r w:rsidR="00E7510C" w:rsidRPr="00D131DE">
        <w:rPr>
          <w:rFonts w:ascii="Times New Roman" w:hAnsi="Times New Roman"/>
          <w:b/>
          <w:bCs/>
          <w:color w:val="000000" w:themeColor="text1"/>
          <w:sz w:val="28"/>
          <w:szCs w:val="28"/>
        </w:rPr>
        <w:t>№ 24</w:t>
      </w:r>
      <w:r w:rsidR="00E7510C" w:rsidRPr="00D131DE">
        <w:rPr>
          <w:rFonts w:ascii="Times New Roman" w:hAnsi="Times New Roman"/>
          <w:color w:val="000000" w:themeColor="text1"/>
          <w:sz w:val="28"/>
          <w:szCs w:val="28"/>
        </w:rPr>
        <w:t xml:space="preserve"> — качество жизни населения;</w:t>
      </w:r>
    </w:p>
    <w:p w14:paraId="6C23DC46" w14:textId="79C01B95" w:rsidR="00E7510C" w:rsidRPr="00D131DE" w:rsidRDefault="00115CA8" w:rsidP="00496E4F">
      <w:pPr>
        <w:pStyle w:val="a3"/>
        <w:numPr>
          <w:ilvl w:val="0"/>
          <w:numId w:val="22"/>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Задание</w:t>
      </w:r>
      <w:r w:rsidRPr="00D131DE">
        <w:rPr>
          <w:rFonts w:ascii="Times New Roman" w:hAnsi="Times New Roman"/>
          <w:color w:val="000000" w:themeColor="text1"/>
          <w:sz w:val="28"/>
          <w:szCs w:val="28"/>
        </w:rPr>
        <w:t xml:space="preserve"> </w:t>
      </w:r>
      <w:r w:rsidR="00E7510C" w:rsidRPr="00D131DE">
        <w:rPr>
          <w:rFonts w:ascii="Times New Roman" w:hAnsi="Times New Roman"/>
          <w:b/>
          <w:bCs/>
          <w:color w:val="000000" w:themeColor="text1"/>
          <w:sz w:val="28"/>
          <w:szCs w:val="28"/>
        </w:rPr>
        <w:t>№ 25</w:t>
      </w:r>
      <w:r w:rsidR="00E7510C" w:rsidRPr="00D131DE">
        <w:rPr>
          <w:rFonts w:ascii="Times New Roman" w:hAnsi="Times New Roman"/>
          <w:color w:val="000000" w:themeColor="text1"/>
          <w:sz w:val="28"/>
          <w:szCs w:val="28"/>
        </w:rPr>
        <w:t xml:space="preserve"> — сельское хозяйство мира;</w:t>
      </w:r>
    </w:p>
    <w:p w14:paraId="36C65FBE" w14:textId="47BDB385" w:rsidR="00E7510C" w:rsidRPr="00D131DE" w:rsidRDefault="00115CA8" w:rsidP="00496E4F">
      <w:pPr>
        <w:pStyle w:val="a3"/>
        <w:numPr>
          <w:ilvl w:val="0"/>
          <w:numId w:val="22"/>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lastRenderedPageBreak/>
        <w:t>Задание</w:t>
      </w:r>
      <w:r w:rsidRPr="00D131DE">
        <w:rPr>
          <w:rFonts w:ascii="Times New Roman" w:hAnsi="Times New Roman"/>
          <w:color w:val="000000" w:themeColor="text1"/>
          <w:sz w:val="28"/>
          <w:szCs w:val="28"/>
        </w:rPr>
        <w:t xml:space="preserve"> </w:t>
      </w:r>
      <w:r w:rsidR="00E7510C" w:rsidRPr="00D131DE">
        <w:rPr>
          <w:rFonts w:ascii="Times New Roman" w:hAnsi="Times New Roman"/>
          <w:b/>
          <w:bCs/>
          <w:color w:val="000000" w:themeColor="text1"/>
          <w:sz w:val="28"/>
          <w:szCs w:val="28"/>
        </w:rPr>
        <w:t>№ 28</w:t>
      </w:r>
      <w:r w:rsidR="00E7510C" w:rsidRPr="00D131DE">
        <w:rPr>
          <w:rFonts w:ascii="Times New Roman" w:hAnsi="Times New Roman"/>
          <w:color w:val="000000" w:themeColor="text1"/>
          <w:sz w:val="28"/>
          <w:szCs w:val="28"/>
        </w:rPr>
        <w:t xml:space="preserve"> — карта как источник географической информации.</w:t>
      </w:r>
    </w:p>
    <w:p w14:paraId="7163B32E" w14:textId="228336B3" w:rsidR="00E7510C" w:rsidRPr="00D131DE" w:rsidRDefault="00E7510C" w:rsidP="00E7510C">
      <w:pPr>
        <w:spacing w:line="276" w:lineRule="auto"/>
        <w:ind w:firstLine="709"/>
        <w:jc w:val="both"/>
        <w:rPr>
          <w:color w:val="000000" w:themeColor="text1"/>
          <w:sz w:val="28"/>
          <w:szCs w:val="28"/>
        </w:rPr>
      </w:pPr>
      <w:r w:rsidRPr="00D131DE">
        <w:rPr>
          <w:color w:val="000000" w:themeColor="text1"/>
          <w:sz w:val="28"/>
          <w:szCs w:val="28"/>
        </w:rPr>
        <w:t>Низкие результаты 16,67%</w:t>
      </w:r>
      <w:r w:rsidR="00115CA8" w:rsidRPr="00D131DE">
        <w:rPr>
          <w:color w:val="000000" w:themeColor="text1"/>
          <w:sz w:val="28"/>
          <w:szCs w:val="28"/>
        </w:rPr>
        <w:t xml:space="preserve"> показали учащиеся также по следующим заданиям</w:t>
      </w:r>
      <w:r w:rsidRPr="00D131DE">
        <w:rPr>
          <w:color w:val="000000" w:themeColor="text1"/>
          <w:sz w:val="28"/>
          <w:szCs w:val="28"/>
        </w:rPr>
        <w:t>: № 5; № 7; № 20; № 22; № 23; № 26; № 27; № 29.</w:t>
      </w:r>
    </w:p>
    <w:p w14:paraId="7830627F" w14:textId="222A17B6" w:rsidR="00E7510C" w:rsidRPr="00D131DE" w:rsidRDefault="00E7510C" w:rsidP="00CD2041">
      <w:pPr>
        <w:spacing w:line="276" w:lineRule="auto"/>
        <w:ind w:firstLine="709"/>
        <w:jc w:val="both"/>
        <w:rPr>
          <w:color w:val="000000" w:themeColor="text1"/>
          <w:sz w:val="28"/>
          <w:szCs w:val="28"/>
        </w:rPr>
      </w:pPr>
      <w:r w:rsidRPr="00D131DE">
        <w:rPr>
          <w:color w:val="000000" w:themeColor="text1"/>
          <w:sz w:val="28"/>
          <w:szCs w:val="28"/>
        </w:rPr>
        <w:t>При этом особенно показательно, что большинство проблемных заданий относится к комплексному применению знаний, а не к простому воспроизведению отдельных фактов. </w:t>
      </w:r>
    </w:p>
    <w:tbl>
      <w:tblPr>
        <w:tblW w:w="13268" w:type="dxa"/>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410"/>
        <w:gridCol w:w="3402"/>
        <w:gridCol w:w="1701"/>
        <w:gridCol w:w="4394"/>
        <w:gridCol w:w="1361"/>
      </w:tblGrid>
      <w:tr w:rsidR="00E7510C" w:rsidRPr="00D131DE" w14:paraId="0D958647" w14:textId="77777777" w:rsidTr="00031133">
        <w:tc>
          <w:tcPr>
            <w:tcW w:w="2410"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733FA7BB" w14:textId="77777777" w:rsidR="00E7510C" w:rsidRPr="00D131DE" w:rsidRDefault="00E7510C" w:rsidP="00E7510C">
            <w:pPr>
              <w:spacing w:line="276" w:lineRule="auto"/>
              <w:jc w:val="both"/>
              <w:rPr>
                <w:color w:val="000000" w:themeColor="text1"/>
              </w:rPr>
            </w:pPr>
            <w:r w:rsidRPr="00D131DE">
              <w:rPr>
                <w:color w:val="000000" w:themeColor="text1"/>
              </w:rPr>
              <w:t>Группа участников</w:t>
            </w:r>
          </w:p>
        </w:tc>
        <w:tc>
          <w:tcPr>
            <w:tcW w:w="3402"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6C12AC0A" w14:textId="77777777" w:rsidR="00E7510C" w:rsidRPr="00D131DE" w:rsidRDefault="00E7510C" w:rsidP="00E7510C">
            <w:pPr>
              <w:spacing w:line="276" w:lineRule="auto"/>
              <w:jc w:val="both"/>
              <w:rPr>
                <w:color w:val="000000" w:themeColor="text1"/>
              </w:rPr>
            </w:pPr>
            <w:r w:rsidRPr="00D131DE">
              <w:rPr>
                <w:color w:val="000000" w:themeColor="text1"/>
              </w:rPr>
              <w:t>Наиболее успешные задания</w:t>
            </w:r>
          </w:p>
        </w:tc>
        <w:tc>
          <w:tcPr>
            <w:tcW w:w="1701"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235EE642" w14:textId="77777777" w:rsidR="00E7510C" w:rsidRPr="00D131DE" w:rsidRDefault="00E7510C" w:rsidP="00E7510C">
            <w:pPr>
              <w:spacing w:line="276" w:lineRule="auto"/>
              <w:jc w:val="both"/>
              <w:rPr>
                <w:color w:val="000000" w:themeColor="text1"/>
              </w:rPr>
            </w:pPr>
            <w:r w:rsidRPr="00D131DE">
              <w:rPr>
                <w:color w:val="000000" w:themeColor="text1"/>
              </w:rPr>
              <w:t>Результат</w:t>
            </w:r>
          </w:p>
        </w:tc>
        <w:tc>
          <w:tcPr>
            <w:tcW w:w="4394"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0AB437BD" w14:textId="77777777" w:rsidR="00E7510C" w:rsidRPr="00D131DE" w:rsidRDefault="00E7510C" w:rsidP="00E7510C">
            <w:pPr>
              <w:spacing w:line="276" w:lineRule="auto"/>
              <w:jc w:val="both"/>
              <w:rPr>
                <w:color w:val="000000" w:themeColor="text1"/>
              </w:rPr>
            </w:pPr>
            <w:r w:rsidRPr="00D131DE">
              <w:rPr>
                <w:color w:val="000000" w:themeColor="text1"/>
              </w:rPr>
              <w:t>Наименее успешные задания</w:t>
            </w:r>
          </w:p>
        </w:tc>
        <w:tc>
          <w:tcPr>
            <w:tcW w:w="1361"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3ECB0542" w14:textId="77777777" w:rsidR="00E7510C" w:rsidRPr="00D131DE" w:rsidRDefault="00E7510C" w:rsidP="00E7510C">
            <w:pPr>
              <w:spacing w:line="276" w:lineRule="auto"/>
              <w:jc w:val="both"/>
              <w:rPr>
                <w:color w:val="000000" w:themeColor="text1"/>
              </w:rPr>
            </w:pPr>
            <w:r w:rsidRPr="00D131DE">
              <w:rPr>
                <w:color w:val="000000" w:themeColor="text1"/>
              </w:rPr>
              <w:t>Результат</w:t>
            </w:r>
          </w:p>
        </w:tc>
      </w:tr>
      <w:tr w:rsidR="00E7510C" w:rsidRPr="00D131DE" w14:paraId="4F5EECB3" w14:textId="77777777" w:rsidTr="00031133">
        <w:tc>
          <w:tcPr>
            <w:tcW w:w="2410"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3C4D0857" w14:textId="77777777" w:rsidR="00E7510C" w:rsidRPr="00D131DE" w:rsidRDefault="00E7510C" w:rsidP="00E7510C">
            <w:pPr>
              <w:spacing w:line="276" w:lineRule="auto"/>
              <w:jc w:val="both"/>
              <w:rPr>
                <w:color w:val="000000" w:themeColor="text1"/>
              </w:rPr>
            </w:pPr>
            <w:r w:rsidRPr="00D131DE">
              <w:rPr>
                <w:color w:val="000000" w:themeColor="text1"/>
              </w:rPr>
              <w:t>Не преодолели минимальный балл</w:t>
            </w:r>
          </w:p>
        </w:tc>
        <w:tc>
          <w:tcPr>
            <w:tcW w:w="340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7245D46F" w14:textId="77777777" w:rsidR="00E7510C" w:rsidRPr="00D131DE" w:rsidRDefault="00E7510C" w:rsidP="00E7510C">
            <w:pPr>
              <w:spacing w:line="276" w:lineRule="auto"/>
              <w:jc w:val="both"/>
              <w:rPr>
                <w:color w:val="000000" w:themeColor="text1"/>
              </w:rPr>
            </w:pPr>
            <w:r w:rsidRPr="00D131DE">
              <w:rPr>
                <w:color w:val="000000" w:themeColor="text1"/>
              </w:rPr>
              <w:t>№19 — городское и сельское расселение</w:t>
            </w:r>
          </w:p>
        </w:tc>
        <w:tc>
          <w:tcPr>
            <w:tcW w:w="1701"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7BF39690" w14:textId="77777777" w:rsidR="00E7510C" w:rsidRPr="00D131DE" w:rsidRDefault="00E7510C" w:rsidP="00E7510C">
            <w:pPr>
              <w:spacing w:line="276" w:lineRule="auto"/>
              <w:jc w:val="both"/>
              <w:rPr>
                <w:color w:val="000000" w:themeColor="text1"/>
              </w:rPr>
            </w:pPr>
            <w:r w:rsidRPr="00D131DE">
              <w:rPr>
                <w:color w:val="000000" w:themeColor="text1"/>
              </w:rPr>
              <w:t>66,67%</w:t>
            </w:r>
          </w:p>
        </w:tc>
        <w:tc>
          <w:tcPr>
            <w:tcW w:w="4394"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4AE41669" w14:textId="77777777" w:rsidR="00E7510C" w:rsidRPr="00D131DE" w:rsidRDefault="00E7510C" w:rsidP="00E7510C">
            <w:pPr>
              <w:spacing w:line="276" w:lineRule="auto"/>
              <w:jc w:val="both"/>
              <w:rPr>
                <w:color w:val="000000" w:themeColor="text1"/>
              </w:rPr>
            </w:pPr>
            <w:r w:rsidRPr="00D131DE">
              <w:rPr>
                <w:color w:val="000000" w:themeColor="text1"/>
              </w:rPr>
              <w:t>№1, 2, 3, 9, 10, 11, 14, 16–18, 21, 23–29 и др.</w:t>
            </w:r>
          </w:p>
        </w:tc>
        <w:tc>
          <w:tcPr>
            <w:tcW w:w="1361"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2B3C9CFA" w14:textId="77777777" w:rsidR="00E7510C" w:rsidRPr="00D131DE" w:rsidRDefault="00E7510C" w:rsidP="00E7510C">
            <w:pPr>
              <w:spacing w:line="276" w:lineRule="auto"/>
              <w:jc w:val="both"/>
              <w:rPr>
                <w:color w:val="000000" w:themeColor="text1"/>
              </w:rPr>
            </w:pPr>
            <w:r w:rsidRPr="00D131DE">
              <w:rPr>
                <w:color w:val="000000" w:themeColor="text1"/>
              </w:rPr>
              <w:t>0%</w:t>
            </w:r>
          </w:p>
        </w:tc>
      </w:tr>
      <w:tr w:rsidR="00E7510C" w:rsidRPr="00D131DE" w14:paraId="20EC23DA" w14:textId="77777777" w:rsidTr="00031133">
        <w:tc>
          <w:tcPr>
            <w:tcW w:w="2410"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07AB6C9E" w14:textId="77777777" w:rsidR="00E7510C" w:rsidRPr="00D131DE" w:rsidRDefault="00E7510C" w:rsidP="00E7510C">
            <w:pPr>
              <w:spacing w:line="276" w:lineRule="auto"/>
              <w:jc w:val="both"/>
              <w:rPr>
                <w:color w:val="000000" w:themeColor="text1"/>
              </w:rPr>
            </w:pPr>
            <w:r w:rsidRPr="00D131DE">
              <w:rPr>
                <w:color w:val="000000" w:themeColor="text1"/>
              </w:rPr>
              <w:t xml:space="preserve">От минимального до 60 </w:t>
            </w:r>
            <w:proofErr w:type="spellStart"/>
            <w:r w:rsidRPr="00D131DE">
              <w:rPr>
                <w:color w:val="000000" w:themeColor="text1"/>
              </w:rPr>
              <w:t>т.б</w:t>
            </w:r>
            <w:proofErr w:type="spellEnd"/>
            <w:r w:rsidRPr="00D131DE">
              <w:rPr>
                <w:color w:val="000000" w:themeColor="text1"/>
              </w:rPr>
              <w:t>.</w:t>
            </w:r>
          </w:p>
        </w:tc>
        <w:tc>
          <w:tcPr>
            <w:tcW w:w="340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567297DA" w14:textId="77777777" w:rsidR="00E7510C" w:rsidRPr="00D131DE" w:rsidRDefault="00E7510C" w:rsidP="00E7510C">
            <w:pPr>
              <w:spacing w:line="276" w:lineRule="auto"/>
              <w:jc w:val="both"/>
              <w:rPr>
                <w:color w:val="000000" w:themeColor="text1"/>
              </w:rPr>
            </w:pPr>
            <w:r w:rsidRPr="00D131DE">
              <w:rPr>
                <w:color w:val="000000" w:themeColor="text1"/>
              </w:rPr>
              <w:t>№2 — климат; №8 — население</w:t>
            </w:r>
          </w:p>
        </w:tc>
        <w:tc>
          <w:tcPr>
            <w:tcW w:w="1701"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053877B7" w14:textId="77777777" w:rsidR="00E7510C" w:rsidRPr="00D131DE" w:rsidRDefault="00E7510C" w:rsidP="00E7510C">
            <w:pPr>
              <w:spacing w:line="276" w:lineRule="auto"/>
              <w:jc w:val="both"/>
              <w:rPr>
                <w:color w:val="000000" w:themeColor="text1"/>
              </w:rPr>
            </w:pPr>
            <w:r w:rsidRPr="00D131DE">
              <w:rPr>
                <w:color w:val="000000" w:themeColor="text1"/>
              </w:rPr>
              <w:t>83,33%</w:t>
            </w:r>
          </w:p>
        </w:tc>
        <w:tc>
          <w:tcPr>
            <w:tcW w:w="4394"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62556213" w14:textId="77777777" w:rsidR="00E7510C" w:rsidRPr="00D131DE" w:rsidRDefault="00E7510C" w:rsidP="00E7510C">
            <w:pPr>
              <w:spacing w:line="276" w:lineRule="auto"/>
              <w:jc w:val="both"/>
              <w:rPr>
                <w:color w:val="000000" w:themeColor="text1"/>
              </w:rPr>
            </w:pPr>
            <w:r w:rsidRPr="00D131DE">
              <w:rPr>
                <w:color w:val="000000" w:themeColor="text1"/>
              </w:rPr>
              <w:t>№24 — качество жизни; №25 — сельское хозяйство; №26; №28</w:t>
            </w:r>
          </w:p>
        </w:tc>
        <w:tc>
          <w:tcPr>
            <w:tcW w:w="1361"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00A04E65" w14:textId="77777777" w:rsidR="00E7510C" w:rsidRPr="00D131DE" w:rsidRDefault="00E7510C" w:rsidP="00E7510C">
            <w:pPr>
              <w:spacing w:line="276" w:lineRule="auto"/>
              <w:jc w:val="both"/>
              <w:rPr>
                <w:color w:val="000000" w:themeColor="text1"/>
              </w:rPr>
            </w:pPr>
            <w:r w:rsidRPr="00D131DE">
              <w:rPr>
                <w:color w:val="000000" w:themeColor="text1"/>
              </w:rPr>
              <w:t>0%</w:t>
            </w:r>
          </w:p>
        </w:tc>
      </w:tr>
      <w:tr w:rsidR="00E7510C" w:rsidRPr="00D131DE" w14:paraId="18908A61" w14:textId="77777777" w:rsidTr="00031133">
        <w:tc>
          <w:tcPr>
            <w:tcW w:w="2410"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1E282DA7" w14:textId="77777777" w:rsidR="00E7510C" w:rsidRPr="00D131DE" w:rsidRDefault="00E7510C" w:rsidP="00E7510C">
            <w:pPr>
              <w:spacing w:line="276" w:lineRule="auto"/>
              <w:jc w:val="both"/>
              <w:rPr>
                <w:color w:val="000000" w:themeColor="text1"/>
              </w:rPr>
            </w:pPr>
            <w:r w:rsidRPr="00D131DE">
              <w:rPr>
                <w:color w:val="000000" w:themeColor="text1"/>
              </w:rPr>
              <w:t xml:space="preserve">61–80 </w:t>
            </w:r>
            <w:proofErr w:type="spellStart"/>
            <w:r w:rsidRPr="00D131DE">
              <w:rPr>
                <w:color w:val="000000" w:themeColor="text1"/>
              </w:rPr>
              <w:t>т.б</w:t>
            </w:r>
            <w:proofErr w:type="spellEnd"/>
            <w:r w:rsidRPr="00D131DE">
              <w:rPr>
                <w:color w:val="000000" w:themeColor="text1"/>
              </w:rPr>
              <w:t>.</w:t>
            </w:r>
          </w:p>
        </w:tc>
        <w:tc>
          <w:tcPr>
            <w:tcW w:w="340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066C1B47" w14:textId="77777777" w:rsidR="00E7510C" w:rsidRPr="00D131DE" w:rsidRDefault="00E7510C" w:rsidP="00E7510C">
            <w:pPr>
              <w:spacing w:line="276" w:lineRule="auto"/>
              <w:jc w:val="both"/>
              <w:rPr>
                <w:color w:val="000000" w:themeColor="text1"/>
              </w:rPr>
            </w:pPr>
            <w:r w:rsidRPr="00D131DE">
              <w:rPr>
                <w:color w:val="000000" w:themeColor="text1"/>
              </w:rPr>
              <w:t>№2 — климат; №8 — население</w:t>
            </w:r>
          </w:p>
        </w:tc>
        <w:tc>
          <w:tcPr>
            <w:tcW w:w="1701"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7C5F2614" w14:textId="77777777" w:rsidR="00E7510C" w:rsidRPr="00D131DE" w:rsidRDefault="00E7510C" w:rsidP="00E7510C">
            <w:pPr>
              <w:spacing w:line="276" w:lineRule="auto"/>
              <w:jc w:val="both"/>
              <w:rPr>
                <w:color w:val="000000" w:themeColor="text1"/>
              </w:rPr>
            </w:pPr>
            <w:r w:rsidRPr="00D131DE">
              <w:rPr>
                <w:color w:val="000000" w:themeColor="text1"/>
              </w:rPr>
              <w:t>83,33%</w:t>
            </w:r>
          </w:p>
        </w:tc>
        <w:tc>
          <w:tcPr>
            <w:tcW w:w="4394"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6944C70F" w14:textId="77777777" w:rsidR="00E7510C" w:rsidRPr="00D131DE" w:rsidRDefault="00E7510C" w:rsidP="00E7510C">
            <w:pPr>
              <w:spacing w:line="276" w:lineRule="auto"/>
              <w:jc w:val="both"/>
              <w:rPr>
                <w:color w:val="000000" w:themeColor="text1"/>
              </w:rPr>
            </w:pPr>
            <w:r w:rsidRPr="00D131DE">
              <w:rPr>
                <w:color w:val="000000" w:themeColor="text1"/>
              </w:rPr>
              <w:t>№24 — качество жизни; №25 — сельское хозяйство; №28 — карта</w:t>
            </w:r>
          </w:p>
        </w:tc>
        <w:tc>
          <w:tcPr>
            <w:tcW w:w="1361"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0E95815D" w14:textId="77777777" w:rsidR="00E7510C" w:rsidRPr="00D131DE" w:rsidRDefault="00E7510C" w:rsidP="00E7510C">
            <w:pPr>
              <w:spacing w:line="276" w:lineRule="auto"/>
              <w:jc w:val="both"/>
              <w:rPr>
                <w:color w:val="000000" w:themeColor="text1"/>
              </w:rPr>
            </w:pPr>
            <w:r w:rsidRPr="00D131DE">
              <w:rPr>
                <w:color w:val="000000" w:themeColor="text1"/>
              </w:rPr>
              <w:t>0%</w:t>
            </w:r>
          </w:p>
        </w:tc>
      </w:tr>
      <w:tr w:rsidR="00E7510C" w:rsidRPr="00D131DE" w14:paraId="572CBD88" w14:textId="77777777" w:rsidTr="00031133">
        <w:tc>
          <w:tcPr>
            <w:tcW w:w="2410"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7C196A8D" w14:textId="77777777" w:rsidR="00E7510C" w:rsidRPr="00D131DE" w:rsidRDefault="00E7510C" w:rsidP="00E7510C">
            <w:pPr>
              <w:spacing w:line="276" w:lineRule="auto"/>
              <w:jc w:val="both"/>
              <w:rPr>
                <w:color w:val="000000" w:themeColor="text1"/>
              </w:rPr>
            </w:pPr>
            <w:r w:rsidRPr="00D131DE">
              <w:rPr>
                <w:color w:val="000000" w:themeColor="text1"/>
              </w:rPr>
              <w:t xml:space="preserve">81–100 </w:t>
            </w:r>
            <w:proofErr w:type="spellStart"/>
            <w:r w:rsidRPr="00D131DE">
              <w:rPr>
                <w:color w:val="000000" w:themeColor="text1"/>
              </w:rPr>
              <w:t>т.б</w:t>
            </w:r>
            <w:proofErr w:type="spellEnd"/>
            <w:r w:rsidRPr="00D131DE">
              <w:rPr>
                <w:color w:val="000000" w:themeColor="text1"/>
              </w:rPr>
              <w:t>.</w:t>
            </w:r>
          </w:p>
        </w:tc>
        <w:tc>
          <w:tcPr>
            <w:tcW w:w="340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6198FB7" w14:textId="2F6B8400" w:rsidR="00E7510C" w:rsidRPr="00D131DE" w:rsidRDefault="00E7510C" w:rsidP="00E7510C">
            <w:pPr>
              <w:spacing w:line="276" w:lineRule="auto"/>
              <w:jc w:val="both"/>
              <w:rPr>
                <w:color w:val="000000" w:themeColor="text1"/>
              </w:rPr>
            </w:pPr>
            <w:r w:rsidRPr="00D131DE">
              <w:rPr>
                <w:color w:val="000000" w:themeColor="text1"/>
              </w:rPr>
              <w:t>—</w:t>
            </w:r>
          </w:p>
        </w:tc>
        <w:tc>
          <w:tcPr>
            <w:tcW w:w="1701"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DAB6048" w14:textId="4AB3D196" w:rsidR="00E7510C" w:rsidRPr="00D131DE" w:rsidRDefault="00E7510C" w:rsidP="00E7510C">
            <w:pPr>
              <w:spacing w:line="276" w:lineRule="auto"/>
              <w:jc w:val="both"/>
              <w:rPr>
                <w:color w:val="000000" w:themeColor="text1"/>
              </w:rPr>
            </w:pPr>
            <w:r w:rsidRPr="00D131DE">
              <w:rPr>
                <w:color w:val="000000" w:themeColor="text1"/>
              </w:rPr>
              <w:t>—</w:t>
            </w:r>
          </w:p>
        </w:tc>
        <w:tc>
          <w:tcPr>
            <w:tcW w:w="4394"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2998D49" w14:textId="6F7C3C4F" w:rsidR="00E7510C" w:rsidRPr="00D131DE" w:rsidRDefault="00E7510C" w:rsidP="00E7510C">
            <w:pPr>
              <w:spacing w:line="276" w:lineRule="auto"/>
              <w:jc w:val="both"/>
              <w:rPr>
                <w:color w:val="000000" w:themeColor="text1"/>
              </w:rPr>
            </w:pPr>
            <w:r w:rsidRPr="00D131DE">
              <w:rPr>
                <w:color w:val="000000" w:themeColor="text1"/>
              </w:rPr>
              <w:t>—</w:t>
            </w:r>
          </w:p>
        </w:tc>
        <w:tc>
          <w:tcPr>
            <w:tcW w:w="1361"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17CE0F46" w14:textId="77777777" w:rsidR="00E7510C" w:rsidRPr="00D131DE" w:rsidRDefault="00E7510C" w:rsidP="00E7510C">
            <w:pPr>
              <w:spacing w:line="276" w:lineRule="auto"/>
              <w:jc w:val="both"/>
              <w:rPr>
                <w:color w:val="000000" w:themeColor="text1"/>
              </w:rPr>
            </w:pPr>
            <w:r w:rsidRPr="00D131DE">
              <w:rPr>
                <w:color w:val="000000" w:themeColor="text1"/>
              </w:rPr>
              <w:t>—</w:t>
            </w:r>
          </w:p>
        </w:tc>
      </w:tr>
    </w:tbl>
    <w:p w14:paraId="225CE443" w14:textId="77777777" w:rsidR="00E7510C" w:rsidRPr="00D131DE" w:rsidRDefault="00E7510C" w:rsidP="00E7510C">
      <w:pPr>
        <w:spacing w:line="276" w:lineRule="auto"/>
        <w:ind w:firstLine="709"/>
        <w:jc w:val="both"/>
        <w:rPr>
          <w:color w:val="000000" w:themeColor="text1"/>
          <w:sz w:val="28"/>
          <w:szCs w:val="28"/>
        </w:rPr>
      </w:pPr>
    </w:p>
    <w:p w14:paraId="4A44D47A" w14:textId="6B758378" w:rsidR="00E7510C" w:rsidRPr="00D131DE" w:rsidRDefault="00E7510C" w:rsidP="00167EA0">
      <w:pPr>
        <w:spacing w:line="276" w:lineRule="auto"/>
        <w:ind w:firstLine="709"/>
        <w:jc w:val="both"/>
        <w:rPr>
          <w:color w:val="000000" w:themeColor="text1"/>
          <w:sz w:val="28"/>
          <w:szCs w:val="28"/>
        </w:rPr>
      </w:pPr>
      <w:r w:rsidRPr="00D131DE">
        <w:rPr>
          <w:color w:val="000000" w:themeColor="text1"/>
          <w:sz w:val="28"/>
          <w:szCs w:val="28"/>
        </w:rPr>
        <w:t>Данные позволяют увидеть довольно чёткую картину:</w:t>
      </w:r>
      <w:r w:rsidR="00167EA0" w:rsidRPr="00D131DE">
        <w:rPr>
          <w:color w:val="000000" w:themeColor="text1"/>
          <w:sz w:val="28"/>
          <w:szCs w:val="28"/>
        </w:rPr>
        <w:t xml:space="preserve"> в</w:t>
      </w:r>
      <w:r w:rsidRPr="00D131DE">
        <w:rPr>
          <w:color w:val="000000" w:themeColor="text1"/>
          <w:sz w:val="28"/>
          <w:szCs w:val="28"/>
        </w:rPr>
        <w:t xml:space="preserve">о всех анализируемых группах наиболее устойчивым оказалось выполнение отдельных заданий по климату и населению. Особенно это характерно для заданий №2 и №8, где группа 61–80 </w:t>
      </w:r>
      <w:proofErr w:type="spellStart"/>
      <w:r w:rsidRPr="00D131DE">
        <w:rPr>
          <w:color w:val="000000" w:themeColor="text1"/>
          <w:sz w:val="28"/>
          <w:szCs w:val="28"/>
        </w:rPr>
        <w:t>т.б</w:t>
      </w:r>
      <w:proofErr w:type="spellEnd"/>
      <w:r w:rsidRPr="00D131DE">
        <w:rPr>
          <w:color w:val="000000" w:themeColor="text1"/>
          <w:sz w:val="28"/>
          <w:szCs w:val="28"/>
        </w:rPr>
        <w:t>. достигла 83,33%.</w:t>
      </w:r>
    </w:p>
    <w:p w14:paraId="4D982F4D" w14:textId="77777777" w:rsidR="00E7510C" w:rsidRPr="00D131DE" w:rsidRDefault="00E7510C" w:rsidP="00E7510C">
      <w:pPr>
        <w:spacing w:line="276" w:lineRule="auto"/>
        <w:ind w:firstLine="709"/>
        <w:jc w:val="both"/>
        <w:rPr>
          <w:color w:val="000000" w:themeColor="text1"/>
          <w:sz w:val="28"/>
          <w:szCs w:val="28"/>
        </w:rPr>
      </w:pPr>
      <w:r w:rsidRPr="00D131DE">
        <w:rPr>
          <w:color w:val="000000" w:themeColor="text1"/>
          <w:sz w:val="28"/>
          <w:szCs w:val="28"/>
        </w:rPr>
        <w:t xml:space="preserve">С переходом от группы минимального уровня к группе 61–80 </w:t>
      </w:r>
      <w:proofErr w:type="spellStart"/>
      <w:r w:rsidRPr="00D131DE">
        <w:rPr>
          <w:color w:val="000000" w:themeColor="text1"/>
          <w:sz w:val="28"/>
          <w:szCs w:val="28"/>
        </w:rPr>
        <w:t>т.б</w:t>
      </w:r>
      <w:proofErr w:type="spellEnd"/>
      <w:r w:rsidRPr="00D131DE">
        <w:rPr>
          <w:color w:val="000000" w:themeColor="text1"/>
          <w:sz w:val="28"/>
          <w:szCs w:val="28"/>
        </w:rPr>
        <w:t>. существенно возрастает успешность выполнения базовых заданий, однако это не сопровождается столь же выраженным ростом результатов по сложным заданиям.</w:t>
      </w:r>
    </w:p>
    <w:p w14:paraId="625B74C9" w14:textId="77777777" w:rsidR="00E7510C" w:rsidRPr="00D131DE" w:rsidRDefault="00E7510C" w:rsidP="00E7510C">
      <w:pPr>
        <w:spacing w:line="276" w:lineRule="auto"/>
        <w:ind w:firstLine="709"/>
        <w:jc w:val="both"/>
        <w:rPr>
          <w:color w:val="000000" w:themeColor="text1"/>
          <w:sz w:val="28"/>
          <w:szCs w:val="28"/>
        </w:rPr>
      </w:pPr>
      <w:r w:rsidRPr="00D131DE">
        <w:rPr>
          <w:b/>
          <w:bCs/>
          <w:i/>
          <w:iCs/>
          <w:color w:val="000000" w:themeColor="text1"/>
          <w:sz w:val="28"/>
          <w:szCs w:val="28"/>
        </w:rPr>
        <w:t>Наиболее проблемной зоной являются задания №23–29</w:t>
      </w:r>
      <w:r w:rsidRPr="00D131DE">
        <w:rPr>
          <w:color w:val="000000" w:themeColor="text1"/>
          <w:sz w:val="28"/>
          <w:szCs w:val="28"/>
        </w:rPr>
        <w:t xml:space="preserve">, особенно №24, №25 и №28. Причём №28 — задание на использование карты как источника географической информации — имеет 0% в группах, не преодолевших минимум, 61–80 </w:t>
      </w:r>
      <w:proofErr w:type="spellStart"/>
      <w:r w:rsidRPr="00D131DE">
        <w:rPr>
          <w:color w:val="000000" w:themeColor="text1"/>
          <w:sz w:val="28"/>
          <w:szCs w:val="28"/>
        </w:rPr>
        <w:t>т.б</w:t>
      </w:r>
      <w:proofErr w:type="spellEnd"/>
      <w:r w:rsidRPr="00D131DE">
        <w:rPr>
          <w:color w:val="000000" w:themeColor="text1"/>
          <w:sz w:val="28"/>
          <w:szCs w:val="28"/>
        </w:rPr>
        <w:t xml:space="preserve">. и от минимального до 60 </w:t>
      </w:r>
      <w:proofErr w:type="spellStart"/>
      <w:r w:rsidRPr="00D131DE">
        <w:rPr>
          <w:color w:val="000000" w:themeColor="text1"/>
          <w:sz w:val="28"/>
          <w:szCs w:val="28"/>
        </w:rPr>
        <w:t>т.б</w:t>
      </w:r>
      <w:proofErr w:type="spellEnd"/>
      <w:r w:rsidRPr="00D131DE">
        <w:rPr>
          <w:color w:val="000000" w:themeColor="text1"/>
          <w:sz w:val="28"/>
          <w:szCs w:val="28"/>
        </w:rPr>
        <w:t>. </w:t>
      </w:r>
    </w:p>
    <w:p w14:paraId="699C3EB9" w14:textId="77777777" w:rsidR="00E7510C" w:rsidRPr="00D131DE" w:rsidRDefault="00E7510C" w:rsidP="00E7510C">
      <w:pPr>
        <w:spacing w:line="276" w:lineRule="auto"/>
        <w:ind w:firstLine="709"/>
        <w:jc w:val="both"/>
        <w:rPr>
          <w:color w:val="000000" w:themeColor="text1"/>
          <w:sz w:val="28"/>
          <w:szCs w:val="28"/>
        </w:rPr>
      </w:pPr>
      <w:r w:rsidRPr="00D131DE">
        <w:rPr>
          <w:color w:val="000000" w:themeColor="text1"/>
          <w:sz w:val="28"/>
          <w:szCs w:val="28"/>
        </w:rPr>
        <w:lastRenderedPageBreak/>
        <w:t xml:space="preserve">Группа 61–80 </w:t>
      </w:r>
      <w:proofErr w:type="spellStart"/>
      <w:r w:rsidRPr="00D131DE">
        <w:rPr>
          <w:color w:val="000000" w:themeColor="text1"/>
          <w:sz w:val="28"/>
          <w:szCs w:val="28"/>
        </w:rPr>
        <w:t>т.б</w:t>
      </w:r>
      <w:proofErr w:type="spellEnd"/>
      <w:r w:rsidRPr="00D131DE">
        <w:rPr>
          <w:color w:val="000000" w:themeColor="text1"/>
          <w:sz w:val="28"/>
          <w:szCs w:val="28"/>
        </w:rPr>
        <w:t>. пока не демонстрирует устойчивого освоения заданий повышенного и высокого уровня сложности. Поэтому именно эти задания представляют основной резерв повышения результата с 60–80 до более высокого уровня.</w:t>
      </w:r>
    </w:p>
    <w:p w14:paraId="2A1F3B24" w14:textId="77777777" w:rsidR="00E7510C" w:rsidRPr="00D131DE" w:rsidRDefault="00E7510C" w:rsidP="00E7510C">
      <w:pPr>
        <w:spacing w:line="276" w:lineRule="auto"/>
        <w:ind w:firstLine="709"/>
        <w:jc w:val="both"/>
        <w:rPr>
          <w:color w:val="000000" w:themeColor="text1"/>
          <w:sz w:val="28"/>
          <w:szCs w:val="28"/>
        </w:rPr>
      </w:pPr>
      <w:r w:rsidRPr="00D131DE">
        <w:rPr>
          <w:color w:val="000000" w:themeColor="text1"/>
          <w:sz w:val="28"/>
          <w:szCs w:val="28"/>
        </w:rPr>
        <w:t xml:space="preserve">При этом отсутствие группы 81–100 </w:t>
      </w:r>
      <w:proofErr w:type="spellStart"/>
      <w:r w:rsidRPr="00D131DE">
        <w:rPr>
          <w:color w:val="000000" w:themeColor="text1"/>
          <w:sz w:val="28"/>
          <w:szCs w:val="28"/>
        </w:rPr>
        <w:t>т.б</w:t>
      </w:r>
      <w:proofErr w:type="spellEnd"/>
      <w:r w:rsidRPr="00D131DE">
        <w:rPr>
          <w:color w:val="000000" w:themeColor="text1"/>
          <w:sz w:val="28"/>
          <w:szCs w:val="28"/>
        </w:rPr>
        <w:t xml:space="preserve">. является существенной особенностью анализа 2026 года: нельзя использовать значения последнего столбца для характеристики </w:t>
      </w:r>
      <w:proofErr w:type="spellStart"/>
      <w:r w:rsidRPr="00D131DE">
        <w:rPr>
          <w:color w:val="000000" w:themeColor="text1"/>
          <w:sz w:val="28"/>
          <w:szCs w:val="28"/>
        </w:rPr>
        <w:t>высокорезультативных</w:t>
      </w:r>
      <w:proofErr w:type="spellEnd"/>
      <w:r w:rsidRPr="00D131DE">
        <w:rPr>
          <w:color w:val="000000" w:themeColor="text1"/>
          <w:sz w:val="28"/>
          <w:szCs w:val="28"/>
        </w:rPr>
        <w:t xml:space="preserve"> участников или делать выводы о сформированности умений у участников, получивших 81–100 баллов.</w:t>
      </w:r>
    </w:p>
    <w:p w14:paraId="537533F6" w14:textId="77777777" w:rsidR="00EF3667" w:rsidRPr="00D131DE" w:rsidRDefault="00EF3667" w:rsidP="00EF3667">
      <w:pPr>
        <w:rPr>
          <w:b/>
          <w:bCs/>
          <w:color w:val="000000" w:themeColor="text1"/>
        </w:rPr>
      </w:pPr>
    </w:p>
    <w:p w14:paraId="4C5E7762" w14:textId="72C55214" w:rsidR="00806046" w:rsidRPr="00D131DE" w:rsidRDefault="00556E2F" w:rsidP="00496E4F">
      <w:pPr>
        <w:pStyle w:val="3"/>
        <w:numPr>
          <w:ilvl w:val="2"/>
          <w:numId w:val="3"/>
        </w:numPr>
        <w:rPr>
          <w:rFonts w:ascii="Times New Roman" w:hAnsi="Times New Roman"/>
          <w:color w:val="000000" w:themeColor="text1"/>
          <w:lang w:val="ru-RU"/>
        </w:rPr>
      </w:pPr>
      <w:r w:rsidRPr="00D131DE">
        <w:rPr>
          <w:rFonts w:ascii="Times New Roman" w:hAnsi="Times New Roman"/>
          <w:color w:val="000000" w:themeColor="text1"/>
        </w:rPr>
        <w:t>Прочие результаты статистического анализа</w:t>
      </w:r>
      <w:r w:rsidR="003A4E85" w:rsidRPr="00D131DE">
        <w:rPr>
          <w:rFonts w:ascii="Times New Roman" w:hAnsi="Times New Roman"/>
          <w:color w:val="000000" w:themeColor="text1"/>
          <w:lang w:val="ru-RU"/>
        </w:rPr>
        <w:t xml:space="preserve"> (при наличии)</w:t>
      </w:r>
    </w:p>
    <w:p w14:paraId="3B1B52C2" w14:textId="77777777" w:rsidR="00EF3667" w:rsidRPr="00D131DE" w:rsidRDefault="00EF3667" w:rsidP="00EF3667">
      <w:pPr>
        <w:rPr>
          <w:color w:val="000000" w:themeColor="text1"/>
        </w:rPr>
      </w:pPr>
    </w:p>
    <w:bookmarkEnd w:id="7"/>
    <w:p w14:paraId="49E6B88C" w14:textId="17602410" w:rsidR="00A65620" w:rsidRPr="00D131DE" w:rsidRDefault="00167EA0" w:rsidP="00F54D15">
      <w:pPr>
        <w:spacing w:line="276" w:lineRule="auto"/>
        <w:ind w:firstLine="709"/>
        <w:jc w:val="center"/>
        <w:rPr>
          <w:b/>
          <w:bCs/>
          <w:color w:val="000000" w:themeColor="text1"/>
          <w:sz w:val="28"/>
          <w:szCs w:val="28"/>
        </w:rPr>
      </w:pPr>
      <w:r w:rsidRPr="00D131DE">
        <w:rPr>
          <w:b/>
          <w:bCs/>
          <w:color w:val="000000" w:themeColor="text1"/>
          <w:sz w:val="28"/>
          <w:szCs w:val="28"/>
        </w:rPr>
        <w:t xml:space="preserve"> Средний процент выполнения заданий по каждой группе</w:t>
      </w:r>
    </w:p>
    <w:p w14:paraId="63907206" w14:textId="77777777" w:rsidR="00167EA0" w:rsidRPr="00D131DE" w:rsidRDefault="00167EA0" w:rsidP="00167EA0">
      <w:pPr>
        <w:spacing w:line="276" w:lineRule="auto"/>
        <w:ind w:firstLine="709"/>
        <w:jc w:val="both"/>
        <w:rPr>
          <w:color w:val="000000" w:themeColor="text1"/>
          <w:sz w:val="28"/>
          <w:szCs w:val="28"/>
        </w:rPr>
      </w:pPr>
      <w:r w:rsidRPr="00D131DE">
        <w:rPr>
          <w:color w:val="000000" w:themeColor="text1"/>
          <w:sz w:val="28"/>
          <w:szCs w:val="28"/>
        </w:rPr>
        <w:t>Если рассматривать все 29 заданий и рассчитать среднее арифметическое процента выполнения:</w:t>
      </w:r>
    </w:p>
    <w:tbl>
      <w:tblPr>
        <w:tblW w:w="13041" w:type="dxa"/>
        <w:tblInd w:w="276"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6594"/>
        <w:gridCol w:w="6447"/>
      </w:tblGrid>
      <w:tr w:rsidR="00167EA0" w:rsidRPr="00D131DE" w14:paraId="25E792F6" w14:textId="77777777" w:rsidTr="00031133">
        <w:tc>
          <w:tcPr>
            <w:tcW w:w="6594"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37734CDC" w14:textId="77777777" w:rsidR="00167EA0" w:rsidRPr="00D131DE" w:rsidRDefault="00167EA0" w:rsidP="007157B6">
            <w:pPr>
              <w:rPr>
                <w:color w:val="000000" w:themeColor="text1"/>
              </w:rPr>
            </w:pPr>
            <w:r w:rsidRPr="00D131DE">
              <w:rPr>
                <w:color w:val="000000" w:themeColor="text1"/>
              </w:rPr>
              <w:t>Группа</w:t>
            </w:r>
          </w:p>
        </w:tc>
        <w:tc>
          <w:tcPr>
            <w:tcW w:w="6447"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5D58775A" w14:textId="77777777" w:rsidR="00167EA0" w:rsidRPr="00D131DE" w:rsidRDefault="00167EA0" w:rsidP="007157B6">
            <w:pPr>
              <w:rPr>
                <w:color w:val="000000" w:themeColor="text1"/>
              </w:rPr>
            </w:pPr>
            <w:r w:rsidRPr="00D131DE">
              <w:rPr>
                <w:color w:val="000000" w:themeColor="text1"/>
              </w:rPr>
              <w:t>Средний процент выполнения заданий</w:t>
            </w:r>
          </w:p>
        </w:tc>
      </w:tr>
      <w:tr w:rsidR="00167EA0" w:rsidRPr="00D131DE" w14:paraId="1BFB0F22" w14:textId="77777777" w:rsidTr="007157B6">
        <w:tc>
          <w:tcPr>
            <w:tcW w:w="6594"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3FFDA3FC" w14:textId="77777777" w:rsidR="00167EA0" w:rsidRPr="00D131DE" w:rsidRDefault="00167EA0" w:rsidP="007157B6">
            <w:pPr>
              <w:rPr>
                <w:color w:val="000000" w:themeColor="text1"/>
              </w:rPr>
            </w:pPr>
            <w:r w:rsidRPr="00D131DE">
              <w:rPr>
                <w:color w:val="000000" w:themeColor="text1"/>
              </w:rPr>
              <w:t>Не преодолевшие минимальный балл</w:t>
            </w:r>
          </w:p>
        </w:tc>
        <w:tc>
          <w:tcPr>
            <w:tcW w:w="6447"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0088D25E" w14:textId="77777777" w:rsidR="00167EA0" w:rsidRPr="00D131DE" w:rsidRDefault="00167EA0" w:rsidP="007157B6">
            <w:pPr>
              <w:rPr>
                <w:color w:val="000000" w:themeColor="text1"/>
              </w:rPr>
            </w:pPr>
            <w:r w:rsidRPr="00D131DE">
              <w:rPr>
                <w:color w:val="000000" w:themeColor="text1"/>
              </w:rPr>
              <w:t>12,64%</w:t>
            </w:r>
          </w:p>
        </w:tc>
      </w:tr>
      <w:tr w:rsidR="00167EA0" w:rsidRPr="00D131DE" w14:paraId="72200DB4" w14:textId="77777777" w:rsidTr="007157B6">
        <w:tc>
          <w:tcPr>
            <w:tcW w:w="6594"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09803A90" w14:textId="77777777" w:rsidR="00167EA0" w:rsidRPr="00D131DE" w:rsidRDefault="00167EA0" w:rsidP="007157B6">
            <w:pPr>
              <w:rPr>
                <w:color w:val="000000" w:themeColor="text1"/>
              </w:rPr>
            </w:pPr>
            <w:r w:rsidRPr="00D131DE">
              <w:rPr>
                <w:color w:val="000000" w:themeColor="text1"/>
              </w:rPr>
              <w:t xml:space="preserve">От минимального до 60 </w:t>
            </w:r>
            <w:proofErr w:type="spellStart"/>
            <w:r w:rsidRPr="00D131DE">
              <w:rPr>
                <w:color w:val="000000" w:themeColor="text1"/>
              </w:rPr>
              <w:t>т.б</w:t>
            </w:r>
            <w:proofErr w:type="spellEnd"/>
            <w:r w:rsidRPr="00D131DE">
              <w:rPr>
                <w:color w:val="000000" w:themeColor="text1"/>
              </w:rPr>
              <w:t>.</w:t>
            </w:r>
          </w:p>
        </w:tc>
        <w:tc>
          <w:tcPr>
            <w:tcW w:w="6447"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17534F90" w14:textId="77777777" w:rsidR="00167EA0" w:rsidRPr="00D131DE" w:rsidRDefault="00167EA0" w:rsidP="007157B6">
            <w:pPr>
              <w:rPr>
                <w:color w:val="000000" w:themeColor="text1"/>
              </w:rPr>
            </w:pPr>
            <w:r w:rsidRPr="00D131DE">
              <w:rPr>
                <w:color w:val="000000" w:themeColor="text1"/>
              </w:rPr>
              <w:t>41,09%</w:t>
            </w:r>
          </w:p>
        </w:tc>
      </w:tr>
      <w:tr w:rsidR="00167EA0" w:rsidRPr="00D131DE" w14:paraId="3A025C8D" w14:textId="77777777" w:rsidTr="007157B6">
        <w:tc>
          <w:tcPr>
            <w:tcW w:w="6594"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52BAB866" w14:textId="77777777" w:rsidR="00167EA0" w:rsidRPr="00D131DE" w:rsidRDefault="00167EA0" w:rsidP="007157B6">
            <w:pPr>
              <w:rPr>
                <w:color w:val="000000" w:themeColor="text1"/>
              </w:rPr>
            </w:pPr>
            <w:r w:rsidRPr="00D131DE">
              <w:rPr>
                <w:color w:val="000000" w:themeColor="text1"/>
              </w:rPr>
              <w:t xml:space="preserve">61–80 </w:t>
            </w:r>
            <w:proofErr w:type="spellStart"/>
            <w:r w:rsidRPr="00D131DE">
              <w:rPr>
                <w:color w:val="000000" w:themeColor="text1"/>
              </w:rPr>
              <w:t>т.б</w:t>
            </w:r>
            <w:proofErr w:type="spellEnd"/>
            <w:r w:rsidRPr="00D131DE">
              <w:rPr>
                <w:color w:val="000000" w:themeColor="text1"/>
              </w:rPr>
              <w:t>.</w:t>
            </w:r>
          </w:p>
        </w:tc>
        <w:tc>
          <w:tcPr>
            <w:tcW w:w="6447"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604108FB" w14:textId="77777777" w:rsidR="00167EA0" w:rsidRPr="00D131DE" w:rsidRDefault="00167EA0" w:rsidP="007157B6">
            <w:pPr>
              <w:rPr>
                <w:color w:val="000000" w:themeColor="text1"/>
              </w:rPr>
            </w:pPr>
            <w:r w:rsidRPr="00D131DE">
              <w:rPr>
                <w:color w:val="000000" w:themeColor="text1"/>
              </w:rPr>
              <w:t>71,84%</w:t>
            </w:r>
          </w:p>
        </w:tc>
      </w:tr>
    </w:tbl>
    <w:p w14:paraId="0D717DC5" w14:textId="77777777" w:rsidR="007157B6" w:rsidRPr="00D131DE" w:rsidRDefault="007157B6" w:rsidP="007157B6">
      <w:pPr>
        <w:spacing w:line="276" w:lineRule="auto"/>
        <w:ind w:firstLine="709"/>
        <w:jc w:val="both"/>
        <w:rPr>
          <w:color w:val="000000" w:themeColor="text1"/>
          <w:sz w:val="28"/>
          <w:szCs w:val="28"/>
        </w:rPr>
      </w:pPr>
    </w:p>
    <w:p w14:paraId="163E9598" w14:textId="320F3BAF" w:rsidR="00167EA0" w:rsidRPr="00D131DE" w:rsidRDefault="00167EA0" w:rsidP="007157B6">
      <w:pPr>
        <w:spacing w:line="276" w:lineRule="auto"/>
        <w:ind w:firstLine="709"/>
        <w:jc w:val="both"/>
        <w:rPr>
          <w:color w:val="000000" w:themeColor="text1"/>
          <w:sz w:val="28"/>
          <w:szCs w:val="28"/>
        </w:rPr>
      </w:pPr>
      <w:r w:rsidRPr="00D131DE">
        <w:rPr>
          <w:color w:val="000000" w:themeColor="text1"/>
          <w:sz w:val="28"/>
          <w:szCs w:val="28"/>
        </w:rPr>
        <w:t>Таким образом, переход</w:t>
      </w:r>
      <w:r w:rsidR="007157B6" w:rsidRPr="00D131DE">
        <w:rPr>
          <w:color w:val="000000" w:themeColor="text1"/>
          <w:sz w:val="28"/>
          <w:szCs w:val="28"/>
        </w:rPr>
        <w:t xml:space="preserve"> </w:t>
      </w:r>
      <w:r w:rsidRPr="00D131DE">
        <w:rPr>
          <w:color w:val="000000" w:themeColor="text1"/>
          <w:sz w:val="28"/>
          <w:szCs w:val="28"/>
        </w:rPr>
        <w:t xml:space="preserve">от группы, не преодолевшей минимум, к группе 0–60 </w:t>
      </w:r>
      <w:proofErr w:type="spellStart"/>
      <w:r w:rsidRPr="00D131DE">
        <w:rPr>
          <w:color w:val="000000" w:themeColor="text1"/>
          <w:sz w:val="28"/>
          <w:szCs w:val="28"/>
        </w:rPr>
        <w:t>т.б</w:t>
      </w:r>
      <w:proofErr w:type="spellEnd"/>
      <w:r w:rsidRPr="00D131DE">
        <w:rPr>
          <w:color w:val="000000" w:themeColor="text1"/>
          <w:sz w:val="28"/>
          <w:szCs w:val="28"/>
        </w:rPr>
        <w:t xml:space="preserve">. сопровождается увеличением среднего выполнения примерно на 28,45 </w:t>
      </w:r>
      <w:proofErr w:type="spellStart"/>
      <w:r w:rsidRPr="00D131DE">
        <w:rPr>
          <w:color w:val="000000" w:themeColor="text1"/>
          <w:sz w:val="28"/>
          <w:szCs w:val="28"/>
        </w:rPr>
        <w:t>п.п</w:t>
      </w:r>
      <w:proofErr w:type="spellEnd"/>
      <w:r w:rsidRPr="00D131DE">
        <w:rPr>
          <w:color w:val="000000" w:themeColor="text1"/>
          <w:sz w:val="28"/>
          <w:szCs w:val="28"/>
        </w:rPr>
        <w:t>.;</w:t>
      </w:r>
      <w:r w:rsidR="007157B6" w:rsidRPr="00D131DE">
        <w:rPr>
          <w:color w:val="000000" w:themeColor="text1"/>
          <w:sz w:val="28"/>
          <w:szCs w:val="28"/>
        </w:rPr>
        <w:t xml:space="preserve"> </w:t>
      </w:r>
      <w:r w:rsidRPr="00D131DE">
        <w:rPr>
          <w:color w:val="000000" w:themeColor="text1"/>
          <w:sz w:val="28"/>
          <w:szCs w:val="28"/>
        </w:rPr>
        <w:t xml:space="preserve">от группы 0–60 </w:t>
      </w:r>
      <w:proofErr w:type="spellStart"/>
      <w:r w:rsidRPr="00D131DE">
        <w:rPr>
          <w:color w:val="000000" w:themeColor="text1"/>
          <w:sz w:val="28"/>
          <w:szCs w:val="28"/>
        </w:rPr>
        <w:t>т.б</w:t>
      </w:r>
      <w:proofErr w:type="spellEnd"/>
      <w:r w:rsidRPr="00D131DE">
        <w:rPr>
          <w:color w:val="000000" w:themeColor="text1"/>
          <w:sz w:val="28"/>
          <w:szCs w:val="28"/>
        </w:rPr>
        <w:t xml:space="preserve">. к группе 61–80 </w:t>
      </w:r>
      <w:proofErr w:type="spellStart"/>
      <w:r w:rsidRPr="00D131DE">
        <w:rPr>
          <w:color w:val="000000" w:themeColor="text1"/>
          <w:sz w:val="28"/>
          <w:szCs w:val="28"/>
        </w:rPr>
        <w:t>т.б</w:t>
      </w:r>
      <w:proofErr w:type="spellEnd"/>
      <w:r w:rsidRPr="00D131DE">
        <w:rPr>
          <w:color w:val="000000" w:themeColor="text1"/>
          <w:sz w:val="28"/>
          <w:szCs w:val="28"/>
        </w:rPr>
        <w:t xml:space="preserve">. — ещё на 30,75 </w:t>
      </w:r>
      <w:proofErr w:type="spellStart"/>
      <w:r w:rsidRPr="00D131DE">
        <w:rPr>
          <w:color w:val="000000" w:themeColor="text1"/>
          <w:sz w:val="28"/>
          <w:szCs w:val="28"/>
        </w:rPr>
        <w:t>п.п</w:t>
      </w:r>
      <w:proofErr w:type="spellEnd"/>
      <w:r w:rsidRPr="00D131DE">
        <w:rPr>
          <w:color w:val="000000" w:themeColor="text1"/>
          <w:sz w:val="28"/>
          <w:szCs w:val="28"/>
        </w:rPr>
        <w:t>.;</w:t>
      </w:r>
      <w:r w:rsidR="007157B6" w:rsidRPr="00D131DE">
        <w:rPr>
          <w:color w:val="000000" w:themeColor="text1"/>
          <w:sz w:val="28"/>
          <w:szCs w:val="28"/>
        </w:rPr>
        <w:t xml:space="preserve"> </w:t>
      </w:r>
      <w:r w:rsidRPr="00D131DE">
        <w:rPr>
          <w:color w:val="000000" w:themeColor="text1"/>
          <w:sz w:val="28"/>
          <w:szCs w:val="28"/>
        </w:rPr>
        <w:t xml:space="preserve">между крайними представленными группами разница составляет 59,20 </w:t>
      </w:r>
      <w:proofErr w:type="spellStart"/>
      <w:r w:rsidRPr="00D131DE">
        <w:rPr>
          <w:color w:val="000000" w:themeColor="text1"/>
          <w:sz w:val="28"/>
          <w:szCs w:val="28"/>
        </w:rPr>
        <w:t>п.п</w:t>
      </w:r>
      <w:proofErr w:type="spellEnd"/>
      <w:r w:rsidRPr="00D131DE">
        <w:rPr>
          <w:color w:val="000000" w:themeColor="text1"/>
          <w:sz w:val="28"/>
          <w:szCs w:val="28"/>
        </w:rPr>
        <w:t>.</w:t>
      </w:r>
      <w:r w:rsidR="007157B6" w:rsidRPr="00D131DE">
        <w:rPr>
          <w:color w:val="000000" w:themeColor="text1"/>
          <w:sz w:val="28"/>
          <w:szCs w:val="28"/>
        </w:rPr>
        <w:t xml:space="preserve"> </w:t>
      </w:r>
      <w:r w:rsidRPr="00D131DE">
        <w:rPr>
          <w:color w:val="000000" w:themeColor="text1"/>
          <w:sz w:val="28"/>
          <w:szCs w:val="28"/>
        </w:rPr>
        <w:t>Это свидетельствует о достаточно выраженной дифференциации предметной подготовки участников.</w:t>
      </w:r>
    </w:p>
    <w:p w14:paraId="79FDB47E" w14:textId="77777777" w:rsidR="00167EA0" w:rsidRPr="00D131DE" w:rsidRDefault="00167EA0" w:rsidP="00167EA0">
      <w:pPr>
        <w:spacing w:line="276" w:lineRule="auto"/>
        <w:ind w:firstLine="709"/>
        <w:jc w:val="both"/>
        <w:rPr>
          <w:color w:val="000000" w:themeColor="text1"/>
          <w:sz w:val="28"/>
          <w:szCs w:val="28"/>
        </w:rPr>
      </w:pPr>
    </w:p>
    <w:p w14:paraId="213D580F" w14:textId="216F4A49" w:rsidR="00167EA0" w:rsidRPr="00D131DE" w:rsidRDefault="007157B6" w:rsidP="00A65620">
      <w:pPr>
        <w:spacing w:line="276" w:lineRule="auto"/>
        <w:ind w:firstLine="709"/>
        <w:jc w:val="center"/>
        <w:rPr>
          <w:b/>
          <w:bCs/>
          <w:color w:val="000000" w:themeColor="text1"/>
          <w:sz w:val="28"/>
          <w:szCs w:val="28"/>
        </w:rPr>
      </w:pPr>
      <w:r w:rsidRPr="00D131DE">
        <w:rPr>
          <w:b/>
          <w:bCs/>
          <w:color w:val="000000" w:themeColor="text1"/>
          <w:sz w:val="28"/>
          <w:szCs w:val="28"/>
        </w:rPr>
        <w:t xml:space="preserve">Диапазон </w:t>
      </w:r>
      <w:r w:rsidR="00167EA0" w:rsidRPr="00D131DE">
        <w:rPr>
          <w:b/>
          <w:bCs/>
          <w:color w:val="000000" w:themeColor="text1"/>
          <w:sz w:val="28"/>
          <w:szCs w:val="28"/>
        </w:rPr>
        <w:t>результатов</w:t>
      </w:r>
    </w:p>
    <w:tbl>
      <w:tblPr>
        <w:tblW w:w="12474" w:type="dxa"/>
        <w:tblInd w:w="843"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381"/>
        <w:gridCol w:w="2273"/>
        <w:gridCol w:w="2694"/>
        <w:gridCol w:w="2126"/>
      </w:tblGrid>
      <w:tr w:rsidR="00167EA0" w:rsidRPr="00D131DE" w14:paraId="4B2D0FBB" w14:textId="77777777" w:rsidTr="00031133">
        <w:tc>
          <w:tcPr>
            <w:tcW w:w="5381"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4967ED79" w14:textId="77777777" w:rsidR="00167EA0" w:rsidRPr="00D131DE" w:rsidRDefault="00167EA0" w:rsidP="00A65620">
            <w:pPr>
              <w:rPr>
                <w:color w:val="000000" w:themeColor="text1"/>
              </w:rPr>
            </w:pPr>
            <w:r w:rsidRPr="00D131DE">
              <w:rPr>
                <w:color w:val="000000" w:themeColor="text1"/>
              </w:rPr>
              <w:t>Группа</w:t>
            </w:r>
          </w:p>
        </w:tc>
        <w:tc>
          <w:tcPr>
            <w:tcW w:w="2273"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330E1360" w14:textId="77777777" w:rsidR="00167EA0" w:rsidRPr="00D131DE" w:rsidRDefault="00167EA0" w:rsidP="00A65620">
            <w:pPr>
              <w:rPr>
                <w:color w:val="000000" w:themeColor="text1"/>
              </w:rPr>
            </w:pPr>
            <w:r w:rsidRPr="00D131DE">
              <w:rPr>
                <w:color w:val="000000" w:themeColor="text1"/>
              </w:rPr>
              <w:t>Минимум</w:t>
            </w:r>
          </w:p>
        </w:tc>
        <w:tc>
          <w:tcPr>
            <w:tcW w:w="2694"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3E0A0A3D" w14:textId="77777777" w:rsidR="00167EA0" w:rsidRPr="00D131DE" w:rsidRDefault="00167EA0" w:rsidP="00A65620">
            <w:pPr>
              <w:rPr>
                <w:color w:val="000000" w:themeColor="text1"/>
              </w:rPr>
            </w:pPr>
            <w:r w:rsidRPr="00D131DE">
              <w:rPr>
                <w:color w:val="000000" w:themeColor="text1"/>
              </w:rPr>
              <w:t>Максимум</w:t>
            </w:r>
          </w:p>
        </w:tc>
        <w:tc>
          <w:tcPr>
            <w:tcW w:w="2126"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2237A120" w14:textId="77777777" w:rsidR="00167EA0" w:rsidRPr="00D131DE" w:rsidRDefault="00167EA0" w:rsidP="00A65620">
            <w:pPr>
              <w:rPr>
                <w:color w:val="000000" w:themeColor="text1"/>
              </w:rPr>
            </w:pPr>
            <w:r w:rsidRPr="00D131DE">
              <w:rPr>
                <w:color w:val="000000" w:themeColor="text1"/>
              </w:rPr>
              <w:t>Размах</w:t>
            </w:r>
          </w:p>
        </w:tc>
      </w:tr>
      <w:tr w:rsidR="00167EA0" w:rsidRPr="00D131DE" w14:paraId="0B78EA91" w14:textId="77777777" w:rsidTr="00031133">
        <w:tc>
          <w:tcPr>
            <w:tcW w:w="5381"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1AC1613D" w14:textId="77777777" w:rsidR="00167EA0" w:rsidRPr="00D131DE" w:rsidRDefault="00167EA0" w:rsidP="00A65620">
            <w:pPr>
              <w:rPr>
                <w:color w:val="000000" w:themeColor="text1"/>
              </w:rPr>
            </w:pPr>
            <w:r w:rsidRPr="00D131DE">
              <w:rPr>
                <w:color w:val="000000" w:themeColor="text1"/>
              </w:rPr>
              <w:lastRenderedPageBreak/>
              <w:t>Не преодолевшие минимум</w:t>
            </w:r>
          </w:p>
        </w:tc>
        <w:tc>
          <w:tcPr>
            <w:tcW w:w="2273"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07BC0EA5" w14:textId="77777777" w:rsidR="00167EA0" w:rsidRPr="00D131DE" w:rsidRDefault="00167EA0" w:rsidP="00A65620">
            <w:pPr>
              <w:rPr>
                <w:color w:val="000000" w:themeColor="text1"/>
              </w:rPr>
            </w:pPr>
            <w:r w:rsidRPr="00D131DE">
              <w:rPr>
                <w:color w:val="000000" w:themeColor="text1"/>
              </w:rPr>
              <w:t>0%</w:t>
            </w:r>
          </w:p>
        </w:tc>
        <w:tc>
          <w:tcPr>
            <w:tcW w:w="2694"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548A8D3B" w14:textId="77777777" w:rsidR="00167EA0" w:rsidRPr="00D131DE" w:rsidRDefault="00167EA0" w:rsidP="00A65620">
            <w:pPr>
              <w:rPr>
                <w:color w:val="000000" w:themeColor="text1"/>
              </w:rPr>
            </w:pPr>
            <w:r w:rsidRPr="00D131DE">
              <w:rPr>
                <w:color w:val="000000" w:themeColor="text1"/>
              </w:rPr>
              <w:t>66,67%</w:t>
            </w:r>
          </w:p>
        </w:tc>
        <w:tc>
          <w:tcPr>
            <w:tcW w:w="2126"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62590099" w14:textId="77777777" w:rsidR="00167EA0" w:rsidRPr="00D131DE" w:rsidRDefault="00167EA0" w:rsidP="00A65620">
            <w:pPr>
              <w:rPr>
                <w:color w:val="000000" w:themeColor="text1"/>
              </w:rPr>
            </w:pPr>
            <w:r w:rsidRPr="00D131DE">
              <w:rPr>
                <w:color w:val="000000" w:themeColor="text1"/>
              </w:rPr>
              <w:t xml:space="preserve">66,67 </w:t>
            </w:r>
            <w:proofErr w:type="spellStart"/>
            <w:r w:rsidRPr="00D131DE">
              <w:rPr>
                <w:color w:val="000000" w:themeColor="text1"/>
              </w:rPr>
              <w:t>п.п</w:t>
            </w:r>
            <w:proofErr w:type="spellEnd"/>
            <w:r w:rsidRPr="00D131DE">
              <w:rPr>
                <w:color w:val="000000" w:themeColor="text1"/>
              </w:rPr>
              <w:t>.</w:t>
            </w:r>
          </w:p>
        </w:tc>
      </w:tr>
      <w:tr w:rsidR="00167EA0" w:rsidRPr="00D131DE" w14:paraId="496356FB" w14:textId="77777777" w:rsidTr="00031133">
        <w:tc>
          <w:tcPr>
            <w:tcW w:w="5381"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38CB6F41" w14:textId="77777777" w:rsidR="00167EA0" w:rsidRPr="00D131DE" w:rsidRDefault="00167EA0" w:rsidP="00A65620">
            <w:pPr>
              <w:rPr>
                <w:color w:val="000000" w:themeColor="text1"/>
              </w:rPr>
            </w:pPr>
            <w:r w:rsidRPr="00D131DE">
              <w:rPr>
                <w:color w:val="000000" w:themeColor="text1"/>
              </w:rPr>
              <w:t xml:space="preserve">0–60 </w:t>
            </w:r>
            <w:proofErr w:type="spellStart"/>
            <w:r w:rsidRPr="00D131DE">
              <w:rPr>
                <w:color w:val="000000" w:themeColor="text1"/>
              </w:rPr>
              <w:t>т.б</w:t>
            </w:r>
            <w:proofErr w:type="spellEnd"/>
            <w:r w:rsidRPr="00D131DE">
              <w:rPr>
                <w:color w:val="000000" w:themeColor="text1"/>
              </w:rPr>
              <w:t>.</w:t>
            </w:r>
          </w:p>
        </w:tc>
        <w:tc>
          <w:tcPr>
            <w:tcW w:w="2273"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6F77DB64" w14:textId="77777777" w:rsidR="00167EA0" w:rsidRPr="00D131DE" w:rsidRDefault="00167EA0" w:rsidP="00A65620">
            <w:pPr>
              <w:rPr>
                <w:color w:val="000000" w:themeColor="text1"/>
              </w:rPr>
            </w:pPr>
            <w:r w:rsidRPr="00D131DE">
              <w:rPr>
                <w:color w:val="000000" w:themeColor="text1"/>
              </w:rPr>
              <w:t>0%</w:t>
            </w:r>
          </w:p>
        </w:tc>
        <w:tc>
          <w:tcPr>
            <w:tcW w:w="2694"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64286FCE" w14:textId="77777777" w:rsidR="00167EA0" w:rsidRPr="00D131DE" w:rsidRDefault="00167EA0" w:rsidP="00A65620">
            <w:pPr>
              <w:rPr>
                <w:color w:val="000000" w:themeColor="text1"/>
              </w:rPr>
            </w:pPr>
            <w:r w:rsidRPr="00D131DE">
              <w:rPr>
                <w:color w:val="000000" w:themeColor="text1"/>
              </w:rPr>
              <w:t>83,33%</w:t>
            </w:r>
          </w:p>
        </w:tc>
        <w:tc>
          <w:tcPr>
            <w:tcW w:w="2126"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7E562200" w14:textId="77777777" w:rsidR="00167EA0" w:rsidRPr="00D131DE" w:rsidRDefault="00167EA0" w:rsidP="00A65620">
            <w:pPr>
              <w:rPr>
                <w:color w:val="000000" w:themeColor="text1"/>
              </w:rPr>
            </w:pPr>
            <w:r w:rsidRPr="00D131DE">
              <w:rPr>
                <w:color w:val="000000" w:themeColor="text1"/>
              </w:rPr>
              <w:t xml:space="preserve">83,33 </w:t>
            </w:r>
            <w:proofErr w:type="spellStart"/>
            <w:r w:rsidRPr="00D131DE">
              <w:rPr>
                <w:color w:val="000000" w:themeColor="text1"/>
              </w:rPr>
              <w:t>п.п</w:t>
            </w:r>
            <w:proofErr w:type="spellEnd"/>
            <w:r w:rsidRPr="00D131DE">
              <w:rPr>
                <w:color w:val="000000" w:themeColor="text1"/>
              </w:rPr>
              <w:t>.</w:t>
            </w:r>
          </w:p>
        </w:tc>
      </w:tr>
      <w:tr w:rsidR="00167EA0" w:rsidRPr="00D131DE" w14:paraId="2231E278" w14:textId="77777777" w:rsidTr="00031133">
        <w:tc>
          <w:tcPr>
            <w:tcW w:w="5381"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030CB421" w14:textId="77777777" w:rsidR="00167EA0" w:rsidRPr="00D131DE" w:rsidRDefault="00167EA0" w:rsidP="00A65620">
            <w:pPr>
              <w:rPr>
                <w:color w:val="000000" w:themeColor="text1"/>
              </w:rPr>
            </w:pPr>
            <w:r w:rsidRPr="00D131DE">
              <w:rPr>
                <w:color w:val="000000" w:themeColor="text1"/>
              </w:rPr>
              <w:t xml:space="preserve">61–80 </w:t>
            </w:r>
            <w:proofErr w:type="spellStart"/>
            <w:r w:rsidRPr="00D131DE">
              <w:rPr>
                <w:color w:val="000000" w:themeColor="text1"/>
              </w:rPr>
              <w:t>т.б</w:t>
            </w:r>
            <w:proofErr w:type="spellEnd"/>
            <w:r w:rsidRPr="00D131DE">
              <w:rPr>
                <w:color w:val="000000" w:themeColor="text1"/>
              </w:rPr>
              <w:t>.</w:t>
            </w:r>
          </w:p>
        </w:tc>
        <w:tc>
          <w:tcPr>
            <w:tcW w:w="2273"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1966FA68" w14:textId="77777777" w:rsidR="00167EA0" w:rsidRPr="00D131DE" w:rsidRDefault="00167EA0" w:rsidP="00A65620">
            <w:pPr>
              <w:rPr>
                <w:color w:val="000000" w:themeColor="text1"/>
              </w:rPr>
            </w:pPr>
            <w:r w:rsidRPr="00D131DE">
              <w:rPr>
                <w:color w:val="000000" w:themeColor="text1"/>
              </w:rPr>
              <w:t>0%</w:t>
            </w:r>
          </w:p>
        </w:tc>
        <w:tc>
          <w:tcPr>
            <w:tcW w:w="2694"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1EA125E7" w14:textId="77777777" w:rsidR="00167EA0" w:rsidRPr="00D131DE" w:rsidRDefault="00167EA0" w:rsidP="00A65620">
            <w:pPr>
              <w:rPr>
                <w:color w:val="000000" w:themeColor="text1"/>
              </w:rPr>
            </w:pPr>
            <w:r w:rsidRPr="00D131DE">
              <w:rPr>
                <w:color w:val="000000" w:themeColor="text1"/>
              </w:rPr>
              <w:t>100%</w:t>
            </w:r>
          </w:p>
        </w:tc>
        <w:tc>
          <w:tcPr>
            <w:tcW w:w="2126"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2737C94A" w14:textId="77777777" w:rsidR="00167EA0" w:rsidRPr="00D131DE" w:rsidRDefault="00167EA0" w:rsidP="00A65620">
            <w:pPr>
              <w:rPr>
                <w:color w:val="000000" w:themeColor="text1"/>
              </w:rPr>
            </w:pPr>
            <w:r w:rsidRPr="00D131DE">
              <w:rPr>
                <w:color w:val="000000" w:themeColor="text1"/>
              </w:rPr>
              <w:t xml:space="preserve">100 </w:t>
            </w:r>
            <w:proofErr w:type="spellStart"/>
            <w:r w:rsidRPr="00D131DE">
              <w:rPr>
                <w:color w:val="000000" w:themeColor="text1"/>
              </w:rPr>
              <w:t>п.п</w:t>
            </w:r>
            <w:proofErr w:type="spellEnd"/>
            <w:r w:rsidRPr="00D131DE">
              <w:rPr>
                <w:color w:val="000000" w:themeColor="text1"/>
              </w:rPr>
              <w:t>.</w:t>
            </w:r>
          </w:p>
        </w:tc>
      </w:tr>
    </w:tbl>
    <w:p w14:paraId="32613C5F" w14:textId="77777777" w:rsidR="00A65620" w:rsidRPr="00D131DE" w:rsidRDefault="00A65620" w:rsidP="00167EA0">
      <w:pPr>
        <w:spacing w:line="276" w:lineRule="auto"/>
        <w:ind w:firstLine="709"/>
        <w:jc w:val="both"/>
        <w:rPr>
          <w:color w:val="000000" w:themeColor="text1"/>
          <w:sz w:val="28"/>
          <w:szCs w:val="28"/>
        </w:rPr>
      </w:pPr>
    </w:p>
    <w:p w14:paraId="692323E6" w14:textId="0A592C64" w:rsidR="00167EA0" w:rsidRPr="00D131DE" w:rsidRDefault="00167EA0" w:rsidP="00115CA8">
      <w:pPr>
        <w:spacing w:line="276" w:lineRule="auto"/>
        <w:ind w:firstLine="709"/>
        <w:jc w:val="both"/>
        <w:rPr>
          <w:color w:val="000000" w:themeColor="text1"/>
          <w:sz w:val="28"/>
          <w:szCs w:val="28"/>
        </w:rPr>
      </w:pPr>
      <w:r w:rsidRPr="00D131DE">
        <w:rPr>
          <w:color w:val="000000" w:themeColor="text1"/>
          <w:sz w:val="28"/>
          <w:szCs w:val="28"/>
        </w:rPr>
        <w:t>Во всех группах присутствуют задания с нулевым результатом.</w:t>
      </w:r>
      <w:r w:rsidR="00115CA8" w:rsidRPr="00D131DE">
        <w:rPr>
          <w:color w:val="000000" w:themeColor="text1"/>
          <w:sz w:val="28"/>
          <w:szCs w:val="28"/>
        </w:rPr>
        <w:t xml:space="preserve"> </w:t>
      </w:r>
      <w:r w:rsidRPr="00D131DE">
        <w:rPr>
          <w:color w:val="000000" w:themeColor="text1"/>
          <w:sz w:val="28"/>
          <w:szCs w:val="28"/>
        </w:rPr>
        <w:t xml:space="preserve">При этом в группе 61–80 </w:t>
      </w:r>
      <w:proofErr w:type="spellStart"/>
      <w:r w:rsidRPr="00D131DE">
        <w:rPr>
          <w:color w:val="000000" w:themeColor="text1"/>
          <w:sz w:val="28"/>
          <w:szCs w:val="28"/>
        </w:rPr>
        <w:t>т.б</w:t>
      </w:r>
      <w:proofErr w:type="spellEnd"/>
      <w:r w:rsidRPr="00D131DE">
        <w:rPr>
          <w:color w:val="000000" w:themeColor="text1"/>
          <w:sz w:val="28"/>
          <w:szCs w:val="28"/>
        </w:rPr>
        <w:t>. наблюдается максимальная неоднородность результатов по отдельным линиям заданий: от 0 до 100%.</w:t>
      </w:r>
      <w:r w:rsidR="00115CA8" w:rsidRPr="00D131DE">
        <w:rPr>
          <w:color w:val="000000" w:themeColor="text1"/>
          <w:sz w:val="28"/>
          <w:szCs w:val="28"/>
        </w:rPr>
        <w:t xml:space="preserve"> Д</w:t>
      </w:r>
      <w:r w:rsidRPr="00D131DE">
        <w:rPr>
          <w:color w:val="000000" w:themeColor="text1"/>
          <w:sz w:val="28"/>
          <w:szCs w:val="28"/>
        </w:rPr>
        <w:t>аже участники с результатом 61–80 баллов имеют отдельные содержательные дефициты, несмотря на достаточно высокий общий экзаменационный результат.</w:t>
      </w:r>
    </w:p>
    <w:p w14:paraId="22CDBF56" w14:textId="5E543348" w:rsidR="00A65620" w:rsidRPr="00D131DE" w:rsidRDefault="00167EA0" w:rsidP="00F54D15">
      <w:pPr>
        <w:spacing w:line="276" w:lineRule="auto"/>
        <w:ind w:firstLine="709"/>
        <w:jc w:val="center"/>
        <w:rPr>
          <w:b/>
          <w:bCs/>
          <w:color w:val="000000" w:themeColor="text1"/>
          <w:sz w:val="28"/>
          <w:szCs w:val="28"/>
        </w:rPr>
      </w:pPr>
      <w:r w:rsidRPr="00D131DE">
        <w:rPr>
          <w:b/>
          <w:bCs/>
          <w:color w:val="000000" w:themeColor="text1"/>
          <w:sz w:val="28"/>
          <w:szCs w:val="28"/>
        </w:rPr>
        <w:t>Количество заданий, выполненных не менее чем на 50%</w:t>
      </w:r>
    </w:p>
    <w:p w14:paraId="1FA82F5C" w14:textId="77777777" w:rsidR="00167EA0" w:rsidRPr="00D131DE" w:rsidRDefault="00167EA0" w:rsidP="00167EA0">
      <w:pPr>
        <w:spacing w:line="276" w:lineRule="auto"/>
        <w:ind w:firstLine="709"/>
        <w:jc w:val="both"/>
        <w:rPr>
          <w:color w:val="000000" w:themeColor="text1"/>
          <w:sz w:val="28"/>
          <w:szCs w:val="28"/>
        </w:rPr>
      </w:pPr>
      <w:r w:rsidRPr="00D131DE">
        <w:rPr>
          <w:color w:val="000000" w:themeColor="text1"/>
          <w:sz w:val="28"/>
          <w:szCs w:val="28"/>
        </w:rPr>
        <w:t>Если принять 50% как условный порог относительно успешного выполнения отдельной линии:</w:t>
      </w:r>
    </w:p>
    <w:tbl>
      <w:tblPr>
        <w:tblW w:w="10631" w:type="dxa"/>
        <w:tblInd w:w="1552"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4579"/>
        <w:gridCol w:w="2933"/>
        <w:gridCol w:w="3119"/>
      </w:tblGrid>
      <w:tr w:rsidR="00167EA0" w:rsidRPr="00D131DE" w14:paraId="2A77DA07" w14:textId="77777777" w:rsidTr="00031133">
        <w:tc>
          <w:tcPr>
            <w:tcW w:w="4579"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122DA721" w14:textId="77777777" w:rsidR="00167EA0" w:rsidRPr="00D131DE" w:rsidRDefault="00167EA0" w:rsidP="00A65620">
            <w:pPr>
              <w:rPr>
                <w:color w:val="000000" w:themeColor="text1"/>
              </w:rPr>
            </w:pPr>
            <w:r w:rsidRPr="00D131DE">
              <w:rPr>
                <w:color w:val="000000" w:themeColor="text1"/>
              </w:rPr>
              <w:t>Группа</w:t>
            </w:r>
          </w:p>
        </w:tc>
        <w:tc>
          <w:tcPr>
            <w:tcW w:w="2933"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7C715422" w14:textId="77777777" w:rsidR="00167EA0" w:rsidRPr="00D131DE" w:rsidRDefault="00167EA0" w:rsidP="00A65620">
            <w:pPr>
              <w:rPr>
                <w:color w:val="000000" w:themeColor="text1"/>
              </w:rPr>
            </w:pPr>
            <w:r w:rsidRPr="00D131DE">
              <w:rPr>
                <w:color w:val="000000" w:themeColor="text1"/>
              </w:rPr>
              <w:t>Заданий ≥50%</w:t>
            </w:r>
          </w:p>
        </w:tc>
        <w:tc>
          <w:tcPr>
            <w:tcW w:w="3119"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22B59091" w14:textId="77777777" w:rsidR="00167EA0" w:rsidRPr="00D131DE" w:rsidRDefault="00167EA0" w:rsidP="00A65620">
            <w:pPr>
              <w:rPr>
                <w:color w:val="000000" w:themeColor="text1"/>
              </w:rPr>
            </w:pPr>
            <w:r w:rsidRPr="00D131DE">
              <w:rPr>
                <w:color w:val="000000" w:themeColor="text1"/>
              </w:rPr>
              <w:t>Доля от 29 заданий</w:t>
            </w:r>
          </w:p>
        </w:tc>
      </w:tr>
      <w:tr w:rsidR="00167EA0" w:rsidRPr="00D131DE" w14:paraId="1BB132CE" w14:textId="77777777" w:rsidTr="00031133">
        <w:tc>
          <w:tcPr>
            <w:tcW w:w="4579"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52F3FFBB" w14:textId="77777777" w:rsidR="00167EA0" w:rsidRPr="00D131DE" w:rsidRDefault="00167EA0" w:rsidP="00A65620">
            <w:pPr>
              <w:rPr>
                <w:color w:val="000000" w:themeColor="text1"/>
              </w:rPr>
            </w:pPr>
            <w:r w:rsidRPr="00D131DE">
              <w:rPr>
                <w:color w:val="000000" w:themeColor="text1"/>
              </w:rPr>
              <w:t>Не преодолевшие минимум</w:t>
            </w:r>
          </w:p>
        </w:tc>
        <w:tc>
          <w:tcPr>
            <w:tcW w:w="2933"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75A683D2" w14:textId="77777777" w:rsidR="00167EA0" w:rsidRPr="00D131DE" w:rsidRDefault="00167EA0" w:rsidP="00A65620">
            <w:pPr>
              <w:rPr>
                <w:color w:val="000000" w:themeColor="text1"/>
              </w:rPr>
            </w:pPr>
            <w:r w:rsidRPr="00D131DE">
              <w:rPr>
                <w:color w:val="000000" w:themeColor="text1"/>
              </w:rPr>
              <w:t>1</w:t>
            </w:r>
          </w:p>
        </w:tc>
        <w:tc>
          <w:tcPr>
            <w:tcW w:w="3119"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101BF5CB" w14:textId="77777777" w:rsidR="00167EA0" w:rsidRPr="00D131DE" w:rsidRDefault="00167EA0" w:rsidP="00A65620">
            <w:pPr>
              <w:rPr>
                <w:color w:val="000000" w:themeColor="text1"/>
              </w:rPr>
            </w:pPr>
            <w:r w:rsidRPr="00D131DE">
              <w:rPr>
                <w:color w:val="000000" w:themeColor="text1"/>
              </w:rPr>
              <w:t>3,4%</w:t>
            </w:r>
          </w:p>
        </w:tc>
      </w:tr>
      <w:tr w:rsidR="00167EA0" w:rsidRPr="00D131DE" w14:paraId="675A0F9D" w14:textId="77777777" w:rsidTr="00031133">
        <w:tc>
          <w:tcPr>
            <w:tcW w:w="4579"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77F6DC4E" w14:textId="77777777" w:rsidR="00167EA0" w:rsidRPr="00D131DE" w:rsidRDefault="00167EA0" w:rsidP="00A65620">
            <w:pPr>
              <w:rPr>
                <w:color w:val="000000" w:themeColor="text1"/>
              </w:rPr>
            </w:pPr>
            <w:r w:rsidRPr="00D131DE">
              <w:rPr>
                <w:color w:val="000000" w:themeColor="text1"/>
              </w:rPr>
              <w:t xml:space="preserve">0–60 </w:t>
            </w:r>
            <w:proofErr w:type="spellStart"/>
            <w:r w:rsidRPr="00D131DE">
              <w:rPr>
                <w:color w:val="000000" w:themeColor="text1"/>
              </w:rPr>
              <w:t>т.б</w:t>
            </w:r>
            <w:proofErr w:type="spellEnd"/>
            <w:r w:rsidRPr="00D131DE">
              <w:rPr>
                <w:color w:val="000000" w:themeColor="text1"/>
              </w:rPr>
              <w:t>.</w:t>
            </w:r>
          </w:p>
        </w:tc>
        <w:tc>
          <w:tcPr>
            <w:tcW w:w="2933"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546E8383" w14:textId="77777777" w:rsidR="00167EA0" w:rsidRPr="00D131DE" w:rsidRDefault="00167EA0" w:rsidP="00A65620">
            <w:pPr>
              <w:rPr>
                <w:color w:val="000000" w:themeColor="text1"/>
              </w:rPr>
            </w:pPr>
            <w:r w:rsidRPr="00D131DE">
              <w:rPr>
                <w:color w:val="000000" w:themeColor="text1"/>
              </w:rPr>
              <w:t>15</w:t>
            </w:r>
          </w:p>
        </w:tc>
        <w:tc>
          <w:tcPr>
            <w:tcW w:w="3119"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2EB81713" w14:textId="77777777" w:rsidR="00167EA0" w:rsidRPr="00D131DE" w:rsidRDefault="00167EA0" w:rsidP="00A65620">
            <w:pPr>
              <w:rPr>
                <w:color w:val="000000" w:themeColor="text1"/>
              </w:rPr>
            </w:pPr>
            <w:r w:rsidRPr="00D131DE">
              <w:rPr>
                <w:color w:val="000000" w:themeColor="text1"/>
              </w:rPr>
              <w:t>51,7%</w:t>
            </w:r>
          </w:p>
        </w:tc>
      </w:tr>
      <w:tr w:rsidR="00167EA0" w:rsidRPr="00D131DE" w14:paraId="48D6010A" w14:textId="77777777" w:rsidTr="00031133">
        <w:tc>
          <w:tcPr>
            <w:tcW w:w="4579"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0515E077" w14:textId="77777777" w:rsidR="00167EA0" w:rsidRPr="00D131DE" w:rsidRDefault="00167EA0" w:rsidP="00A65620">
            <w:pPr>
              <w:rPr>
                <w:color w:val="000000" w:themeColor="text1"/>
              </w:rPr>
            </w:pPr>
            <w:r w:rsidRPr="00D131DE">
              <w:rPr>
                <w:color w:val="000000" w:themeColor="text1"/>
              </w:rPr>
              <w:t xml:space="preserve">61–80 </w:t>
            </w:r>
            <w:proofErr w:type="spellStart"/>
            <w:r w:rsidRPr="00D131DE">
              <w:rPr>
                <w:color w:val="000000" w:themeColor="text1"/>
              </w:rPr>
              <w:t>т.б</w:t>
            </w:r>
            <w:proofErr w:type="spellEnd"/>
            <w:r w:rsidRPr="00D131DE">
              <w:rPr>
                <w:color w:val="000000" w:themeColor="text1"/>
              </w:rPr>
              <w:t>.</w:t>
            </w:r>
          </w:p>
        </w:tc>
        <w:tc>
          <w:tcPr>
            <w:tcW w:w="2933"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3350F452" w14:textId="77777777" w:rsidR="00167EA0" w:rsidRPr="00D131DE" w:rsidRDefault="00167EA0" w:rsidP="00A65620">
            <w:pPr>
              <w:rPr>
                <w:color w:val="000000" w:themeColor="text1"/>
              </w:rPr>
            </w:pPr>
            <w:r w:rsidRPr="00D131DE">
              <w:rPr>
                <w:color w:val="000000" w:themeColor="text1"/>
              </w:rPr>
              <w:t>20</w:t>
            </w:r>
          </w:p>
        </w:tc>
        <w:tc>
          <w:tcPr>
            <w:tcW w:w="3119"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43B9C561" w14:textId="77777777" w:rsidR="00167EA0" w:rsidRPr="00D131DE" w:rsidRDefault="00167EA0" w:rsidP="00A65620">
            <w:pPr>
              <w:rPr>
                <w:color w:val="000000" w:themeColor="text1"/>
              </w:rPr>
            </w:pPr>
            <w:r w:rsidRPr="00D131DE">
              <w:rPr>
                <w:color w:val="000000" w:themeColor="text1"/>
              </w:rPr>
              <w:t>69,0%</w:t>
            </w:r>
          </w:p>
        </w:tc>
      </w:tr>
    </w:tbl>
    <w:p w14:paraId="7227BA2F" w14:textId="77777777" w:rsidR="00A65620" w:rsidRPr="00D131DE" w:rsidRDefault="00A65620" w:rsidP="00167EA0">
      <w:pPr>
        <w:spacing w:line="276" w:lineRule="auto"/>
        <w:ind w:firstLine="709"/>
        <w:jc w:val="both"/>
        <w:rPr>
          <w:color w:val="000000" w:themeColor="text1"/>
          <w:sz w:val="28"/>
          <w:szCs w:val="28"/>
        </w:rPr>
      </w:pPr>
    </w:p>
    <w:p w14:paraId="78B862CF" w14:textId="62CF9C33" w:rsidR="00167EA0" w:rsidRPr="00D131DE" w:rsidRDefault="00167EA0" w:rsidP="00A65620">
      <w:pPr>
        <w:spacing w:line="276" w:lineRule="auto"/>
        <w:ind w:firstLine="709"/>
        <w:jc w:val="both"/>
        <w:rPr>
          <w:color w:val="000000" w:themeColor="text1"/>
          <w:sz w:val="28"/>
          <w:szCs w:val="28"/>
        </w:rPr>
      </w:pPr>
      <w:r w:rsidRPr="00D131DE">
        <w:rPr>
          <w:color w:val="000000" w:themeColor="text1"/>
          <w:sz w:val="28"/>
          <w:szCs w:val="28"/>
        </w:rPr>
        <w:t>Здесь особенно хорошо видна качественная граница между группами.</w:t>
      </w:r>
      <w:r w:rsidR="00A65620" w:rsidRPr="00D131DE">
        <w:rPr>
          <w:color w:val="000000" w:themeColor="text1"/>
          <w:sz w:val="28"/>
          <w:szCs w:val="28"/>
        </w:rPr>
        <w:t xml:space="preserve"> </w:t>
      </w:r>
      <w:r w:rsidRPr="00D131DE">
        <w:rPr>
          <w:color w:val="000000" w:themeColor="text1"/>
          <w:sz w:val="28"/>
          <w:szCs w:val="28"/>
        </w:rPr>
        <w:t>У участников, не преодолевших минимум, только одно из 29 заданий достигает 50%-</w:t>
      </w:r>
      <w:proofErr w:type="spellStart"/>
      <w:r w:rsidRPr="00D131DE">
        <w:rPr>
          <w:color w:val="000000" w:themeColor="text1"/>
          <w:sz w:val="28"/>
          <w:szCs w:val="28"/>
        </w:rPr>
        <w:t>ного</w:t>
      </w:r>
      <w:proofErr w:type="spellEnd"/>
      <w:r w:rsidRPr="00D131DE">
        <w:rPr>
          <w:color w:val="000000" w:themeColor="text1"/>
          <w:sz w:val="28"/>
          <w:szCs w:val="28"/>
        </w:rPr>
        <w:t xml:space="preserve"> уровня выполнения — задание №19 с результатом 66,67%. </w:t>
      </w:r>
      <w:r w:rsidR="00A65620" w:rsidRPr="00D131DE">
        <w:rPr>
          <w:color w:val="000000" w:themeColor="text1"/>
          <w:sz w:val="28"/>
          <w:szCs w:val="28"/>
        </w:rPr>
        <w:t xml:space="preserve"> </w:t>
      </w:r>
      <w:r w:rsidRPr="00D131DE">
        <w:rPr>
          <w:color w:val="000000" w:themeColor="text1"/>
          <w:sz w:val="28"/>
          <w:szCs w:val="28"/>
        </w:rPr>
        <w:t xml:space="preserve">В группе 0–60 </w:t>
      </w:r>
      <w:proofErr w:type="spellStart"/>
      <w:r w:rsidRPr="00D131DE">
        <w:rPr>
          <w:color w:val="000000" w:themeColor="text1"/>
          <w:sz w:val="28"/>
          <w:szCs w:val="28"/>
        </w:rPr>
        <w:t>т.б</w:t>
      </w:r>
      <w:proofErr w:type="spellEnd"/>
      <w:r w:rsidRPr="00D131DE">
        <w:rPr>
          <w:color w:val="000000" w:themeColor="text1"/>
          <w:sz w:val="28"/>
          <w:szCs w:val="28"/>
        </w:rPr>
        <w:t>. уже более половины заданий выполняются минимум наполовину.</w:t>
      </w:r>
      <w:r w:rsidR="00A65620" w:rsidRPr="00D131DE">
        <w:rPr>
          <w:color w:val="000000" w:themeColor="text1"/>
          <w:sz w:val="28"/>
          <w:szCs w:val="28"/>
        </w:rPr>
        <w:t xml:space="preserve"> </w:t>
      </w:r>
      <w:r w:rsidRPr="00D131DE">
        <w:rPr>
          <w:color w:val="000000" w:themeColor="text1"/>
          <w:sz w:val="28"/>
          <w:szCs w:val="28"/>
        </w:rPr>
        <w:t xml:space="preserve">В группе 61–80 </w:t>
      </w:r>
      <w:proofErr w:type="spellStart"/>
      <w:r w:rsidRPr="00D131DE">
        <w:rPr>
          <w:color w:val="000000" w:themeColor="text1"/>
          <w:sz w:val="28"/>
          <w:szCs w:val="28"/>
        </w:rPr>
        <w:t>т.б</w:t>
      </w:r>
      <w:proofErr w:type="spellEnd"/>
      <w:r w:rsidRPr="00D131DE">
        <w:rPr>
          <w:color w:val="000000" w:themeColor="text1"/>
          <w:sz w:val="28"/>
          <w:szCs w:val="28"/>
        </w:rPr>
        <w:t>. таких заданий почти 70%.</w:t>
      </w:r>
    </w:p>
    <w:p w14:paraId="72393056" w14:textId="77777777" w:rsidR="00A65620" w:rsidRPr="00D131DE" w:rsidRDefault="00A65620" w:rsidP="00167EA0">
      <w:pPr>
        <w:spacing w:line="276" w:lineRule="auto"/>
        <w:ind w:firstLine="709"/>
        <w:jc w:val="both"/>
        <w:rPr>
          <w:color w:val="000000" w:themeColor="text1"/>
          <w:sz w:val="28"/>
          <w:szCs w:val="28"/>
        </w:rPr>
      </w:pPr>
    </w:p>
    <w:p w14:paraId="5F359245" w14:textId="43DC5737" w:rsidR="00A65620" w:rsidRPr="00D131DE" w:rsidRDefault="00167EA0" w:rsidP="00CD2041">
      <w:pPr>
        <w:spacing w:line="276" w:lineRule="auto"/>
        <w:ind w:firstLine="709"/>
        <w:jc w:val="center"/>
        <w:rPr>
          <w:b/>
          <w:bCs/>
          <w:color w:val="000000" w:themeColor="text1"/>
          <w:sz w:val="28"/>
          <w:szCs w:val="28"/>
        </w:rPr>
      </w:pPr>
      <w:r w:rsidRPr="00D131DE">
        <w:rPr>
          <w:b/>
          <w:bCs/>
          <w:color w:val="000000" w:themeColor="text1"/>
          <w:sz w:val="28"/>
          <w:szCs w:val="28"/>
        </w:rPr>
        <w:t>Количество заданий с результатом 0%</w:t>
      </w:r>
    </w:p>
    <w:tbl>
      <w:tblPr>
        <w:tblW w:w="10915" w:type="dxa"/>
        <w:tblInd w:w="1268"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6237"/>
        <w:gridCol w:w="2410"/>
        <w:gridCol w:w="2268"/>
      </w:tblGrid>
      <w:tr w:rsidR="00167EA0" w:rsidRPr="00D131DE" w14:paraId="498ED775" w14:textId="77777777" w:rsidTr="00031133">
        <w:tc>
          <w:tcPr>
            <w:tcW w:w="6237"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06E6478D" w14:textId="77777777" w:rsidR="00167EA0" w:rsidRPr="00D131DE" w:rsidRDefault="00167EA0" w:rsidP="00A65620">
            <w:pPr>
              <w:rPr>
                <w:color w:val="000000" w:themeColor="text1"/>
              </w:rPr>
            </w:pPr>
            <w:r w:rsidRPr="00D131DE">
              <w:rPr>
                <w:color w:val="000000" w:themeColor="text1"/>
              </w:rPr>
              <w:t>Группа</w:t>
            </w:r>
          </w:p>
        </w:tc>
        <w:tc>
          <w:tcPr>
            <w:tcW w:w="2410"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4B539356" w14:textId="77777777" w:rsidR="00167EA0" w:rsidRPr="00D131DE" w:rsidRDefault="00167EA0" w:rsidP="00A65620">
            <w:pPr>
              <w:rPr>
                <w:color w:val="000000" w:themeColor="text1"/>
              </w:rPr>
            </w:pPr>
            <w:r w:rsidRPr="00D131DE">
              <w:rPr>
                <w:color w:val="000000" w:themeColor="text1"/>
              </w:rPr>
              <w:t>Заданий с 0%</w:t>
            </w:r>
          </w:p>
        </w:tc>
        <w:tc>
          <w:tcPr>
            <w:tcW w:w="2268"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60481D09" w14:textId="77777777" w:rsidR="00167EA0" w:rsidRPr="00D131DE" w:rsidRDefault="00167EA0" w:rsidP="00A65620">
            <w:pPr>
              <w:rPr>
                <w:color w:val="000000" w:themeColor="text1"/>
              </w:rPr>
            </w:pPr>
            <w:r w:rsidRPr="00D131DE">
              <w:rPr>
                <w:color w:val="000000" w:themeColor="text1"/>
              </w:rPr>
              <w:t>Доля</w:t>
            </w:r>
          </w:p>
        </w:tc>
      </w:tr>
      <w:tr w:rsidR="00167EA0" w:rsidRPr="00D131DE" w14:paraId="405E373E" w14:textId="77777777" w:rsidTr="00031133">
        <w:tc>
          <w:tcPr>
            <w:tcW w:w="6237"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07EC80A5" w14:textId="77777777" w:rsidR="00167EA0" w:rsidRPr="00D131DE" w:rsidRDefault="00167EA0" w:rsidP="00A65620">
            <w:pPr>
              <w:rPr>
                <w:color w:val="000000" w:themeColor="text1"/>
              </w:rPr>
            </w:pPr>
            <w:r w:rsidRPr="00D131DE">
              <w:rPr>
                <w:color w:val="000000" w:themeColor="text1"/>
              </w:rPr>
              <w:lastRenderedPageBreak/>
              <w:t>Не преодолевшие минимум</w:t>
            </w:r>
          </w:p>
        </w:tc>
        <w:tc>
          <w:tcPr>
            <w:tcW w:w="241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170FE4F4" w14:textId="77777777" w:rsidR="00167EA0" w:rsidRPr="00D131DE" w:rsidRDefault="00167EA0" w:rsidP="00A65620">
            <w:pPr>
              <w:rPr>
                <w:color w:val="000000" w:themeColor="text1"/>
              </w:rPr>
            </w:pPr>
            <w:r w:rsidRPr="00D131DE">
              <w:rPr>
                <w:color w:val="000000" w:themeColor="text1"/>
              </w:rPr>
              <w:t>18</w:t>
            </w:r>
          </w:p>
        </w:tc>
        <w:tc>
          <w:tcPr>
            <w:tcW w:w="2268"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57CF2228" w14:textId="77777777" w:rsidR="00167EA0" w:rsidRPr="00D131DE" w:rsidRDefault="00167EA0" w:rsidP="00A65620">
            <w:pPr>
              <w:rPr>
                <w:color w:val="000000" w:themeColor="text1"/>
              </w:rPr>
            </w:pPr>
            <w:r w:rsidRPr="00D131DE">
              <w:rPr>
                <w:color w:val="000000" w:themeColor="text1"/>
              </w:rPr>
              <w:t>62,1%</w:t>
            </w:r>
          </w:p>
        </w:tc>
      </w:tr>
      <w:tr w:rsidR="00167EA0" w:rsidRPr="00D131DE" w14:paraId="25BC15FC" w14:textId="77777777" w:rsidTr="00031133">
        <w:tc>
          <w:tcPr>
            <w:tcW w:w="6237"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797A0FC6" w14:textId="77777777" w:rsidR="00167EA0" w:rsidRPr="00D131DE" w:rsidRDefault="00167EA0" w:rsidP="00A65620">
            <w:pPr>
              <w:rPr>
                <w:color w:val="000000" w:themeColor="text1"/>
              </w:rPr>
            </w:pPr>
            <w:r w:rsidRPr="00D131DE">
              <w:rPr>
                <w:color w:val="000000" w:themeColor="text1"/>
              </w:rPr>
              <w:t xml:space="preserve">0–60 </w:t>
            </w:r>
            <w:proofErr w:type="spellStart"/>
            <w:r w:rsidRPr="00D131DE">
              <w:rPr>
                <w:color w:val="000000" w:themeColor="text1"/>
              </w:rPr>
              <w:t>т.б</w:t>
            </w:r>
            <w:proofErr w:type="spellEnd"/>
            <w:r w:rsidRPr="00D131DE">
              <w:rPr>
                <w:color w:val="000000" w:themeColor="text1"/>
              </w:rPr>
              <w:t>.</w:t>
            </w:r>
          </w:p>
        </w:tc>
        <w:tc>
          <w:tcPr>
            <w:tcW w:w="241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5ABC1F5B" w14:textId="77777777" w:rsidR="00167EA0" w:rsidRPr="00D131DE" w:rsidRDefault="00167EA0" w:rsidP="00A65620">
            <w:pPr>
              <w:rPr>
                <w:color w:val="000000" w:themeColor="text1"/>
              </w:rPr>
            </w:pPr>
            <w:r w:rsidRPr="00D131DE">
              <w:rPr>
                <w:color w:val="000000" w:themeColor="text1"/>
              </w:rPr>
              <w:t>4</w:t>
            </w:r>
          </w:p>
        </w:tc>
        <w:tc>
          <w:tcPr>
            <w:tcW w:w="2268"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7E0BCCC8" w14:textId="77777777" w:rsidR="00167EA0" w:rsidRPr="00D131DE" w:rsidRDefault="00167EA0" w:rsidP="00A65620">
            <w:pPr>
              <w:rPr>
                <w:color w:val="000000" w:themeColor="text1"/>
              </w:rPr>
            </w:pPr>
            <w:r w:rsidRPr="00D131DE">
              <w:rPr>
                <w:color w:val="000000" w:themeColor="text1"/>
              </w:rPr>
              <w:t>13,8%</w:t>
            </w:r>
          </w:p>
        </w:tc>
      </w:tr>
      <w:tr w:rsidR="00167EA0" w:rsidRPr="00D131DE" w14:paraId="2ECB1940" w14:textId="77777777" w:rsidTr="00031133">
        <w:tc>
          <w:tcPr>
            <w:tcW w:w="6237"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3BA42BCE" w14:textId="77777777" w:rsidR="00167EA0" w:rsidRPr="00D131DE" w:rsidRDefault="00167EA0" w:rsidP="00A65620">
            <w:pPr>
              <w:rPr>
                <w:color w:val="000000" w:themeColor="text1"/>
              </w:rPr>
            </w:pPr>
            <w:r w:rsidRPr="00D131DE">
              <w:rPr>
                <w:color w:val="000000" w:themeColor="text1"/>
              </w:rPr>
              <w:t xml:space="preserve">61–80 </w:t>
            </w:r>
            <w:proofErr w:type="spellStart"/>
            <w:r w:rsidRPr="00D131DE">
              <w:rPr>
                <w:color w:val="000000" w:themeColor="text1"/>
              </w:rPr>
              <w:t>т.б</w:t>
            </w:r>
            <w:proofErr w:type="spellEnd"/>
            <w:r w:rsidRPr="00D131DE">
              <w:rPr>
                <w:color w:val="000000" w:themeColor="text1"/>
              </w:rPr>
              <w:t>.</w:t>
            </w:r>
          </w:p>
        </w:tc>
        <w:tc>
          <w:tcPr>
            <w:tcW w:w="241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24314DB6" w14:textId="77777777" w:rsidR="00167EA0" w:rsidRPr="00D131DE" w:rsidRDefault="00167EA0" w:rsidP="00A65620">
            <w:pPr>
              <w:rPr>
                <w:color w:val="000000" w:themeColor="text1"/>
              </w:rPr>
            </w:pPr>
            <w:r w:rsidRPr="00D131DE">
              <w:rPr>
                <w:color w:val="000000" w:themeColor="text1"/>
              </w:rPr>
              <w:t>3</w:t>
            </w:r>
          </w:p>
        </w:tc>
        <w:tc>
          <w:tcPr>
            <w:tcW w:w="2268"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127F0AB9" w14:textId="77777777" w:rsidR="00167EA0" w:rsidRPr="00D131DE" w:rsidRDefault="00167EA0" w:rsidP="00A65620">
            <w:pPr>
              <w:rPr>
                <w:color w:val="000000" w:themeColor="text1"/>
              </w:rPr>
            </w:pPr>
            <w:r w:rsidRPr="00D131DE">
              <w:rPr>
                <w:color w:val="000000" w:themeColor="text1"/>
              </w:rPr>
              <w:t>10,3%</w:t>
            </w:r>
          </w:p>
        </w:tc>
      </w:tr>
    </w:tbl>
    <w:p w14:paraId="2D67947C" w14:textId="77777777" w:rsidR="00A65620" w:rsidRPr="00D131DE" w:rsidRDefault="00A65620" w:rsidP="00A65620">
      <w:pPr>
        <w:spacing w:line="276" w:lineRule="auto"/>
        <w:ind w:firstLine="709"/>
        <w:jc w:val="both"/>
        <w:rPr>
          <w:color w:val="000000" w:themeColor="text1"/>
          <w:sz w:val="28"/>
          <w:szCs w:val="28"/>
        </w:rPr>
      </w:pPr>
    </w:p>
    <w:p w14:paraId="42FA5399" w14:textId="32D38E96" w:rsidR="00167EA0" w:rsidRPr="00D131DE" w:rsidRDefault="00167EA0" w:rsidP="00F54D15">
      <w:pPr>
        <w:spacing w:line="276" w:lineRule="auto"/>
        <w:ind w:firstLine="709"/>
        <w:jc w:val="both"/>
        <w:rPr>
          <w:color w:val="000000" w:themeColor="text1"/>
          <w:sz w:val="28"/>
          <w:szCs w:val="28"/>
        </w:rPr>
      </w:pPr>
      <w:r w:rsidRPr="00D131DE">
        <w:rPr>
          <w:color w:val="000000" w:themeColor="text1"/>
          <w:sz w:val="28"/>
          <w:szCs w:val="28"/>
        </w:rPr>
        <w:t>У группы, не преодолевшей минимальный балл, 18 из 29 заданий имеют нулевой результат. Иными словами, отсутствие выполнения распространяется примерно на две трети представленных линий заданий.</w:t>
      </w:r>
      <w:r w:rsidR="00A65620" w:rsidRPr="00D131DE">
        <w:rPr>
          <w:color w:val="000000" w:themeColor="text1"/>
          <w:sz w:val="28"/>
          <w:szCs w:val="28"/>
        </w:rPr>
        <w:t xml:space="preserve"> </w:t>
      </w:r>
      <w:r w:rsidRPr="00D131DE">
        <w:rPr>
          <w:color w:val="000000" w:themeColor="text1"/>
          <w:sz w:val="28"/>
          <w:szCs w:val="28"/>
        </w:rPr>
        <w:t xml:space="preserve">В группе 0–60 </w:t>
      </w:r>
      <w:proofErr w:type="spellStart"/>
      <w:r w:rsidRPr="00D131DE">
        <w:rPr>
          <w:color w:val="000000" w:themeColor="text1"/>
          <w:sz w:val="28"/>
          <w:szCs w:val="28"/>
        </w:rPr>
        <w:t>т.б</w:t>
      </w:r>
      <w:proofErr w:type="spellEnd"/>
      <w:r w:rsidRPr="00D131DE">
        <w:rPr>
          <w:color w:val="000000" w:themeColor="text1"/>
          <w:sz w:val="28"/>
          <w:szCs w:val="28"/>
        </w:rPr>
        <w:t xml:space="preserve">. число таких позиций сокращается до четырёх, а в группе 61–80 </w:t>
      </w:r>
      <w:proofErr w:type="spellStart"/>
      <w:r w:rsidRPr="00D131DE">
        <w:rPr>
          <w:color w:val="000000" w:themeColor="text1"/>
          <w:sz w:val="28"/>
          <w:szCs w:val="28"/>
        </w:rPr>
        <w:t>т.б</w:t>
      </w:r>
      <w:proofErr w:type="spellEnd"/>
      <w:r w:rsidRPr="00D131DE">
        <w:rPr>
          <w:color w:val="000000" w:themeColor="text1"/>
          <w:sz w:val="28"/>
          <w:szCs w:val="28"/>
        </w:rPr>
        <w:t>. — до трёх.</w:t>
      </w:r>
    </w:p>
    <w:p w14:paraId="402F26DA" w14:textId="77777777" w:rsidR="00115CA8" w:rsidRPr="00D131DE" w:rsidRDefault="00115CA8" w:rsidP="00A65620">
      <w:pPr>
        <w:spacing w:line="276" w:lineRule="auto"/>
        <w:ind w:firstLine="709"/>
        <w:jc w:val="center"/>
        <w:rPr>
          <w:b/>
          <w:bCs/>
          <w:color w:val="000000" w:themeColor="text1"/>
          <w:sz w:val="28"/>
          <w:szCs w:val="28"/>
        </w:rPr>
      </w:pPr>
    </w:p>
    <w:p w14:paraId="4C16B816" w14:textId="6BF2507C" w:rsidR="00A65620" w:rsidRPr="00D131DE" w:rsidRDefault="00167EA0" w:rsidP="00115CA8">
      <w:pPr>
        <w:spacing w:line="276" w:lineRule="auto"/>
        <w:ind w:firstLine="709"/>
        <w:jc w:val="center"/>
        <w:rPr>
          <w:b/>
          <w:bCs/>
          <w:color w:val="000000" w:themeColor="text1"/>
          <w:sz w:val="28"/>
          <w:szCs w:val="28"/>
        </w:rPr>
      </w:pPr>
      <w:r w:rsidRPr="00D131DE">
        <w:rPr>
          <w:b/>
          <w:bCs/>
          <w:color w:val="000000" w:themeColor="text1"/>
          <w:sz w:val="28"/>
          <w:szCs w:val="28"/>
        </w:rPr>
        <w:t>Количество заданий, выполненных на 100%</w:t>
      </w:r>
    </w:p>
    <w:p w14:paraId="18EE941F" w14:textId="77777777" w:rsidR="00167EA0" w:rsidRPr="00D131DE" w:rsidRDefault="00167EA0" w:rsidP="00167EA0">
      <w:pPr>
        <w:spacing w:line="276" w:lineRule="auto"/>
        <w:ind w:firstLine="709"/>
        <w:jc w:val="both"/>
        <w:rPr>
          <w:color w:val="000000" w:themeColor="text1"/>
          <w:sz w:val="28"/>
          <w:szCs w:val="28"/>
        </w:rPr>
      </w:pPr>
      <w:r w:rsidRPr="00D131DE">
        <w:rPr>
          <w:color w:val="000000" w:themeColor="text1"/>
          <w:sz w:val="28"/>
          <w:szCs w:val="28"/>
        </w:rPr>
        <w:t>Здесь наблюдается ещё более выраженная дифференциация:</w:t>
      </w:r>
    </w:p>
    <w:tbl>
      <w:tblPr>
        <w:tblW w:w="12757" w:type="dxa"/>
        <w:tblInd w:w="843"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8505"/>
        <w:gridCol w:w="4252"/>
      </w:tblGrid>
      <w:tr w:rsidR="00167EA0" w:rsidRPr="00D131DE" w14:paraId="68553568" w14:textId="77777777" w:rsidTr="00031133">
        <w:tc>
          <w:tcPr>
            <w:tcW w:w="8505"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13B51938" w14:textId="77777777" w:rsidR="00167EA0" w:rsidRPr="00D131DE" w:rsidRDefault="00167EA0" w:rsidP="00A65620">
            <w:pPr>
              <w:rPr>
                <w:color w:val="000000" w:themeColor="text1"/>
              </w:rPr>
            </w:pPr>
            <w:r w:rsidRPr="00D131DE">
              <w:rPr>
                <w:color w:val="000000" w:themeColor="text1"/>
              </w:rPr>
              <w:t>Группа</w:t>
            </w:r>
          </w:p>
        </w:tc>
        <w:tc>
          <w:tcPr>
            <w:tcW w:w="4252"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2595366A" w14:textId="77777777" w:rsidR="00167EA0" w:rsidRPr="00D131DE" w:rsidRDefault="00167EA0" w:rsidP="00A65620">
            <w:pPr>
              <w:rPr>
                <w:color w:val="000000" w:themeColor="text1"/>
              </w:rPr>
            </w:pPr>
            <w:r w:rsidRPr="00D131DE">
              <w:rPr>
                <w:color w:val="000000" w:themeColor="text1"/>
              </w:rPr>
              <w:t>Заданий на 100%</w:t>
            </w:r>
          </w:p>
        </w:tc>
      </w:tr>
      <w:tr w:rsidR="00167EA0" w:rsidRPr="00D131DE" w14:paraId="57D21360" w14:textId="77777777" w:rsidTr="00A65620">
        <w:tc>
          <w:tcPr>
            <w:tcW w:w="8505"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27EEB9C3" w14:textId="77777777" w:rsidR="00167EA0" w:rsidRPr="00D131DE" w:rsidRDefault="00167EA0" w:rsidP="00A65620">
            <w:pPr>
              <w:rPr>
                <w:color w:val="000000" w:themeColor="text1"/>
              </w:rPr>
            </w:pPr>
            <w:r w:rsidRPr="00D131DE">
              <w:rPr>
                <w:color w:val="000000" w:themeColor="text1"/>
              </w:rPr>
              <w:t>Не преодолевшие минимум</w:t>
            </w:r>
          </w:p>
        </w:tc>
        <w:tc>
          <w:tcPr>
            <w:tcW w:w="425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0C5945A9" w14:textId="77777777" w:rsidR="00167EA0" w:rsidRPr="00D131DE" w:rsidRDefault="00167EA0" w:rsidP="00A65620">
            <w:pPr>
              <w:rPr>
                <w:color w:val="000000" w:themeColor="text1"/>
              </w:rPr>
            </w:pPr>
            <w:r w:rsidRPr="00D131DE">
              <w:rPr>
                <w:color w:val="000000" w:themeColor="text1"/>
              </w:rPr>
              <w:t>0</w:t>
            </w:r>
          </w:p>
        </w:tc>
      </w:tr>
      <w:tr w:rsidR="00167EA0" w:rsidRPr="00D131DE" w14:paraId="0AD81ECB" w14:textId="77777777" w:rsidTr="00A65620">
        <w:tc>
          <w:tcPr>
            <w:tcW w:w="8505"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313E1F72" w14:textId="77777777" w:rsidR="00167EA0" w:rsidRPr="00D131DE" w:rsidRDefault="00167EA0" w:rsidP="00A65620">
            <w:pPr>
              <w:rPr>
                <w:color w:val="000000" w:themeColor="text1"/>
              </w:rPr>
            </w:pPr>
            <w:r w:rsidRPr="00D131DE">
              <w:rPr>
                <w:color w:val="000000" w:themeColor="text1"/>
              </w:rPr>
              <w:t xml:space="preserve">0–60 </w:t>
            </w:r>
            <w:proofErr w:type="spellStart"/>
            <w:r w:rsidRPr="00D131DE">
              <w:rPr>
                <w:color w:val="000000" w:themeColor="text1"/>
              </w:rPr>
              <w:t>т.б</w:t>
            </w:r>
            <w:proofErr w:type="spellEnd"/>
            <w:r w:rsidRPr="00D131DE">
              <w:rPr>
                <w:color w:val="000000" w:themeColor="text1"/>
              </w:rPr>
              <w:t>.</w:t>
            </w:r>
          </w:p>
        </w:tc>
        <w:tc>
          <w:tcPr>
            <w:tcW w:w="425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37491C86" w14:textId="77777777" w:rsidR="00167EA0" w:rsidRPr="00D131DE" w:rsidRDefault="00167EA0" w:rsidP="00A65620">
            <w:pPr>
              <w:rPr>
                <w:color w:val="000000" w:themeColor="text1"/>
              </w:rPr>
            </w:pPr>
            <w:r w:rsidRPr="00D131DE">
              <w:rPr>
                <w:color w:val="000000" w:themeColor="text1"/>
              </w:rPr>
              <w:t>0</w:t>
            </w:r>
          </w:p>
        </w:tc>
      </w:tr>
      <w:tr w:rsidR="00167EA0" w:rsidRPr="00D131DE" w14:paraId="34BA83C2" w14:textId="77777777" w:rsidTr="00A65620">
        <w:tc>
          <w:tcPr>
            <w:tcW w:w="8505"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20220A9E" w14:textId="77777777" w:rsidR="00167EA0" w:rsidRPr="00D131DE" w:rsidRDefault="00167EA0" w:rsidP="00A65620">
            <w:pPr>
              <w:rPr>
                <w:color w:val="000000" w:themeColor="text1"/>
              </w:rPr>
            </w:pPr>
            <w:r w:rsidRPr="00D131DE">
              <w:rPr>
                <w:color w:val="000000" w:themeColor="text1"/>
              </w:rPr>
              <w:t xml:space="preserve">61–80 </w:t>
            </w:r>
            <w:proofErr w:type="spellStart"/>
            <w:r w:rsidRPr="00D131DE">
              <w:rPr>
                <w:color w:val="000000" w:themeColor="text1"/>
              </w:rPr>
              <w:t>т.б</w:t>
            </w:r>
            <w:proofErr w:type="spellEnd"/>
            <w:r w:rsidRPr="00D131DE">
              <w:rPr>
                <w:color w:val="000000" w:themeColor="text1"/>
              </w:rPr>
              <w:t>.</w:t>
            </w:r>
          </w:p>
        </w:tc>
        <w:tc>
          <w:tcPr>
            <w:tcW w:w="425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54FE2411" w14:textId="77777777" w:rsidR="00167EA0" w:rsidRPr="00D131DE" w:rsidRDefault="00167EA0" w:rsidP="00A65620">
            <w:pPr>
              <w:rPr>
                <w:color w:val="000000" w:themeColor="text1"/>
              </w:rPr>
            </w:pPr>
            <w:r w:rsidRPr="00D131DE">
              <w:rPr>
                <w:color w:val="000000" w:themeColor="text1"/>
              </w:rPr>
              <w:t>18</w:t>
            </w:r>
          </w:p>
        </w:tc>
      </w:tr>
    </w:tbl>
    <w:p w14:paraId="2014531D" w14:textId="77777777" w:rsidR="00A65620" w:rsidRPr="00D131DE" w:rsidRDefault="00A65620" w:rsidP="00167EA0">
      <w:pPr>
        <w:spacing w:line="276" w:lineRule="auto"/>
        <w:ind w:firstLine="709"/>
        <w:jc w:val="both"/>
        <w:rPr>
          <w:color w:val="000000" w:themeColor="text1"/>
          <w:sz w:val="28"/>
          <w:szCs w:val="28"/>
        </w:rPr>
      </w:pPr>
    </w:p>
    <w:p w14:paraId="33D9C5CE" w14:textId="5D3C4D42" w:rsidR="00167EA0" w:rsidRPr="00D131DE" w:rsidRDefault="00167EA0" w:rsidP="00115CA8">
      <w:pPr>
        <w:spacing w:line="276" w:lineRule="auto"/>
        <w:ind w:firstLine="709"/>
        <w:jc w:val="both"/>
        <w:rPr>
          <w:color w:val="000000" w:themeColor="text1"/>
          <w:sz w:val="28"/>
          <w:szCs w:val="28"/>
        </w:rPr>
      </w:pPr>
      <w:r w:rsidRPr="00D131DE">
        <w:rPr>
          <w:color w:val="000000" w:themeColor="text1"/>
          <w:sz w:val="28"/>
          <w:szCs w:val="28"/>
        </w:rPr>
        <w:t xml:space="preserve">То есть у группы 61–80 </w:t>
      </w:r>
      <w:proofErr w:type="spellStart"/>
      <w:r w:rsidRPr="00D131DE">
        <w:rPr>
          <w:color w:val="000000" w:themeColor="text1"/>
          <w:sz w:val="28"/>
          <w:szCs w:val="28"/>
        </w:rPr>
        <w:t>т.б</w:t>
      </w:r>
      <w:proofErr w:type="spellEnd"/>
      <w:r w:rsidRPr="00D131DE">
        <w:rPr>
          <w:color w:val="000000" w:themeColor="text1"/>
          <w:sz w:val="28"/>
          <w:szCs w:val="28"/>
        </w:rPr>
        <w:t>. 18 из 29 заданий выполнены всеми участниками группы полностью.</w:t>
      </w:r>
      <w:r w:rsidR="00A65620" w:rsidRPr="00D131DE">
        <w:rPr>
          <w:color w:val="000000" w:themeColor="text1"/>
          <w:sz w:val="28"/>
          <w:szCs w:val="28"/>
        </w:rPr>
        <w:t xml:space="preserve"> </w:t>
      </w:r>
      <w:r w:rsidRPr="00D131DE">
        <w:rPr>
          <w:color w:val="000000" w:themeColor="text1"/>
          <w:sz w:val="28"/>
          <w:szCs w:val="28"/>
        </w:rPr>
        <w:t xml:space="preserve">При этом в группе 0–60 </w:t>
      </w:r>
      <w:proofErr w:type="spellStart"/>
      <w:r w:rsidRPr="00D131DE">
        <w:rPr>
          <w:color w:val="000000" w:themeColor="text1"/>
          <w:sz w:val="28"/>
          <w:szCs w:val="28"/>
        </w:rPr>
        <w:t>т.б</w:t>
      </w:r>
      <w:proofErr w:type="spellEnd"/>
      <w:r w:rsidRPr="00D131DE">
        <w:rPr>
          <w:color w:val="000000" w:themeColor="text1"/>
          <w:sz w:val="28"/>
          <w:szCs w:val="28"/>
        </w:rPr>
        <w:t>. ни одна линия не достигает 100%, а в группе, не преодолевшей минимум, — тем более.</w:t>
      </w:r>
      <w:r w:rsidR="00115CA8" w:rsidRPr="00D131DE">
        <w:rPr>
          <w:color w:val="000000" w:themeColor="text1"/>
          <w:sz w:val="28"/>
          <w:szCs w:val="28"/>
        </w:rPr>
        <w:t xml:space="preserve"> </w:t>
      </w:r>
      <w:r w:rsidRPr="00D131DE">
        <w:rPr>
          <w:color w:val="000000" w:themeColor="text1"/>
          <w:sz w:val="28"/>
          <w:szCs w:val="28"/>
        </w:rPr>
        <w:t xml:space="preserve">Для группы 61–80 </w:t>
      </w:r>
      <w:proofErr w:type="spellStart"/>
      <w:r w:rsidRPr="00D131DE">
        <w:rPr>
          <w:color w:val="000000" w:themeColor="text1"/>
          <w:sz w:val="28"/>
          <w:szCs w:val="28"/>
        </w:rPr>
        <w:t>т.б</w:t>
      </w:r>
      <w:proofErr w:type="spellEnd"/>
      <w:r w:rsidRPr="00D131DE">
        <w:rPr>
          <w:color w:val="000000" w:themeColor="text1"/>
          <w:sz w:val="28"/>
          <w:szCs w:val="28"/>
        </w:rPr>
        <w:t>. это означает достаточно устойчивое освоение значительной части базовых элементов содержания. Однако наличие одновременно трёх заданий с результатом 0% и ряда заданий с результатом 16,67–33,33% говорит о сохранении отдельных выраженных предметных дефицитов. </w:t>
      </w:r>
    </w:p>
    <w:p w14:paraId="44863E96" w14:textId="04421273" w:rsidR="00167EA0" w:rsidRPr="00D131DE" w:rsidRDefault="00167EA0" w:rsidP="00A65620">
      <w:pPr>
        <w:spacing w:line="276" w:lineRule="auto"/>
        <w:ind w:firstLine="709"/>
        <w:jc w:val="center"/>
        <w:rPr>
          <w:b/>
          <w:bCs/>
          <w:color w:val="000000" w:themeColor="text1"/>
          <w:sz w:val="28"/>
          <w:szCs w:val="28"/>
        </w:rPr>
      </w:pPr>
      <w:r w:rsidRPr="00D131DE">
        <w:rPr>
          <w:b/>
          <w:bCs/>
          <w:color w:val="000000" w:themeColor="text1"/>
          <w:sz w:val="28"/>
          <w:szCs w:val="28"/>
        </w:rPr>
        <w:t>Устойчивость результатов внутри групп</w:t>
      </w:r>
    </w:p>
    <w:p w14:paraId="6006E6E3" w14:textId="74DC75CC" w:rsidR="00167EA0" w:rsidRPr="00D131DE" w:rsidRDefault="00167EA0" w:rsidP="00A65620">
      <w:pPr>
        <w:spacing w:line="276" w:lineRule="auto"/>
        <w:ind w:firstLine="709"/>
        <w:jc w:val="both"/>
        <w:rPr>
          <w:color w:val="000000" w:themeColor="text1"/>
          <w:sz w:val="28"/>
          <w:szCs w:val="28"/>
        </w:rPr>
      </w:pPr>
      <w:r w:rsidRPr="00D131DE">
        <w:rPr>
          <w:color w:val="000000" w:themeColor="text1"/>
          <w:sz w:val="28"/>
          <w:szCs w:val="28"/>
        </w:rPr>
        <w:t>Интересно сопоставить не только средние значения, но и разброс результатов.</w:t>
      </w:r>
      <w:r w:rsidR="00A65620" w:rsidRPr="00D131DE">
        <w:rPr>
          <w:color w:val="000000" w:themeColor="text1"/>
          <w:sz w:val="28"/>
          <w:szCs w:val="28"/>
        </w:rPr>
        <w:t xml:space="preserve"> </w:t>
      </w:r>
      <w:r w:rsidRPr="00D131DE">
        <w:rPr>
          <w:color w:val="000000" w:themeColor="text1"/>
          <w:sz w:val="28"/>
          <w:szCs w:val="28"/>
        </w:rPr>
        <w:t>Стандартное отклонение составляет приблизительно:</w:t>
      </w:r>
    </w:p>
    <w:p w14:paraId="03D4760C" w14:textId="77777777" w:rsidR="00167EA0" w:rsidRPr="00D131DE" w:rsidRDefault="00167EA0" w:rsidP="00A65620">
      <w:pPr>
        <w:pStyle w:val="a3"/>
        <w:numPr>
          <w:ilvl w:val="0"/>
          <w:numId w:val="24"/>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lastRenderedPageBreak/>
        <w:t xml:space="preserve">группа, не преодолевшая минимум — 17,86 </w:t>
      </w:r>
      <w:proofErr w:type="spellStart"/>
      <w:r w:rsidRPr="00D131DE">
        <w:rPr>
          <w:rFonts w:ascii="Times New Roman" w:hAnsi="Times New Roman"/>
          <w:color w:val="000000" w:themeColor="text1"/>
          <w:sz w:val="28"/>
          <w:szCs w:val="28"/>
        </w:rPr>
        <w:t>п.п</w:t>
      </w:r>
      <w:proofErr w:type="spellEnd"/>
      <w:r w:rsidRPr="00D131DE">
        <w:rPr>
          <w:rFonts w:ascii="Times New Roman" w:hAnsi="Times New Roman"/>
          <w:color w:val="000000" w:themeColor="text1"/>
          <w:sz w:val="28"/>
          <w:szCs w:val="28"/>
        </w:rPr>
        <w:t>.;</w:t>
      </w:r>
    </w:p>
    <w:p w14:paraId="08C16D33" w14:textId="77777777" w:rsidR="00167EA0" w:rsidRPr="00D131DE" w:rsidRDefault="00167EA0" w:rsidP="00A65620">
      <w:pPr>
        <w:pStyle w:val="a3"/>
        <w:numPr>
          <w:ilvl w:val="0"/>
          <w:numId w:val="24"/>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 xml:space="preserve">группа 0–60 </w:t>
      </w:r>
      <w:proofErr w:type="spellStart"/>
      <w:r w:rsidRPr="00D131DE">
        <w:rPr>
          <w:rFonts w:ascii="Times New Roman" w:hAnsi="Times New Roman"/>
          <w:color w:val="000000" w:themeColor="text1"/>
          <w:sz w:val="28"/>
          <w:szCs w:val="28"/>
        </w:rPr>
        <w:t>т.б</w:t>
      </w:r>
      <w:proofErr w:type="spellEnd"/>
      <w:r w:rsidRPr="00D131DE">
        <w:rPr>
          <w:rFonts w:ascii="Times New Roman" w:hAnsi="Times New Roman"/>
          <w:color w:val="000000" w:themeColor="text1"/>
          <w:sz w:val="28"/>
          <w:szCs w:val="28"/>
        </w:rPr>
        <w:t xml:space="preserve">. — 24,75 </w:t>
      </w:r>
      <w:proofErr w:type="spellStart"/>
      <w:r w:rsidRPr="00D131DE">
        <w:rPr>
          <w:rFonts w:ascii="Times New Roman" w:hAnsi="Times New Roman"/>
          <w:color w:val="000000" w:themeColor="text1"/>
          <w:sz w:val="28"/>
          <w:szCs w:val="28"/>
        </w:rPr>
        <w:t>п.п</w:t>
      </w:r>
      <w:proofErr w:type="spellEnd"/>
      <w:r w:rsidRPr="00D131DE">
        <w:rPr>
          <w:rFonts w:ascii="Times New Roman" w:hAnsi="Times New Roman"/>
          <w:color w:val="000000" w:themeColor="text1"/>
          <w:sz w:val="28"/>
          <w:szCs w:val="28"/>
        </w:rPr>
        <w:t>.;</w:t>
      </w:r>
    </w:p>
    <w:p w14:paraId="7F86F1E6" w14:textId="77777777" w:rsidR="00167EA0" w:rsidRPr="00D131DE" w:rsidRDefault="00167EA0" w:rsidP="00A65620">
      <w:pPr>
        <w:pStyle w:val="a3"/>
        <w:numPr>
          <w:ilvl w:val="0"/>
          <w:numId w:val="24"/>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 xml:space="preserve">группа 61–80 </w:t>
      </w:r>
      <w:proofErr w:type="spellStart"/>
      <w:r w:rsidRPr="00D131DE">
        <w:rPr>
          <w:rFonts w:ascii="Times New Roman" w:hAnsi="Times New Roman"/>
          <w:color w:val="000000" w:themeColor="text1"/>
          <w:sz w:val="28"/>
          <w:szCs w:val="28"/>
        </w:rPr>
        <w:t>т.б</w:t>
      </w:r>
      <w:proofErr w:type="spellEnd"/>
      <w:r w:rsidRPr="00D131DE">
        <w:rPr>
          <w:rFonts w:ascii="Times New Roman" w:hAnsi="Times New Roman"/>
          <w:color w:val="000000" w:themeColor="text1"/>
          <w:sz w:val="28"/>
          <w:szCs w:val="28"/>
        </w:rPr>
        <w:t xml:space="preserve">. — 38,18 </w:t>
      </w:r>
      <w:proofErr w:type="spellStart"/>
      <w:r w:rsidRPr="00D131DE">
        <w:rPr>
          <w:rFonts w:ascii="Times New Roman" w:hAnsi="Times New Roman"/>
          <w:color w:val="000000" w:themeColor="text1"/>
          <w:sz w:val="28"/>
          <w:szCs w:val="28"/>
        </w:rPr>
        <w:t>п.п</w:t>
      </w:r>
      <w:proofErr w:type="spellEnd"/>
      <w:r w:rsidRPr="00D131DE">
        <w:rPr>
          <w:rFonts w:ascii="Times New Roman" w:hAnsi="Times New Roman"/>
          <w:color w:val="000000" w:themeColor="text1"/>
          <w:sz w:val="28"/>
          <w:szCs w:val="28"/>
        </w:rPr>
        <w:t>.</w:t>
      </w:r>
    </w:p>
    <w:p w14:paraId="17853ADF" w14:textId="3D92D53B" w:rsidR="00167EA0" w:rsidRPr="00D131DE" w:rsidRDefault="00167EA0" w:rsidP="00F54D15">
      <w:pPr>
        <w:spacing w:line="276" w:lineRule="auto"/>
        <w:ind w:firstLine="709"/>
        <w:jc w:val="both"/>
        <w:rPr>
          <w:color w:val="000000" w:themeColor="text1"/>
          <w:sz w:val="28"/>
          <w:szCs w:val="28"/>
        </w:rPr>
      </w:pPr>
      <w:r w:rsidRPr="00D131DE">
        <w:rPr>
          <w:color w:val="000000" w:themeColor="text1"/>
          <w:sz w:val="28"/>
          <w:szCs w:val="28"/>
        </w:rPr>
        <w:t>Таким образом, с повышением общего уровня подготовки увеличивается вариативность выполнения отдельных заданий.</w:t>
      </w:r>
      <w:r w:rsidR="00A65620" w:rsidRPr="00D131DE">
        <w:rPr>
          <w:color w:val="000000" w:themeColor="text1"/>
          <w:sz w:val="28"/>
          <w:szCs w:val="28"/>
        </w:rPr>
        <w:t xml:space="preserve"> </w:t>
      </w:r>
      <w:r w:rsidRPr="00D131DE">
        <w:rPr>
          <w:color w:val="000000" w:themeColor="text1"/>
          <w:sz w:val="28"/>
          <w:szCs w:val="28"/>
        </w:rPr>
        <w:t>Это не означает ухудшение подготовки. Напротив, у сильной группы одновременно присутствуют как задания, выполняемые на 100%, так и задания, которые выполняются значительно хуже. То есть профиль подготовки становится неравномерным: участники хорошо владеют большим числом элементов, но имеют отдельные специализированные дефициты.</w:t>
      </w:r>
    </w:p>
    <w:p w14:paraId="6F9DFC1A" w14:textId="6C657E97" w:rsidR="00167EA0" w:rsidRPr="00D131DE" w:rsidRDefault="00167EA0" w:rsidP="00167EA0">
      <w:pPr>
        <w:spacing w:line="276" w:lineRule="auto"/>
        <w:ind w:firstLine="709"/>
        <w:jc w:val="both"/>
        <w:rPr>
          <w:color w:val="000000" w:themeColor="text1"/>
          <w:sz w:val="28"/>
          <w:szCs w:val="28"/>
        </w:rPr>
      </w:pPr>
      <w:r w:rsidRPr="00D131DE">
        <w:rPr>
          <w:color w:val="000000" w:themeColor="text1"/>
          <w:sz w:val="28"/>
          <w:szCs w:val="28"/>
        </w:rPr>
        <w:t xml:space="preserve">В таблице представлены задания базового (Б), повышенного (П) и высокого (В) уровня сложности. Поэтому можно </w:t>
      </w:r>
      <w:r w:rsidR="00A65620" w:rsidRPr="00D131DE">
        <w:rPr>
          <w:color w:val="000000" w:themeColor="text1"/>
          <w:sz w:val="28"/>
          <w:szCs w:val="28"/>
        </w:rPr>
        <w:t>рас</w:t>
      </w:r>
      <w:r w:rsidRPr="00D131DE">
        <w:rPr>
          <w:color w:val="000000" w:themeColor="text1"/>
          <w:sz w:val="28"/>
          <w:szCs w:val="28"/>
        </w:rPr>
        <w:t>смотреть, как меняется успешность по мере усложнения заданий.</w:t>
      </w:r>
    </w:p>
    <w:p w14:paraId="1ADD6237" w14:textId="77777777" w:rsidR="00167EA0" w:rsidRPr="00D131DE" w:rsidRDefault="00167EA0" w:rsidP="00A65620">
      <w:pPr>
        <w:spacing w:line="276" w:lineRule="auto"/>
        <w:ind w:firstLine="709"/>
        <w:jc w:val="center"/>
        <w:rPr>
          <w:b/>
          <w:bCs/>
          <w:color w:val="000000" w:themeColor="text1"/>
          <w:sz w:val="28"/>
          <w:szCs w:val="28"/>
        </w:rPr>
      </w:pPr>
      <w:r w:rsidRPr="00D131DE">
        <w:rPr>
          <w:b/>
          <w:bCs/>
          <w:color w:val="000000" w:themeColor="text1"/>
          <w:sz w:val="28"/>
          <w:szCs w:val="28"/>
        </w:rPr>
        <w:t>Базовый уровень</w:t>
      </w:r>
    </w:p>
    <w:p w14:paraId="36CE009B" w14:textId="4B9F8794" w:rsidR="00167EA0" w:rsidRPr="00D131DE" w:rsidRDefault="00167EA0" w:rsidP="00A65620">
      <w:pPr>
        <w:spacing w:line="276" w:lineRule="auto"/>
        <w:ind w:firstLine="709"/>
        <w:jc w:val="both"/>
        <w:rPr>
          <w:color w:val="000000" w:themeColor="text1"/>
          <w:sz w:val="28"/>
          <w:szCs w:val="28"/>
        </w:rPr>
      </w:pPr>
      <w:r w:rsidRPr="00D131DE">
        <w:rPr>
          <w:color w:val="000000" w:themeColor="text1"/>
          <w:sz w:val="28"/>
          <w:szCs w:val="28"/>
        </w:rPr>
        <w:t xml:space="preserve">Для группы 61–80 </w:t>
      </w:r>
      <w:proofErr w:type="spellStart"/>
      <w:r w:rsidRPr="00D131DE">
        <w:rPr>
          <w:color w:val="000000" w:themeColor="text1"/>
          <w:sz w:val="28"/>
          <w:szCs w:val="28"/>
        </w:rPr>
        <w:t>т.б</w:t>
      </w:r>
      <w:proofErr w:type="spellEnd"/>
      <w:r w:rsidRPr="00D131DE">
        <w:rPr>
          <w:color w:val="000000" w:themeColor="text1"/>
          <w:sz w:val="28"/>
          <w:szCs w:val="28"/>
        </w:rPr>
        <w:t xml:space="preserve">. большинство базовых заданий имеют очень высокие показатели — 100%. Однако имеются отдельные исключения, например </w:t>
      </w:r>
      <w:proofErr w:type="gramStart"/>
      <w:r w:rsidRPr="00D131DE">
        <w:rPr>
          <w:color w:val="000000" w:themeColor="text1"/>
          <w:sz w:val="28"/>
          <w:szCs w:val="28"/>
        </w:rPr>
        <w:t>№5 — 50%</w:t>
      </w:r>
      <w:proofErr w:type="gramEnd"/>
      <w:r w:rsidRPr="00D131DE">
        <w:rPr>
          <w:color w:val="000000" w:themeColor="text1"/>
          <w:sz w:val="28"/>
          <w:szCs w:val="28"/>
        </w:rPr>
        <w:t xml:space="preserve">, </w:t>
      </w:r>
      <w:proofErr w:type="gramStart"/>
      <w:r w:rsidRPr="00D131DE">
        <w:rPr>
          <w:color w:val="000000" w:themeColor="text1"/>
          <w:sz w:val="28"/>
          <w:szCs w:val="28"/>
        </w:rPr>
        <w:t>№7 — 33,33%</w:t>
      </w:r>
      <w:proofErr w:type="gramEnd"/>
      <w:r w:rsidRPr="00D131DE">
        <w:rPr>
          <w:color w:val="000000" w:themeColor="text1"/>
          <w:sz w:val="28"/>
          <w:szCs w:val="28"/>
        </w:rPr>
        <w:t xml:space="preserve">, </w:t>
      </w:r>
      <w:proofErr w:type="gramStart"/>
      <w:r w:rsidRPr="00D131DE">
        <w:rPr>
          <w:color w:val="000000" w:themeColor="text1"/>
          <w:sz w:val="28"/>
          <w:szCs w:val="28"/>
        </w:rPr>
        <w:t>№13 — 33,33%</w:t>
      </w:r>
      <w:proofErr w:type="gramEnd"/>
      <w:r w:rsidRPr="00D131DE">
        <w:rPr>
          <w:color w:val="000000" w:themeColor="text1"/>
          <w:sz w:val="28"/>
          <w:szCs w:val="28"/>
        </w:rPr>
        <w:t xml:space="preserve">, </w:t>
      </w:r>
      <w:proofErr w:type="gramStart"/>
      <w:r w:rsidRPr="00D131DE">
        <w:rPr>
          <w:color w:val="000000" w:themeColor="text1"/>
          <w:sz w:val="28"/>
          <w:szCs w:val="28"/>
        </w:rPr>
        <w:t>№20 — 33,33%</w:t>
      </w:r>
      <w:proofErr w:type="gramEnd"/>
      <w:r w:rsidRPr="00D131DE">
        <w:rPr>
          <w:color w:val="000000" w:themeColor="text1"/>
          <w:sz w:val="28"/>
          <w:szCs w:val="28"/>
        </w:rPr>
        <w:t xml:space="preserve">, </w:t>
      </w:r>
      <w:proofErr w:type="gramStart"/>
      <w:r w:rsidRPr="00D131DE">
        <w:rPr>
          <w:color w:val="000000" w:themeColor="text1"/>
          <w:sz w:val="28"/>
          <w:szCs w:val="28"/>
        </w:rPr>
        <w:t>№22 — 33,33%</w:t>
      </w:r>
      <w:proofErr w:type="gramEnd"/>
      <w:r w:rsidRPr="00D131DE">
        <w:rPr>
          <w:color w:val="000000" w:themeColor="text1"/>
          <w:sz w:val="28"/>
          <w:szCs w:val="28"/>
        </w:rPr>
        <w:t>. </w:t>
      </w:r>
      <w:r w:rsidR="00A65620" w:rsidRPr="00D131DE">
        <w:rPr>
          <w:color w:val="000000" w:themeColor="text1"/>
          <w:sz w:val="28"/>
          <w:szCs w:val="28"/>
        </w:rPr>
        <w:t xml:space="preserve"> </w:t>
      </w:r>
      <w:r w:rsidRPr="00D131DE">
        <w:rPr>
          <w:color w:val="000000" w:themeColor="text1"/>
          <w:sz w:val="28"/>
          <w:szCs w:val="28"/>
        </w:rPr>
        <w:t xml:space="preserve">Следовательно, даже среди участников 61–80 </w:t>
      </w:r>
      <w:proofErr w:type="spellStart"/>
      <w:r w:rsidRPr="00D131DE">
        <w:rPr>
          <w:color w:val="000000" w:themeColor="text1"/>
          <w:sz w:val="28"/>
          <w:szCs w:val="28"/>
        </w:rPr>
        <w:t>т.б</w:t>
      </w:r>
      <w:proofErr w:type="spellEnd"/>
      <w:r w:rsidRPr="00D131DE">
        <w:rPr>
          <w:color w:val="000000" w:themeColor="text1"/>
          <w:sz w:val="28"/>
          <w:szCs w:val="28"/>
        </w:rPr>
        <w:t>. не все базовые содержательные элементы освоены одинаково хорошо.</w:t>
      </w:r>
    </w:p>
    <w:p w14:paraId="17FA03F7" w14:textId="77777777" w:rsidR="00167EA0" w:rsidRPr="00D131DE" w:rsidRDefault="00167EA0" w:rsidP="00A65620">
      <w:pPr>
        <w:spacing w:line="276" w:lineRule="auto"/>
        <w:ind w:firstLine="709"/>
        <w:jc w:val="center"/>
        <w:rPr>
          <w:b/>
          <w:bCs/>
          <w:color w:val="000000" w:themeColor="text1"/>
          <w:sz w:val="28"/>
          <w:szCs w:val="28"/>
        </w:rPr>
      </w:pPr>
      <w:r w:rsidRPr="00D131DE">
        <w:rPr>
          <w:b/>
          <w:bCs/>
          <w:color w:val="000000" w:themeColor="text1"/>
          <w:sz w:val="28"/>
          <w:szCs w:val="28"/>
        </w:rPr>
        <w:t>Повышенный уровень</w:t>
      </w:r>
    </w:p>
    <w:p w14:paraId="6D76E369" w14:textId="0B4D5411" w:rsidR="00167EA0" w:rsidRPr="00D131DE" w:rsidRDefault="00167EA0" w:rsidP="00167EA0">
      <w:pPr>
        <w:spacing w:line="276" w:lineRule="auto"/>
        <w:ind w:firstLine="709"/>
        <w:jc w:val="both"/>
        <w:rPr>
          <w:color w:val="000000" w:themeColor="text1"/>
          <w:sz w:val="28"/>
          <w:szCs w:val="28"/>
        </w:rPr>
      </w:pPr>
      <w:r w:rsidRPr="00D131DE">
        <w:rPr>
          <w:color w:val="000000" w:themeColor="text1"/>
          <w:sz w:val="28"/>
          <w:szCs w:val="28"/>
        </w:rPr>
        <w:t xml:space="preserve">Особенно заметно снижение </w:t>
      </w:r>
      <w:r w:rsidR="008C1382" w:rsidRPr="00D131DE">
        <w:rPr>
          <w:color w:val="000000" w:themeColor="text1"/>
          <w:sz w:val="28"/>
          <w:szCs w:val="28"/>
        </w:rPr>
        <w:t xml:space="preserve">показателей </w:t>
      </w:r>
      <w:r w:rsidRPr="00D131DE">
        <w:rPr>
          <w:color w:val="000000" w:themeColor="text1"/>
          <w:sz w:val="28"/>
          <w:szCs w:val="28"/>
        </w:rPr>
        <w:t>на заданиях №23–25:</w:t>
      </w:r>
    </w:p>
    <w:p w14:paraId="04FF1455" w14:textId="3C278DFD" w:rsidR="00167EA0" w:rsidRPr="00D131DE" w:rsidRDefault="00115CA8" w:rsidP="00A65620">
      <w:pPr>
        <w:pStyle w:val="a3"/>
        <w:numPr>
          <w:ilvl w:val="0"/>
          <w:numId w:val="25"/>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 xml:space="preserve">Задание </w:t>
      </w:r>
      <w:proofErr w:type="gramStart"/>
      <w:r w:rsidR="00167EA0" w:rsidRPr="00D131DE">
        <w:rPr>
          <w:rFonts w:ascii="Times New Roman" w:hAnsi="Times New Roman"/>
          <w:b/>
          <w:bCs/>
          <w:color w:val="000000" w:themeColor="text1"/>
          <w:sz w:val="28"/>
          <w:szCs w:val="28"/>
        </w:rPr>
        <w:t>№23</w:t>
      </w:r>
      <w:r w:rsidR="00167EA0" w:rsidRPr="00D131DE">
        <w:rPr>
          <w:rFonts w:ascii="Times New Roman" w:hAnsi="Times New Roman"/>
          <w:color w:val="000000" w:themeColor="text1"/>
          <w:sz w:val="28"/>
          <w:szCs w:val="28"/>
        </w:rPr>
        <w:t xml:space="preserve"> — 16,67%</w:t>
      </w:r>
      <w:proofErr w:type="gramEnd"/>
      <w:r w:rsidR="00167EA0" w:rsidRPr="00D131DE">
        <w:rPr>
          <w:rFonts w:ascii="Times New Roman" w:hAnsi="Times New Roman"/>
          <w:color w:val="000000" w:themeColor="text1"/>
          <w:sz w:val="28"/>
          <w:szCs w:val="28"/>
        </w:rPr>
        <w:t>;</w:t>
      </w:r>
    </w:p>
    <w:p w14:paraId="48BBA49F" w14:textId="29D56038" w:rsidR="00167EA0" w:rsidRPr="00D131DE" w:rsidRDefault="00115CA8" w:rsidP="00A65620">
      <w:pPr>
        <w:pStyle w:val="a3"/>
        <w:numPr>
          <w:ilvl w:val="0"/>
          <w:numId w:val="25"/>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 xml:space="preserve">Задание </w:t>
      </w:r>
      <w:proofErr w:type="gramStart"/>
      <w:r w:rsidR="00167EA0" w:rsidRPr="00D131DE">
        <w:rPr>
          <w:rFonts w:ascii="Times New Roman" w:hAnsi="Times New Roman"/>
          <w:b/>
          <w:bCs/>
          <w:color w:val="000000" w:themeColor="text1"/>
          <w:sz w:val="28"/>
          <w:szCs w:val="28"/>
        </w:rPr>
        <w:t>№24</w:t>
      </w:r>
      <w:r w:rsidR="00167EA0" w:rsidRPr="00D131DE">
        <w:rPr>
          <w:rFonts w:ascii="Times New Roman" w:hAnsi="Times New Roman"/>
          <w:color w:val="000000" w:themeColor="text1"/>
          <w:sz w:val="28"/>
          <w:szCs w:val="28"/>
        </w:rPr>
        <w:t xml:space="preserve"> — 0%</w:t>
      </w:r>
      <w:proofErr w:type="gramEnd"/>
      <w:r w:rsidR="00167EA0" w:rsidRPr="00D131DE">
        <w:rPr>
          <w:rFonts w:ascii="Times New Roman" w:hAnsi="Times New Roman"/>
          <w:color w:val="000000" w:themeColor="text1"/>
          <w:sz w:val="28"/>
          <w:szCs w:val="28"/>
        </w:rPr>
        <w:t>;</w:t>
      </w:r>
    </w:p>
    <w:p w14:paraId="61A733E3" w14:textId="79D902D5" w:rsidR="00167EA0" w:rsidRPr="00D131DE" w:rsidRDefault="00115CA8" w:rsidP="00A65620">
      <w:pPr>
        <w:pStyle w:val="a3"/>
        <w:numPr>
          <w:ilvl w:val="0"/>
          <w:numId w:val="25"/>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 xml:space="preserve">Задание </w:t>
      </w:r>
      <w:proofErr w:type="gramStart"/>
      <w:r w:rsidR="00167EA0" w:rsidRPr="00D131DE">
        <w:rPr>
          <w:rFonts w:ascii="Times New Roman" w:hAnsi="Times New Roman"/>
          <w:b/>
          <w:bCs/>
          <w:color w:val="000000" w:themeColor="text1"/>
          <w:sz w:val="28"/>
          <w:szCs w:val="28"/>
        </w:rPr>
        <w:t>№25</w:t>
      </w:r>
      <w:r w:rsidR="00167EA0" w:rsidRPr="00D131DE">
        <w:rPr>
          <w:rFonts w:ascii="Times New Roman" w:hAnsi="Times New Roman"/>
          <w:color w:val="000000" w:themeColor="text1"/>
          <w:sz w:val="28"/>
          <w:szCs w:val="28"/>
        </w:rPr>
        <w:t xml:space="preserve"> — 0%</w:t>
      </w:r>
      <w:proofErr w:type="gramEnd"/>
      <w:r w:rsidR="00167EA0" w:rsidRPr="00D131DE">
        <w:rPr>
          <w:rFonts w:ascii="Times New Roman" w:hAnsi="Times New Roman"/>
          <w:color w:val="000000" w:themeColor="text1"/>
          <w:sz w:val="28"/>
          <w:szCs w:val="28"/>
        </w:rPr>
        <w:t>.</w:t>
      </w:r>
    </w:p>
    <w:p w14:paraId="1D260ECD" w14:textId="77777777" w:rsidR="00167EA0" w:rsidRPr="00D131DE" w:rsidRDefault="00167EA0" w:rsidP="00167EA0">
      <w:pPr>
        <w:spacing w:line="276" w:lineRule="auto"/>
        <w:ind w:firstLine="709"/>
        <w:jc w:val="both"/>
        <w:rPr>
          <w:color w:val="000000" w:themeColor="text1"/>
          <w:sz w:val="28"/>
          <w:szCs w:val="28"/>
        </w:rPr>
      </w:pPr>
      <w:r w:rsidRPr="00D131DE">
        <w:rPr>
          <w:color w:val="000000" w:themeColor="text1"/>
          <w:sz w:val="28"/>
          <w:szCs w:val="28"/>
        </w:rPr>
        <w:t>Это указывает на выраженную проблему перехода от воспроизведения и применения отдельных знаний к более сложной деятельности.</w:t>
      </w:r>
    </w:p>
    <w:p w14:paraId="58127E80" w14:textId="77777777" w:rsidR="00167EA0" w:rsidRPr="00D131DE" w:rsidRDefault="00167EA0" w:rsidP="00A65620">
      <w:pPr>
        <w:spacing w:line="276" w:lineRule="auto"/>
        <w:ind w:firstLine="709"/>
        <w:jc w:val="center"/>
        <w:rPr>
          <w:b/>
          <w:bCs/>
          <w:color w:val="000000" w:themeColor="text1"/>
          <w:sz w:val="28"/>
          <w:szCs w:val="28"/>
        </w:rPr>
      </w:pPr>
      <w:r w:rsidRPr="00D131DE">
        <w:rPr>
          <w:b/>
          <w:bCs/>
          <w:color w:val="000000" w:themeColor="text1"/>
          <w:sz w:val="28"/>
          <w:szCs w:val="28"/>
        </w:rPr>
        <w:t>Высокий уровень</w:t>
      </w:r>
    </w:p>
    <w:p w14:paraId="588BDEE6" w14:textId="584614E2" w:rsidR="00167EA0" w:rsidRPr="00D131DE" w:rsidRDefault="008C1382" w:rsidP="00167EA0">
      <w:pPr>
        <w:spacing w:line="276" w:lineRule="auto"/>
        <w:ind w:firstLine="709"/>
        <w:jc w:val="both"/>
        <w:rPr>
          <w:color w:val="000000" w:themeColor="text1"/>
          <w:sz w:val="28"/>
          <w:szCs w:val="28"/>
        </w:rPr>
      </w:pPr>
      <w:r w:rsidRPr="00D131DE">
        <w:rPr>
          <w:color w:val="000000" w:themeColor="text1"/>
          <w:sz w:val="28"/>
          <w:szCs w:val="28"/>
        </w:rPr>
        <w:t>На данном уровне р</w:t>
      </w:r>
      <w:r w:rsidR="00167EA0" w:rsidRPr="00D131DE">
        <w:rPr>
          <w:color w:val="000000" w:themeColor="text1"/>
          <w:sz w:val="28"/>
          <w:szCs w:val="28"/>
        </w:rPr>
        <w:t xml:space="preserve">езультаты ещё более </w:t>
      </w:r>
      <w:r w:rsidRPr="00D131DE">
        <w:rPr>
          <w:color w:val="000000" w:themeColor="text1"/>
          <w:sz w:val="28"/>
          <w:szCs w:val="28"/>
        </w:rPr>
        <w:t>неоднородны</w:t>
      </w:r>
      <w:r w:rsidR="00167EA0" w:rsidRPr="00D131DE">
        <w:rPr>
          <w:color w:val="000000" w:themeColor="text1"/>
          <w:sz w:val="28"/>
          <w:szCs w:val="28"/>
        </w:rPr>
        <w:t>:</w:t>
      </w:r>
    </w:p>
    <w:p w14:paraId="08F2F4B3" w14:textId="154E91F4" w:rsidR="00167EA0" w:rsidRPr="00D131DE" w:rsidRDefault="00115CA8" w:rsidP="00A65620">
      <w:pPr>
        <w:pStyle w:val="a3"/>
        <w:numPr>
          <w:ilvl w:val="0"/>
          <w:numId w:val="26"/>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lastRenderedPageBreak/>
        <w:t xml:space="preserve">Задание </w:t>
      </w:r>
      <w:proofErr w:type="gramStart"/>
      <w:r w:rsidR="00167EA0" w:rsidRPr="00D131DE">
        <w:rPr>
          <w:rFonts w:ascii="Times New Roman" w:hAnsi="Times New Roman"/>
          <w:b/>
          <w:bCs/>
          <w:color w:val="000000" w:themeColor="text1"/>
          <w:sz w:val="28"/>
          <w:szCs w:val="28"/>
        </w:rPr>
        <w:t>№26</w:t>
      </w:r>
      <w:r w:rsidR="00167EA0" w:rsidRPr="00D131DE">
        <w:rPr>
          <w:rFonts w:ascii="Times New Roman" w:hAnsi="Times New Roman"/>
          <w:color w:val="000000" w:themeColor="text1"/>
          <w:sz w:val="28"/>
          <w:szCs w:val="28"/>
        </w:rPr>
        <w:t xml:space="preserve"> — 16,67%</w:t>
      </w:r>
      <w:proofErr w:type="gramEnd"/>
      <w:r w:rsidR="00167EA0" w:rsidRPr="00D131DE">
        <w:rPr>
          <w:rFonts w:ascii="Times New Roman" w:hAnsi="Times New Roman"/>
          <w:color w:val="000000" w:themeColor="text1"/>
          <w:sz w:val="28"/>
          <w:szCs w:val="28"/>
        </w:rPr>
        <w:t>;</w:t>
      </w:r>
    </w:p>
    <w:p w14:paraId="6BA23404" w14:textId="0241F8C3" w:rsidR="00167EA0" w:rsidRPr="00D131DE" w:rsidRDefault="00115CA8" w:rsidP="00A65620">
      <w:pPr>
        <w:pStyle w:val="a3"/>
        <w:numPr>
          <w:ilvl w:val="0"/>
          <w:numId w:val="26"/>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 xml:space="preserve">Задание </w:t>
      </w:r>
      <w:proofErr w:type="gramStart"/>
      <w:r w:rsidR="00167EA0" w:rsidRPr="00D131DE">
        <w:rPr>
          <w:rFonts w:ascii="Times New Roman" w:hAnsi="Times New Roman"/>
          <w:b/>
          <w:bCs/>
          <w:color w:val="000000" w:themeColor="text1"/>
          <w:sz w:val="28"/>
          <w:szCs w:val="28"/>
        </w:rPr>
        <w:t>№27</w:t>
      </w:r>
      <w:r w:rsidR="00167EA0" w:rsidRPr="00D131DE">
        <w:rPr>
          <w:rFonts w:ascii="Times New Roman" w:hAnsi="Times New Roman"/>
          <w:color w:val="000000" w:themeColor="text1"/>
          <w:sz w:val="28"/>
          <w:szCs w:val="28"/>
        </w:rPr>
        <w:t xml:space="preserve"> — 100%</w:t>
      </w:r>
      <w:proofErr w:type="gramEnd"/>
      <w:r w:rsidR="00167EA0" w:rsidRPr="00D131DE">
        <w:rPr>
          <w:rFonts w:ascii="Times New Roman" w:hAnsi="Times New Roman"/>
          <w:color w:val="000000" w:themeColor="text1"/>
          <w:sz w:val="28"/>
          <w:szCs w:val="28"/>
        </w:rPr>
        <w:t>;</w:t>
      </w:r>
    </w:p>
    <w:p w14:paraId="48B2781C" w14:textId="37F11061" w:rsidR="00167EA0" w:rsidRPr="00D131DE" w:rsidRDefault="00115CA8" w:rsidP="00A65620">
      <w:pPr>
        <w:pStyle w:val="a3"/>
        <w:numPr>
          <w:ilvl w:val="0"/>
          <w:numId w:val="26"/>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 xml:space="preserve">Задание </w:t>
      </w:r>
      <w:proofErr w:type="gramStart"/>
      <w:r w:rsidR="00167EA0" w:rsidRPr="00D131DE">
        <w:rPr>
          <w:rFonts w:ascii="Times New Roman" w:hAnsi="Times New Roman"/>
          <w:b/>
          <w:bCs/>
          <w:color w:val="000000" w:themeColor="text1"/>
          <w:sz w:val="28"/>
          <w:szCs w:val="28"/>
        </w:rPr>
        <w:t>№28</w:t>
      </w:r>
      <w:r w:rsidR="00167EA0" w:rsidRPr="00D131DE">
        <w:rPr>
          <w:rFonts w:ascii="Times New Roman" w:hAnsi="Times New Roman"/>
          <w:color w:val="000000" w:themeColor="text1"/>
          <w:sz w:val="28"/>
          <w:szCs w:val="28"/>
        </w:rPr>
        <w:t xml:space="preserve"> — 0%</w:t>
      </w:r>
      <w:proofErr w:type="gramEnd"/>
      <w:r w:rsidR="00167EA0" w:rsidRPr="00D131DE">
        <w:rPr>
          <w:rFonts w:ascii="Times New Roman" w:hAnsi="Times New Roman"/>
          <w:color w:val="000000" w:themeColor="text1"/>
          <w:sz w:val="28"/>
          <w:szCs w:val="28"/>
        </w:rPr>
        <w:t>;</w:t>
      </w:r>
    </w:p>
    <w:p w14:paraId="01B6B15A" w14:textId="3FEC13CA" w:rsidR="00167EA0" w:rsidRPr="00D131DE" w:rsidRDefault="00115CA8" w:rsidP="00A65620">
      <w:pPr>
        <w:pStyle w:val="a3"/>
        <w:numPr>
          <w:ilvl w:val="0"/>
          <w:numId w:val="26"/>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 xml:space="preserve">Задание </w:t>
      </w:r>
      <w:proofErr w:type="gramStart"/>
      <w:r w:rsidR="00167EA0" w:rsidRPr="00D131DE">
        <w:rPr>
          <w:rFonts w:ascii="Times New Roman" w:hAnsi="Times New Roman"/>
          <w:b/>
          <w:bCs/>
          <w:color w:val="000000" w:themeColor="text1"/>
          <w:sz w:val="28"/>
          <w:szCs w:val="28"/>
        </w:rPr>
        <w:t>№29</w:t>
      </w:r>
      <w:r w:rsidR="00167EA0" w:rsidRPr="00D131DE">
        <w:rPr>
          <w:rFonts w:ascii="Times New Roman" w:hAnsi="Times New Roman"/>
          <w:color w:val="000000" w:themeColor="text1"/>
          <w:sz w:val="28"/>
          <w:szCs w:val="28"/>
        </w:rPr>
        <w:t xml:space="preserve"> — 100%</w:t>
      </w:r>
      <w:proofErr w:type="gramEnd"/>
      <w:r w:rsidR="00167EA0" w:rsidRPr="00D131DE">
        <w:rPr>
          <w:rFonts w:ascii="Times New Roman" w:hAnsi="Times New Roman"/>
          <w:color w:val="000000" w:themeColor="text1"/>
          <w:sz w:val="28"/>
          <w:szCs w:val="28"/>
        </w:rPr>
        <w:t>.</w:t>
      </w:r>
    </w:p>
    <w:p w14:paraId="58BE81BE" w14:textId="77777777" w:rsidR="00167EA0" w:rsidRPr="00D131DE" w:rsidRDefault="00167EA0" w:rsidP="00167EA0">
      <w:pPr>
        <w:spacing w:line="276" w:lineRule="auto"/>
        <w:ind w:firstLine="709"/>
        <w:jc w:val="both"/>
        <w:rPr>
          <w:color w:val="000000" w:themeColor="text1"/>
          <w:sz w:val="28"/>
          <w:szCs w:val="28"/>
        </w:rPr>
      </w:pPr>
      <w:r w:rsidRPr="00D131DE">
        <w:rPr>
          <w:color w:val="000000" w:themeColor="text1"/>
          <w:sz w:val="28"/>
          <w:szCs w:val="28"/>
        </w:rPr>
        <w:t>То есть задания высокого уровня не образуют единой зоны дефицита: успешность резко различается от задания к заданию. Это свидетельствует о том, что трудность для участников определяется не только уровнем сложности, но и конкретным содержанием, видом требуемой деятельности и форматом задания.</w:t>
      </w:r>
    </w:p>
    <w:p w14:paraId="1F842AC6" w14:textId="77777777" w:rsidR="00167EA0" w:rsidRPr="00D131DE" w:rsidRDefault="00167EA0" w:rsidP="00167EA0">
      <w:pPr>
        <w:spacing w:line="276" w:lineRule="auto"/>
        <w:ind w:firstLine="709"/>
        <w:jc w:val="both"/>
        <w:rPr>
          <w:color w:val="000000" w:themeColor="text1"/>
          <w:sz w:val="28"/>
          <w:szCs w:val="28"/>
        </w:rPr>
      </w:pPr>
    </w:p>
    <w:p w14:paraId="6679818F" w14:textId="71642CFF" w:rsidR="00167EA0" w:rsidRPr="00D131DE" w:rsidRDefault="00167EA0" w:rsidP="00A65620">
      <w:pPr>
        <w:spacing w:line="276" w:lineRule="auto"/>
        <w:ind w:firstLine="709"/>
        <w:jc w:val="both"/>
        <w:rPr>
          <w:color w:val="000000" w:themeColor="text1"/>
          <w:sz w:val="28"/>
          <w:szCs w:val="28"/>
        </w:rPr>
      </w:pPr>
      <w:r w:rsidRPr="00D131DE">
        <w:rPr>
          <w:color w:val="000000" w:themeColor="text1"/>
          <w:sz w:val="28"/>
          <w:szCs w:val="28"/>
        </w:rPr>
        <w:t>В целом результаты можно представить следующим образом:</w:t>
      </w:r>
      <w:r w:rsidR="00A65620" w:rsidRPr="00D131DE">
        <w:rPr>
          <w:color w:val="000000" w:themeColor="text1"/>
          <w:sz w:val="28"/>
          <w:szCs w:val="28"/>
        </w:rPr>
        <w:t xml:space="preserve"> </w:t>
      </w:r>
      <w:r w:rsidRPr="00D131DE">
        <w:rPr>
          <w:color w:val="000000" w:themeColor="text1"/>
          <w:sz w:val="28"/>
          <w:szCs w:val="28"/>
        </w:rPr>
        <w:t>12,64% → 41,09% → 71,84%</w:t>
      </w:r>
    </w:p>
    <w:p w14:paraId="7AD3F11D" w14:textId="650869C8" w:rsidR="00167EA0" w:rsidRPr="00D131DE" w:rsidRDefault="00167EA0" w:rsidP="00A65620">
      <w:pPr>
        <w:spacing w:line="276" w:lineRule="auto"/>
        <w:ind w:firstLine="709"/>
        <w:jc w:val="both"/>
        <w:rPr>
          <w:color w:val="000000" w:themeColor="text1"/>
          <w:sz w:val="28"/>
          <w:szCs w:val="28"/>
        </w:rPr>
      </w:pPr>
      <w:r w:rsidRPr="00D131DE">
        <w:rPr>
          <w:color w:val="000000" w:themeColor="text1"/>
          <w:sz w:val="28"/>
          <w:szCs w:val="28"/>
        </w:rPr>
        <w:t xml:space="preserve">Так изменяется средний процент выполнения заданий при переходе от группы, не преодолевшей минимум, к группе 0–60 и далее к группе 61–80 </w:t>
      </w:r>
      <w:proofErr w:type="spellStart"/>
      <w:r w:rsidRPr="00D131DE">
        <w:rPr>
          <w:color w:val="000000" w:themeColor="text1"/>
          <w:sz w:val="28"/>
          <w:szCs w:val="28"/>
        </w:rPr>
        <w:t>т.б</w:t>
      </w:r>
      <w:proofErr w:type="spellEnd"/>
      <w:r w:rsidRPr="00D131DE">
        <w:rPr>
          <w:color w:val="000000" w:themeColor="text1"/>
          <w:sz w:val="28"/>
          <w:szCs w:val="28"/>
        </w:rPr>
        <w:t>.</w:t>
      </w:r>
      <w:r w:rsidR="00A65620" w:rsidRPr="00D131DE">
        <w:rPr>
          <w:color w:val="000000" w:themeColor="text1"/>
          <w:sz w:val="28"/>
          <w:szCs w:val="28"/>
        </w:rPr>
        <w:t xml:space="preserve"> </w:t>
      </w:r>
      <w:r w:rsidRPr="00D131DE">
        <w:rPr>
          <w:color w:val="000000" w:themeColor="text1"/>
          <w:sz w:val="28"/>
          <w:szCs w:val="28"/>
        </w:rPr>
        <w:t>При этом происходит одновременно:</w:t>
      </w:r>
    </w:p>
    <w:p w14:paraId="2FD5E07E" w14:textId="77777777" w:rsidR="00167EA0" w:rsidRPr="00D131DE" w:rsidRDefault="00167EA0" w:rsidP="00A65620">
      <w:pPr>
        <w:pStyle w:val="a3"/>
        <w:numPr>
          <w:ilvl w:val="0"/>
          <w:numId w:val="27"/>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резкое сокращение количества заданий с результатом 0%: 18 → 4 → 3;</w:t>
      </w:r>
    </w:p>
    <w:p w14:paraId="3B121E76" w14:textId="77777777" w:rsidR="00167EA0" w:rsidRPr="00D131DE" w:rsidRDefault="00167EA0" w:rsidP="00A65620">
      <w:pPr>
        <w:pStyle w:val="a3"/>
        <w:numPr>
          <w:ilvl w:val="0"/>
          <w:numId w:val="27"/>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увеличение количества заданий с результатом ≥50%: 1 → 15 → 20;</w:t>
      </w:r>
    </w:p>
    <w:p w14:paraId="412762CB" w14:textId="77777777" w:rsidR="00167EA0" w:rsidRPr="00D131DE" w:rsidRDefault="00167EA0" w:rsidP="00A65620">
      <w:pPr>
        <w:pStyle w:val="a3"/>
        <w:numPr>
          <w:ilvl w:val="0"/>
          <w:numId w:val="27"/>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появление заданий с 100%-</w:t>
      </w:r>
      <w:proofErr w:type="spellStart"/>
      <w:r w:rsidRPr="00D131DE">
        <w:rPr>
          <w:rFonts w:ascii="Times New Roman" w:hAnsi="Times New Roman"/>
          <w:color w:val="000000" w:themeColor="text1"/>
          <w:sz w:val="28"/>
          <w:szCs w:val="28"/>
        </w:rPr>
        <w:t>ным</w:t>
      </w:r>
      <w:proofErr w:type="spellEnd"/>
      <w:r w:rsidRPr="00D131DE">
        <w:rPr>
          <w:rFonts w:ascii="Times New Roman" w:hAnsi="Times New Roman"/>
          <w:color w:val="000000" w:themeColor="text1"/>
          <w:sz w:val="28"/>
          <w:szCs w:val="28"/>
        </w:rPr>
        <w:t xml:space="preserve"> выполнением: 0 → 0 → 18;</w:t>
      </w:r>
    </w:p>
    <w:p w14:paraId="1F05DBFE" w14:textId="77777777" w:rsidR="00167EA0" w:rsidRPr="00D131DE" w:rsidRDefault="00167EA0" w:rsidP="00A65620">
      <w:pPr>
        <w:pStyle w:val="a3"/>
        <w:numPr>
          <w:ilvl w:val="0"/>
          <w:numId w:val="27"/>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увеличение медианы: 0% → 50% → 100%.</w:t>
      </w:r>
    </w:p>
    <w:p w14:paraId="3ED5555F" w14:textId="77777777" w:rsidR="00167EA0" w:rsidRPr="00D131DE" w:rsidRDefault="00167EA0" w:rsidP="00167EA0">
      <w:pPr>
        <w:spacing w:line="276" w:lineRule="auto"/>
        <w:ind w:firstLine="709"/>
        <w:jc w:val="both"/>
        <w:rPr>
          <w:color w:val="000000" w:themeColor="text1"/>
          <w:sz w:val="28"/>
          <w:szCs w:val="28"/>
        </w:rPr>
      </w:pPr>
      <w:r w:rsidRPr="00D131DE">
        <w:rPr>
          <w:color w:val="000000" w:themeColor="text1"/>
          <w:sz w:val="28"/>
          <w:szCs w:val="28"/>
        </w:rPr>
        <w:t>Таким образом, градация групп по тестовым баллам достаточно хорошо отражается в характере выполнения заданий: с ростом общего результата увеличивается не только средняя успешность, но и число предметных линий, освоенных на высоком уровне.</w:t>
      </w:r>
    </w:p>
    <w:p w14:paraId="5C5855D5" w14:textId="0B0BFDA6" w:rsidR="00167EA0" w:rsidRPr="00D131DE" w:rsidRDefault="00167EA0" w:rsidP="00A65620">
      <w:pPr>
        <w:spacing w:line="276" w:lineRule="auto"/>
        <w:ind w:firstLine="709"/>
        <w:jc w:val="both"/>
        <w:rPr>
          <w:color w:val="000000" w:themeColor="text1"/>
          <w:sz w:val="28"/>
          <w:szCs w:val="28"/>
        </w:rPr>
      </w:pPr>
      <w:r w:rsidRPr="00D131DE">
        <w:rPr>
          <w:color w:val="000000" w:themeColor="text1"/>
          <w:sz w:val="28"/>
          <w:szCs w:val="28"/>
        </w:rPr>
        <w:t xml:space="preserve">При этом наиболее существенный методический вывод состоит в том, что у группы 61–80 </w:t>
      </w:r>
      <w:proofErr w:type="spellStart"/>
      <w:r w:rsidRPr="00D131DE">
        <w:rPr>
          <w:color w:val="000000" w:themeColor="text1"/>
          <w:sz w:val="28"/>
          <w:szCs w:val="28"/>
        </w:rPr>
        <w:t>т.б</w:t>
      </w:r>
      <w:proofErr w:type="spellEnd"/>
      <w:r w:rsidRPr="00D131DE">
        <w:rPr>
          <w:color w:val="000000" w:themeColor="text1"/>
          <w:sz w:val="28"/>
          <w:szCs w:val="28"/>
        </w:rPr>
        <w:t>. уже сформирована прочная база по значительной части содержания, а дальнейший рост результатов ограничивается не общим дефицитом знаний, а отдельными точечными дефицитами — прежде всего в конкретных содержательных блоках и при выполнении ряда заданий повышенного и высокого уровня.</w:t>
      </w:r>
    </w:p>
    <w:p w14:paraId="4702525B" w14:textId="77777777" w:rsidR="00167EA0" w:rsidRPr="00D131DE" w:rsidRDefault="00167EA0" w:rsidP="00167EA0">
      <w:pPr>
        <w:spacing w:line="360" w:lineRule="auto"/>
        <w:rPr>
          <w:color w:val="000000" w:themeColor="text1"/>
        </w:rPr>
      </w:pPr>
    </w:p>
    <w:p w14:paraId="10A7DE1C" w14:textId="77777777" w:rsidR="007825A6" w:rsidRPr="00D131DE" w:rsidRDefault="000A77ED" w:rsidP="00031133">
      <w:pPr>
        <w:numPr>
          <w:ilvl w:val="1"/>
          <w:numId w:val="3"/>
        </w:numPr>
        <w:contextualSpacing/>
        <w:jc w:val="center"/>
        <w:rPr>
          <w:i/>
          <w:color w:val="000000" w:themeColor="text1"/>
        </w:rPr>
      </w:pPr>
      <w:r w:rsidRPr="00D131DE">
        <w:rPr>
          <w:b/>
          <w:iCs/>
          <w:color w:val="000000" w:themeColor="text1"/>
          <w:sz w:val="28"/>
        </w:rPr>
        <w:lastRenderedPageBreak/>
        <w:t>Методический анализ выполнения заданий КИМ обучающимися с разными уровнями подготовки и рекомендации</w:t>
      </w:r>
      <w:r w:rsidR="000B56C5" w:rsidRPr="00D131DE">
        <w:rPr>
          <w:b/>
          <w:iCs/>
          <w:color w:val="000000" w:themeColor="text1"/>
          <w:sz w:val="28"/>
        </w:rPr>
        <w:t xml:space="preserve"> для учителей</w:t>
      </w:r>
      <w:r w:rsidRPr="00D131DE">
        <w:rPr>
          <w:b/>
          <w:iCs/>
          <w:color w:val="000000" w:themeColor="text1"/>
          <w:sz w:val="28"/>
        </w:rPr>
        <w:t xml:space="preserve"> по совершенствованию преподавания учебного предмета</w:t>
      </w:r>
    </w:p>
    <w:p w14:paraId="1300873B" w14:textId="77777777" w:rsidR="00DF0C71" w:rsidRPr="00D131DE" w:rsidRDefault="00DF0C71" w:rsidP="00FB7822">
      <w:pPr>
        <w:ind w:firstLine="709"/>
        <w:jc w:val="both"/>
        <w:rPr>
          <w:i/>
          <w:color w:val="000000" w:themeColor="text1"/>
        </w:rPr>
      </w:pPr>
    </w:p>
    <w:p w14:paraId="1650989C" w14:textId="77777777" w:rsidR="00FB7822" w:rsidRPr="00D131DE" w:rsidRDefault="0030218B" w:rsidP="00DF0C71">
      <w:pPr>
        <w:ind w:firstLine="539"/>
        <w:jc w:val="both"/>
        <w:rPr>
          <w:i/>
          <w:color w:val="000000" w:themeColor="text1"/>
        </w:rPr>
      </w:pPr>
      <w:r w:rsidRPr="00D131DE">
        <w:rPr>
          <w:i/>
          <w:color w:val="000000" w:themeColor="text1"/>
        </w:rPr>
        <w:t xml:space="preserve">Методический анализ проводится на основе статистических данных о выполнении заданий КИМ участниками экзамена </w:t>
      </w:r>
      <w:r w:rsidR="000A77ED" w:rsidRPr="00D131DE">
        <w:rPr>
          <w:i/>
          <w:color w:val="000000" w:themeColor="text1"/>
        </w:rPr>
        <w:t>(п. 3.1)</w:t>
      </w:r>
      <w:r w:rsidRPr="00D131DE">
        <w:rPr>
          <w:i/>
          <w:color w:val="000000" w:themeColor="text1"/>
        </w:rPr>
        <w:t>.</w:t>
      </w:r>
      <w:r w:rsidR="00FB7822" w:rsidRPr="00D131DE">
        <w:rPr>
          <w:i/>
          <w:color w:val="000000" w:themeColor="text1"/>
        </w:rPr>
        <w:t xml:space="preserve"> Анализ проводится с учетом полученных результатов статистического анализа всего массива результатов основного дня основного периода экзамена по учебному предмету </w:t>
      </w:r>
      <w:r w:rsidR="00FB7822" w:rsidRPr="00D131DE">
        <w:rPr>
          <w:b/>
          <w:i/>
          <w:color w:val="000000" w:themeColor="text1"/>
        </w:rPr>
        <w:t xml:space="preserve">вне зависимости от выполненного участником экзамена варианта КИМ. </w:t>
      </w:r>
    </w:p>
    <w:p w14:paraId="2CFB58AA" w14:textId="77777777" w:rsidR="00FB7822" w:rsidRPr="00D131DE" w:rsidRDefault="00FB7822" w:rsidP="00DF0C71">
      <w:pPr>
        <w:ind w:firstLine="539"/>
        <w:jc w:val="both"/>
        <w:rPr>
          <w:i/>
          <w:color w:val="000000" w:themeColor="text1"/>
        </w:rPr>
      </w:pPr>
      <w:r w:rsidRPr="00D131DE">
        <w:rPr>
          <w:i/>
          <w:color w:val="000000" w:themeColor="text1"/>
        </w:rPr>
        <w:t xml:space="preserve">Для заданий с кратким ответом типичные ошибки анализируются на основе вееров ответов на соответствующие задания. </w:t>
      </w:r>
    </w:p>
    <w:p w14:paraId="418529E1" w14:textId="77777777" w:rsidR="0030218B" w:rsidRPr="00D131DE" w:rsidRDefault="0030218B" w:rsidP="001538B8">
      <w:pPr>
        <w:ind w:firstLine="539"/>
        <w:jc w:val="both"/>
        <w:rPr>
          <w:i/>
          <w:color w:val="000000" w:themeColor="text1"/>
        </w:rPr>
      </w:pPr>
    </w:p>
    <w:p w14:paraId="2CA47874" w14:textId="77777777" w:rsidR="002F7314" w:rsidRPr="00D131DE" w:rsidRDefault="0069747A" w:rsidP="001538B8">
      <w:pPr>
        <w:ind w:firstLine="539"/>
        <w:jc w:val="both"/>
        <w:rPr>
          <w:i/>
          <w:color w:val="000000" w:themeColor="text1"/>
        </w:rPr>
      </w:pPr>
      <w:r w:rsidRPr="00D131DE">
        <w:rPr>
          <w:i/>
          <w:color w:val="000000" w:themeColor="text1"/>
        </w:rPr>
        <w:t>Рекомендации</w:t>
      </w:r>
      <w:r w:rsidR="00754C57" w:rsidRPr="00D131DE">
        <w:rPr>
          <w:i/>
          <w:color w:val="000000" w:themeColor="text1"/>
        </w:rPr>
        <w:t xml:space="preserve"> </w:t>
      </w:r>
      <w:r w:rsidR="000B56C5" w:rsidRPr="00D131DE">
        <w:rPr>
          <w:i/>
          <w:color w:val="000000" w:themeColor="text1"/>
        </w:rPr>
        <w:t xml:space="preserve">для учителей </w:t>
      </w:r>
      <w:r w:rsidR="00F44048" w:rsidRPr="00D131DE">
        <w:rPr>
          <w:i/>
          <w:color w:val="000000" w:themeColor="text1"/>
        </w:rPr>
        <w:t xml:space="preserve">по совершенствованию преподавания </w:t>
      </w:r>
      <w:r w:rsidR="000B56C5" w:rsidRPr="00D131DE">
        <w:rPr>
          <w:i/>
          <w:color w:val="000000" w:themeColor="text1"/>
        </w:rPr>
        <w:t xml:space="preserve">учебного </w:t>
      </w:r>
      <w:r w:rsidR="00F44048" w:rsidRPr="00D131DE">
        <w:rPr>
          <w:i/>
          <w:color w:val="000000" w:themeColor="text1"/>
        </w:rPr>
        <w:t xml:space="preserve">предмета </w:t>
      </w:r>
      <w:r w:rsidR="00754C57" w:rsidRPr="00D131DE">
        <w:rPr>
          <w:i/>
          <w:color w:val="000000" w:themeColor="text1"/>
        </w:rPr>
        <w:t>(далее - рекомендации)</w:t>
      </w:r>
      <w:r w:rsidRPr="00D131DE">
        <w:rPr>
          <w:i/>
          <w:color w:val="000000" w:themeColor="text1"/>
        </w:rPr>
        <w:t xml:space="preserve"> составляются </w:t>
      </w:r>
      <w:r w:rsidRPr="00D131DE">
        <w:rPr>
          <w:b/>
          <w:i/>
          <w:color w:val="000000" w:themeColor="text1"/>
        </w:rPr>
        <w:t xml:space="preserve">на основе проведенного анализа выполнения заданий КИМ и выявленных типичных </w:t>
      </w:r>
      <w:r w:rsidR="00A45D8B" w:rsidRPr="00D131DE">
        <w:rPr>
          <w:b/>
          <w:i/>
          <w:color w:val="000000" w:themeColor="text1"/>
        </w:rPr>
        <w:t>дефицитов в подготовке школьников</w:t>
      </w:r>
      <w:r w:rsidR="0046211B" w:rsidRPr="00D131DE">
        <w:rPr>
          <w:i/>
          <w:color w:val="000000" w:themeColor="text1"/>
        </w:rPr>
        <w:t>.</w:t>
      </w:r>
      <w:r w:rsidR="00D54382" w:rsidRPr="00D131DE">
        <w:rPr>
          <w:i/>
          <w:color w:val="000000" w:themeColor="text1"/>
        </w:rPr>
        <w:t xml:space="preserve"> </w:t>
      </w:r>
      <w:r w:rsidR="00A45D8B" w:rsidRPr="00D131DE">
        <w:rPr>
          <w:i/>
          <w:color w:val="000000" w:themeColor="text1"/>
        </w:rPr>
        <w:t>В рекомендациях должны быть представлены как аспекты предметной подготовки, так и развития метапредметных умений.</w:t>
      </w:r>
    </w:p>
    <w:p w14:paraId="3CADBA34" w14:textId="77777777" w:rsidR="001538B8" w:rsidRPr="00D131DE" w:rsidRDefault="00D54382" w:rsidP="001538B8">
      <w:pPr>
        <w:ind w:firstLine="539"/>
        <w:jc w:val="both"/>
        <w:rPr>
          <w:i/>
          <w:color w:val="000000" w:themeColor="text1"/>
        </w:rPr>
      </w:pPr>
      <w:r w:rsidRPr="00D131DE">
        <w:rPr>
          <w:i/>
          <w:color w:val="000000" w:themeColor="text1"/>
        </w:rPr>
        <w:t xml:space="preserve">Рекомендации должны </w:t>
      </w:r>
      <w:r w:rsidRPr="00D131DE">
        <w:rPr>
          <w:b/>
          <w:i/>
          <w:color w:val="000000" w:themeColor="text1"/>
        </w:rPr>
        <w:t>носить практический характер и давать возможность их использования</w:t>
      </w:r>
      <w:r w:rsidRPr="00D131DE">
        <w:rPr>
          <w:i/>
          <w:color w:val="000000" w:themeColor="text1"/>
        </w:rPr>
        <w:t xml:space="preserve"> в работе образовательных организаций, учителей в целях совершенствования образовательного процесса.</w:t>
      </w:r>
      <w:r w:rsidR="009D3990" w:rsidRPr="00D131DE">
        <w:rPr>
          <w:i/>
          <w:color w:val="000000" w:themeColor="text1"/>
        </w:rPr>
        <w:t xml:space="preserve"> </w:t>
      </w:r>
      <w:r w:rsidRPr="00D131DE">
        <w:rPr>
          <w:i/>
          <w:color w:val="000000" w:themeColor="text1"/>
        </w:rPr>
        <w:t>Следует избегать формальных и нереализуемых рекомендаций.</w:t>
      </w:r>
      <w:r w:rsidR="00D42B45" w:rsidRPr="00D131DE">
        <w:rPr>
          <w:i/>
          <w:color w:val="000000" w:themeColor="text1"/>
        </w:rPr>
        <w:t xml:space="preserve"> </w:t>
      </w:r>
    </w:p>
    <w:p w14:paraId="6FCD4257" w14:textId="77777777" w:rsidR="009C7B43" w:rsidRPr="00D131DE" w:rsidRDefault="009C7B43" w:rsidP="009C7B43">
      <w:pPr>
        <w:ind w:firstLine="539"/>
        <w:jc w:val="both"/>
        <w:rPr>
          <w:b/>
          <w:i/>
          <w:color w:val="000000" w:themeColor="text1"/>
        </w:rPr>
      </w:pPr>
      <w:r w:rsidRPr="00D131DE">
        <w:rPr>
          <w:b/>
          <w:i/>
          <w:color w:val="000000" w:themeColor="text1"/>
        </w:rPr>
        <w:t>Рекомендации не должны быть ориентированными только на обучающихся, планирующих участие в ЕГЭ по учебному предмету.</w:t>
      </w:r>
      <w:r w:rsidRPr="00D131DE">
        <w:rPr>
          <w:i/>
          <w:color w:val="000000" w:themeColor="text1"/>
        </w:rPr>
        <w:t xml:space="preserve"> Также </w:t>
      </w:r>
      <w:r w:rsidRPr="00D131DE">
        <w:rPr>
          <w:b/>
          <w:i/>
          <w:color w:val="000000" w:themeColor="text1"/>
        </w:rPr>
        <w:t>следует избегать описания методик «натаскивания» учеников на выполнение конкретных заданий КИМ по учебному предмету</w:t>
      </w:r>
      <w:r w:rsidRPr="00D131DE">
        <w:rPr>
          <w:i/>
          <w:color w:val="000000" w:themeColor="text1"/>
        </w:rPr>
        <w:t>.</w:t>
      </w:r>
    </w:p>
    <w:p w14:paraId="30770190" w14:textId="77777777" w:rsidR="003F69C2" w:rsidRPr="00D131DE" w:rsidRDefault="003F69C2" w:rsidP="003F69C2">
      <w:pPr>
        <w:ind w:firstLine="539"/>
        <w:jc w:val="both"/>
        <w:rPr>
          <w:i/>
          <w:color w:val="000000" w:themeColor="text1"/>
        </w:rPr>
      </w:pPr>
      <w:r w:rsidRPr="00D131DE">
        <w:rPr>
          <w:i/>
          <w:color w:val="000000" w:themeColor="text1"/>
        </w:rPr>
        <w:t xml:space="preserve">Рекомендации, приведенные </w:t>
      </w:r>
      <w:proofErr w:type="gramStart"/>
      <w:r w:rsidRPr="00D131DE">
        <w:rPr>
          <w:i/>
          <w:color w:val="000000" w:themeColor="text1"/>
        </w:rPr>
        <w:t>в этом разделе</w:t>
      </w:r>
      <w:proofErr w:type="gramEnd"/>
      <w:r w:rsidRPr="00D131DE">
        <w:rPr>
          <w:i/>
          <w:color w:val="000000" w:themeColor="text1"/>
        </w:rPr>
        <w:t xml:space="preserve"> должны соответствовать следующим основным требованиям:</w:t>
      </w:r>
    </w:p>
    <w:p w14:paraId="6083B1D3" w14:textId="77777777" w:rsidR="003F69C2" w:rsidRPr="00D131DE" w:rsidRDefault="003F69C2" w:rsidP="00496E4F">
      <w:pPr>
        <w:numPr>
          <w:ilvl w:val="0"/>
          <w:numId w:val="6"/>
        </w:numPr>
        <w:jc w:val="both"/>
        <w:rPr>
          <w:i/>
          <w:color w:val="000000" w:themeColor="text1"/>
        </w:rPr>
      </w:pPr>
      <w:r w:rsidRPr="00D131DE">
        <w:rPr>
          <w:i/>
          <w:color w:val="000000" w:themeColor="text1"/>
        </w:rPr>
        <w:t xml:space="preserve">рекомендации должны содержать описание конкретных методик / технологий / приемов обучения, организации различных этапов образовательного процесса; </w:t>
      </w:r>
    </w:p>
    <w:p w14:paraId="3749D48E" w14:textId="77777777" w:rsidR="003F69C2" w:rsidRPr="00D131DE" w:rsidRDefault="003F69C2" w:rsidP="00496E4F">
      <w:pPr>
        <w:numPr>
          <w:ilvl w:val="0"/>
          <w:numId w:val="6"/>
        </w:numPr>
        <w:jc w:val="both"/>
        <w:rPr>
          <w:i/>
          <w:color w:val="000000" w:themeColor="text1"/>
        </w:rPr>
      </w:pPr>
      <w:r w:rsidRPr="00D131DE">
        <w:rPr>
          <w:i/>
          <w:color w:val="000000" w:themeColor="text1"/>
        </w:rPr>
        <w:t>рекомендации должны быть направлены на ликвидацию / предотвращение выявленных дефицитов в подготовке обучающихся;</w:t>
      </w:r>
    </w:p>
    <w:p w14:paraId="266C0A74" w14:textId="77777777" w:rsidR="003F69C2" w:rsidRPr="00D131DE" w:rsidRDefault="003F69C2" w:rsidP="00496E4F">
      <w:pPr>
        <w:numPr>
          <w:ilvl w:val="0"/>
          <w:numId w:val="6"/>
        </w:numPr>
        <w:jc w:val="both"/>
        <w:rPr>
          <w:i/>
          <w:color w:val="000000" w:themeColor="text1"/>
        </w:rPr>
      </w:pPr>
      <w:r w:rsidRPr="00D131DE">
        <w:rPr>
          <w:i/>
          <w:color w:val="000000" w:themeColor="text1"/>
        </w:rPr>
        <w:t xml:space="preserve">рекомендации должны касаться как предметных, так и метапредметных аспектов подготовки обучающихся </w:t>
      </w:r>
    </w:p>
    <w:p w14:paraId="19D9C6D4" w14:textId="77777777" w:rsidR="00BA108C" w:rsidRPr="00D131DE" w:rsidRDefault="008531A6" w:rsidP="00B86ACD">
      <w:pPr>
        <w:ind w:firstLine="539"/>
        <w:jc w:val="both"/>
        <w:rPr>
          <w:i/>
          <w:iCs/>
          <w:color w:val="000000" w:themeColor="text1"/>
        </w:rPr>
      </w:pPr>
      <w:r w:rsidRPr="00D131DE">
        <w:rPr>
          <w:i/>
          <w:iCs/>
          <w:color w:val="000000" w:themeColor="text1"/>
        </w:rPr>
        <w:t xml:space="preserve">Раздел </w:t>
      </w:r>
      <w:r w:rsidR="00754C57" w:rsidRPr="00D131DE">
        <w:rPr>
          <w:i/>
          <w:iCs/>
          <w:color w:val="000000" w:themeColor="text1"/>
        </w:rPr>
        <w:t xml:space="preserve">должен содержать </w:t>
      </w:r>
      <w:r w:rsidRPr="00D131DE">
        <w:rPr>
          <w:i/>
          <w:iCs/>
          <w:color w:val="000000" w:themeColor="text1"/>
        </w:rPr>
        <w:t>р</w:t>
      </w:r>
      <w:r w:rsidR="00ED57AE" w:rsidRPr="00D131DE">
        <w:rPr>
          <w:i/>
          <w:iCs/>
          <w:color w:val="000000" w:themeColor="text1"/>
        </w:rPr>
        <w:t xml:space="preserve">екомендации </w:t>
      </w:r>
      <w:r w:rsidR="005060D9" w:rsidRPr="00D131DE">
        <w:rPr>
          <w:i/>
          <w:iCs/>
          <w:color w:val="000000" w:themeColor="text1"/>
        </w:rPr>
        <w:t xml:space="preserve">по </w:t>
      </w:r>
      <w:r w:rsidRPr="00D131DE">
        <w:rPr>
          <w:i/>
          <w:iCs/>
          <w:color w:val="000000" w:themeColor="text1"/>
        </w:rPr>
        <w:t>следующ</w:t>
      </w:r>
      <w:r w:rsidR="003001AD" w:rsidRPr="00D131DE">
        <w:rPr>
          <w:i/>
          <w:iCs/>
          <w:color w:val="000000" w:themeColor="text1"/>
        </w:rPr>
        <w:t>е</w:t>
      </w:r>
      <w:r w:rsidRPr="00D131DE">
        <w:rPr>
          <w:i/>
          <w:iCs/>
          <w:color w:val="000000" w:themeColor="text1"/>
        </w:rPr>
        <w:t>м</w:t>
      </w:r>
      <w:r w:rsidR="003001AD" w:rsidRPr="00D131DE">
        <w:rPr>
          <w:i/>
          <w:iCs/>
          <w:color w:val="000000" w:themeColor="text1"/>
        </w:rPr>
        <w:t>у минимальному перечню</w:t>
      </w:r>
      <w:r w:rsidRPr="00D131DE">
        <w:rPr>
          <w:i/>
          <w:iCs/>
          <w:color w:val="000000" w:themeColor="text1"/>
        </w:rPr>
        <w:t xml:space="preserve"> направлени</w:t>
      </w:r>
      <w:r w:rsidR="003001AD" w:rsidRPr="00D131DE">
        <w:rPr>
          <w:i/>
          <w:iCs/>
          <w:color w:val="000000" w:themeColor="text1"/>
        </w:rPr>
        <w:t>й</w:t>
      </w:r>
      <w:r w:rsidR="004E3D33" w:rsidRPr="00D131DE">
        <w:rPr>
          <w:i/>
          <w:iCs/>
          <w:color w:val="000000" w:themeColor="text1"/>
        </w:rPr>
        <w:t xml:space="preserve"> д</w:t>
      </w:r>
      <w:r w:rsidR="004E3D33" w:rsidRPr="00D131DE">
        <w:rPr>
          <w:i/>
          <w:color w:val="000000" w:themeColor="text1"/>
        </w:rPr>
        <w:t>ля каждой группы обучающихся соответствующего уровня подготовки</w:t>
      </w:r>
      <w:r w:rsidR="00FD21B3" w:rsidRPr="00D131DE">
        <w:rPr>
          <w:rStyle w:val="a6"/>
          <w:i/>
          <w:iCs/>
          <w:color w:val="000000" w:themeColor="text1"/>
        </w:rPr>
        <w:footnoteReference w:id="9"/>
      </w:r>
      <w:r w:rsidR="00FD21B3" w:rsidRPr="00D131DE">
        <w:rPr>
          <w:i/>
          <w:iCs/>
          <w:color w:val="000000" w:themeColor="text1"/>
        </w:rPr>
        <w:t>:</w:t>
      </w:r>
    </w:p>
    <w:p w14:paraId="52AD7FD1" w14:textId="77777777" w:rsidR="00FD21B3" w:rsidRPr="00D131DE" w:rsidRDefault="00FD21B3" w:rsidP="00496E4F">
      <w:pPr>
        <w:numPr>
          <w:ilvl w:val="0"/>
          <w:numId w:val="7"/>
        </w:numPr>
        <w:jc w:val="both"/>
        <w:rPr>
          <w:i/>
          <w:color w:val="000000" w:themeColor="text1"/>
        </w:rPr>
      </w:pPr>
      <w:r w:rsidRPr="00D131DE">
        <w:rPr>
          <w:bCs/>
          <w:i/>
          <w:color w:val="000000" w:themeColor="text1"/>
        </w:rPr>
        <w:t>Методический анализ выполнения заданий обучающимися (о</w:t>
      </w:r>
      <w:r w:rsidRPr="00D131DE">
        <w:rPr>
          <w:i/>
          <w:color w:val="000000" w:themeColor="text1"/>
        </w:rPr>
        <w:t>писание предметной подготовки участников ЕГЭ, анализ типичных дефицитов в подготовке</w:t>
      </w:r>
      <w:r w:rsidR="004E3D33" w:rsidRPr="00D131DE">
        <w:rPr>
          <w:i/>
          <w:color w:val="000000" w:themeColor="text1"/>
        </w:rPr>
        <w:t>,</w:t>
      </w:r>
      <w:r w:rsidR="004E3D33" w:rsidRPr="00D131DE">
        <w:rPr>
          <w:rFonts w:eastAsia="Times New Roman"/>
          <w:bCs/>
          <w:i/>
          <w:iCs/>
          <w:color w:val="000000" w:themeColor="text1"/>
        </w:rPr>
        <w:t xml:space="preserve"> реалистичные «зоны роста» в части предметной подготовки</w:t>
      </w:r>
      <w:r w:rsidRPr="00D131DE">
        <w:rPr>
          <w:bCs/>
          <w:i/>
          <w:color w:val="000000" w:themeColor="text1"/>
        </w:rPr>
        <w:t>)</w:t>
      </w:r>
    </w:p>
    <w:p w14:paraId="650D55BB" w14:textId="77777777" w:rsidR="004E3D33" w:rsidRPr="00D131DE" w:rsidRDefault="00FD21B3" w:rsidP="00496E4F">
      <w:pPr>
        <w:numPr>
          <w:ilvl w:val="0"/>
          <w:numId w:val="7"/>
        </w:numPr>
        <w:jc w:val="both"/>
        <w:rPr>
          <w:bCs/>
          <w:i/>
          <w:color w:val="000000" w:themeColor="text1"/>
        </w:rPr>
      </w:pPr>
      <w:r w:rsidRPr="00D131DE">
        <w:rPr>
          <w:bCs/>
          <w:i/>
          <w:color w:val="000000" w:themeColor="text1"/>
        </w:rPr>
        <w:t>Методический анализ качества освоения метапредметных результатов ФГОС участниками ЕГЭ</w:t>
      </w:r>
    </w:p>
    <w:p w14:paraId="4B9EDAD9" w14:textId="12696C0E" w:rsidR="00FD21B3" w:rsidRPr="00D131DE" w:rsidRDefault="00FD21B3" w:rsidP="00496E4F">
      <w:pPr>
        <w:numPr>
          <w:ilvl w:val="0"/>
          <w:numId w:val="7"/>
        </w:numPr>
        <w:jc w:val="both"/>
        <w:rPr>
          <w:bCs/>
          <w:i/>
          <w:color w:val="000000" w:themeColor="text1"/>
        </w:rPr>
      </w:pPr>
      <w:r w:rsidRPr="00D131DE">
        <w:rPr>
          <w:bCs/>
          <w:i/>
          <w:color w:val="000000" w:themeColor="text1"/>
        </w:rPr>
        <w:t>Рекомендации для учителей по совершенствованию преподавания учебного предмета</w:t>
      </w:r>
    </w:p>
    <w:p w14:paraId="7162FE4B" w14:textId="77777777" w:rsidR="00031133" w:rsidRPr="00D131DE" w:rsidRDefault="00031133" w:rsidP="00031133">
      <w:pPr>
        <w:ind w:left="899"/>
        <w:jc w:val="both"/>
        <w:rPr>
          <w:bCs/>
          <w:i/>
          <w:color w:val="000000" w:themeColor="text1"/>
        </w:rPr>
      </w:pPr>
    </w:p>
    <w:p w14:paraId="283E9099" w14:textId="77777777" w:rsidR="00680699" w:rsidRPr="00D131DE" w:rsidRDefault="00DF0C71" w:rsidP="00031133">
      <w:pPr>
        <w:pStyle w:val="3"/>
        <w:numPr>
          <w:ilvl w:val="2"/>
          <w:numId w:val="3"/>
        </w:numPr>
        <w:jc w:val="center"/>
        <w:rPr>
          <w:rFonts w:ascii="Times New Roman" w:hAnsi="Times New Roman"/>
          <w:bCs w:val="0"/>
          <w:color w:val="000000" w:themeColor="text1"/>
        </w:rPr>
      </w:pPr>
      <w:r w:rsidRPr="00D131DE">
        <w:rPr>
          <w:rFonts w:ascii="Times New Roman" w:hAnsi="Times New Roman"/>
          <w:bCs w:val="0"/>
          <w:color w:val="000000" w:themeColor="text1"/>
        </w:rPr>
        <w:lastRenderedPageBreak/>
        <w:t>Методический анализ выполнения заданий обучающимися с минимальным уровнем подготовки (не преодолевших минимальный балл), включая методические рекомендации для учителей</w:t>
      </w:r>
    </w:p>
    <w:p w14:paraId="033E084A" w14:textId="77777777" w:rsidR="00872D69" w:rsidRPr="00D131DE" w:rsidRDefault="00872D69" w:rsidP="00031133">
      <w:pPr>
        <w:ind w:firstLine="567"/>
        <w:jc w:val="center"/>
        <w:rPr>
          <w:rFonts w:eastAsia="Times New Roman"/>
          <w:bCs/>
          <w:i/>
          <w:iCs/>
          <w:color w:val="000000" w:themeColor="text1"/>
        </w:rPr>
      </w:pPr>
    </w:p>
    <w:p w14:paraId="7DD0B607" w14:textId="54E53A90" w:rsidR="00680699" w:rsidRPr="00D131DE" w:rsidRDefault="000B56C5" w:rsidP="00326134">
      <w:pPr>
        <w:ind w:firstLine="567"/>
        <w:jc w:val="both"/>
        <w:rPr>
          <w:rFonts w:eastAsia="Times New Roman"/>
          <w:bCs/>
          <w:i/>
          <w:iCs/>
          <w:color w:val="000000" w:themeColor="text1"/>
        </w:rPr>
      </w:pPr>
      <w:r w:rsidRPr="00D131DE">
        <w:rPr>
          <w:rFonts w:eastAsia="Times New Roman"/>
          <w:bCs/>
          <w:i/>
          <w:iCs/>
          <w:color w:val="000000" w:themeColor="text1"/>
        </w:rPr>
        <w:t xml:space="preserve">Методический анализ проводится на основе результатов выполнения заданий группой участников ЕГЭ, не преодолевших минимальный балл. Рекомендации для учителей должны быть ориентированы </w:t>
      </w:r>
      <w:r w:rsidRPr="00D131DE">
        <w:rPr>
          <w:rFonts w:eastAsia="Times New Roman"/>
          <w:b/>
          <w:bCs/>
          <w:i/>
          <w:iCs/>
          <w:color w:val="000000" w:themeColor="text1"/>
        </w:rPr>
        <w:t xml:space="preserve">на достижение реалистичных </w:t>
      </w:r>
      <w:r w:rsidR="001152A4" w:rsidRPr="00D131DE">
        <w:rPr>
          <w:rFonts w:eastAsia="Times New Roman"/>
          <w:b/>
          <w:bCs/>
          <w:i/>
          <w:iCs/>
          <w:color w:val="000000" w:themeColor="text1"/>
        </w:rPr>
        <w:t>задач</w:t>
      </w:r>
      <w:r w:rsidRPr="00D131DE">
        <w:rPr>
          <w:rFonts w:eastAsia="Times New Roman"/>
          <w:bCs/>
          <w:i/>
          <w:iCs/>
          <w:color w:val="000000" w:themeColor="text1"/>
        </w:rPr>
        <w:t xml:space="preserve"> </w:t>
      </w:r>
      <w:r w:rsidRPr="00D131DE">
        <w:rPr>
          <w:rFonts w:eastAsia="Times New Roman"/>
          <w:b/>
          <w:bCs/>
          <w:i/>
          <w:iCs/>
          <w:color w:val="000000" w:themeColor="text1"/>
        </w:rPr>
        <w:t>коррекции дефицитов</w:t>
      </w:r>
      <w:r w:rsidRPr="00D131DE">
        <w:rPr>
          <w:rFonts w:eastAsia="Times New Roman"/>
          <w:bCs/>
          <w:i/>
          <w:iCs/>
          <w:color w:val="000000" w:themeColor="text1"/>
        </w:rPr>
        <w:t xml:space="preserve"> в подготовке у школьников, рискующих не преодолеть минимальный балл ЕГЭ</w:t>
      </w:r>
      <w:r w:rsidR="003A4E85" w:rsidRPr="00D131DE">
        <w:rPr>
          <w:rFonts w:eastAsia="Times New Roman"/>
          <w:bCs/>
          <w:i/>
          <w:iCs/>
          <w:color w:val="000000" w:themeColor="text1"/>
        </w:rPr>
        <w:t xml:space="preserve"> по учебному предмету</w:t>
      </w:r>
      <w:r w:rsidRPr="00D131DE">
        <w:rPr>
          <w:rFonts w:eastAsia="Times New Roman"/>
          <w:bCs/>
          <w:i/>
          <w:iCs/>
          <w:color w:val="000000" w:themeColor="text1"/>
        </w:rPr>
        <w:t xml:space="preserve">. </w:t>
      </w:r>
      <w:r w:rsidR="001152A4" w:rsidRPr="00D131DE">
        <w:rPr>
          <w:rFonts w:eastAsia="Times New Roman"/>
          <w:bCs/>
          <w:i/>
          <w:iCs/>
          <w:color w:val="000000" w:themeColor="text1"/>
        </w:rPr>
        <w:t>Целевым ориентиром рекомендаций является преодоление минимального балла ЕГЭ.</w:t>
      </w:r>
    </w:p>
    <w:p w14:paraId="79048817" w14:textId="3DE5DC22" w:rsidR="003F30D5" w:rsidRPr="00D131DE" w:rsidRDefault="003F30D5" w:rsidP="00326134">
      <w:pPr>
        <w:ind w:firstLine="567"/>
        <w:jc w:val="both"/>
        <w:rPr>
          <w:rFonts w:eastAsia="Times New Roman"/>
          <w:bCs/>
          <w:i/>
          <w:iCs/>
          <w:color w:val="000000" w:themeColor="text1"/>
        </w:rPr>
      </w:pPr>
    </w:p>
    <w:p w14:paraId="4A23903A" w14:textId="77777777" w:rsidR="00F54D15" w:rsidRPr="00D131DE" w:rsidRDefault="00F54D15" w:rsidP="00F54D15">
      <w:pPr>
        <w:spacing w:line="276" w:lineRule="auto"/>
        <w:ind w:firstLine="709"/>
        <w:jc w:val="both"/>
        <w:rPr>
          <w:color w:val="000000" w:themeColor="text1"/>
          <w:sz w:val="28"/>
          <w:szCs w:val="28"/>
        </w:rPr>
      </w:pPr>
      <w:r w:rsidRPr="00D131DE">
        <w:rPr>
          <w:color w:val="000000" w:themeColor="text1"/>
          <w:sz w:val="28"/>
          <w:szCs w:val="28"/>
        </w:rPr>
        <w:t>Участники, не преодолевшие минимальный балл, продемонстрировали низкий уровень освоения содержания курса географии и сформированности базовых предметных умений. По большинству заданий базового уровня успешность выполнения находилась в пределах 0–33,33%, а значительная часть заданий была выполнена на 0%. </w:t>
      </w:r>
    </w:p>
    <w:p w14:paraId="0DAC37F2" w14:textId="77777777" w:rsidR="00F54D15" w:rsidRPr="00D131DE" w:rsidRDefault="00F54D15" w:rsidP="00F54D15">
      <w:pPr>
        <w:spacing w:line="276" w:lineRule="auto"/>
        <w:ind w:firstLine="709"/>
        <w:jc w:val="both"/>
        <w:rPr>
          <w:color w:val="000000" w:themeColor="text1"/>
          <w:sz w:val="28"/>
          <w:szCs w:val="28"/>
        </w:rPr>
      </w:pPr>
      <w:r w:rsidRPr="00D131DE">
        <w:rPr>
          <w:color w:val="000000" w:themeColor="text1"/>
          <w:sz w:val="28"/>
          <w:szCs w:val="28"/>
        </w:rPr>
        <w:t>Лучше всего участники справились с заданием 19 по теме «Городское и сельское расселение» — 66,67%, а также с заданиями 4, 6, 7, 8, 13, 15, 20 и 22, где результат составил 33,33%. </w:t>
      </w:r>
    </w:p>
    <w:p w14:paraId="2CB4BD3B" w14:textId="77777777" w:rsidR="00F54D15" w:rsidRPr="00D131DE" w:rsidRDefault="00F54D15" w:rsidP="00F54D15">
      <w:pPr>
        <w:spacing w:line="276" w:lineRule="auto"/>
        <w:ind w:firstLine="709"/>
        <w:jc w:val="both"/>
        <w:rPr>
          <w:color w:val="000000" w:themeColor="text1"/>
          <w:sz w:val="28"/>
          <w:szCs w:val="28"/>
        </w:rPr>
      </w:pPr>
      <w:r w:rsidRPr="00D131DE">
        <w:rPr>
          <w:color w:val="000000" w:themeColor="text1"/>
          <w:sz w:val="28"/>
          <w:szCs w:val="28"/>
        </w:rPr>
        <w:t>Наиболее выраженные затруднения выявлены при выполнении заданий, связанных с работой с картой и географической информацией, климатом, ресурсами, населением и хозяйством России и мира, а также при выполнении заданий повышенного и высокого уровней. В частности, задания 1–3, 9–11, 14, 16–18, 21, 23–29 в этой группе в большинстве случаев выполнены на 0%. </w:t>
      </w:r>
    </w:p>
    <w:p w14:paraId="7E22ECAD" w14:textId="7DC27FB3" w:rsidR="00F54D15" w:rsidRPr="00D131DE" w:rsidRDefault="00F54D15" w:rsidP="00F54D15">
      <w:pPr>
        <w:spacing w:line="276" w:lineRule="auto"/>
        <w:ind w:firstLine="709"/>
        <w:jc w:val="both"/>
        <w:rPr>
          <w:color w:val="000000" w:themeColor="text1"/>
          <w:sz w:val="28"/>
          <w:szCs w:val="28"/>
        </w:rPr>
      </w:pPr>
      <w:r w:rsidRPr="00D131DE">
        <w:rPr>
          <w:color w:val="000000" w:themeColor="text1"/>
          <w:sz w:val="28"/>
          <w:szCs w:val="28"/>
        </w:rPr>
        <w:t>В целом результаты свидетельствуют о несформированности устойчивой системы базовых географических знаний и умений: участники испытывают существенные трудности не только при решении заданий повышенной сложности, но и при выполнении ряда базовых заданий, требующих применения знаний в стандартной учебной ситуации. Особенно значимой зоной дефицита является применение географических знаний и работа с информацией, а не только воспроизведение отдельных фактов.</w:t>
      </w:r>
    </w:p>
    <w:p w14:paraId="29A9EAFE" w14:textId="77777777" w:rsidR="00031133" w:rsidRPr="00D131DE" w:rsidRDefault="00031133" w:rsidP="00F54D15">
      <w:pPr>
        <w:spacing w:line="276" w:lineRule="auto"/>
        <w:ind w:firstLine="709"/>
        <w:jc w:val="both"/>
        <w:rPr>
          <w:color w:val="000000" w:themeColor="text1"/>
          <w:sz w:val="28"/>
          <w:szCs w:val="28"/>
        </w:rPr>
      </w:pPr>
    </w:p>
    <w:p w14:paraId="4AE41EC2" w14:textId="250D8E3B" w:rsidR="00BC5207" w:rsidRPr="00D131DE" w:rsidRDefault="00FB7822" w:rsidP="00031133">
      <w:pPr>
        <w:pStyle w:val="3"/>
        <w:numPr>
          <w:ilvl w:val="3"/>
          <w:numId w:val="3"/>
        </w:numPr>
        <w:tabs>
          <w:tab w:val="left" w:pos="567"/>
        </w:tabs>
        <w:jc w:val="center"/>
        <w:rPr>
          <w:rFonts w:ascii="Times New Roman" w:hAnsi="Times New Roman"/>
          <w:color w:val="000000" w:themeColor="text1"/>
          <w:szCs w:val="28"/>
          <w:lang w:val="ru-RU"/>
        </w:rPr>
      </w:pPr>
      <w:r w:rsidRPr="00D131DE">
        <w:rPr>
          <w:rFonts w:ascii="Times New Roman" w:hAnsi="Times New Roman"/>
          <w:color w:val="000000" w:themeColor="text1"/>
          <w:szCs w:val="28"/>
          <w:lang w:val="ru-RU"/>
        </w:rPr>
        <w:t>Описание предметной подготовки участников ЕГЭ</w:t>
      </w:r>
      <w:r w:rsidR="00872D69" w:rsidRPr="00D131DE">
        <w:rPr>
          <w:rFonts w:ascii="Times New Roman" w:hAnsi="Times New Roman"/>
          <w:color w:val="000000" w:themeColor="text1"/>
          <w:szCs w:val="28"/>
          <w:lang w:val="ru-RU"/>
        </w:rPr>
        <w:t xml:space="preserve"> с минимальным уровнем подготовки</w:t>
      </w:r>
      <w:r w:rsidRPr="00D131DE">
        <w:rPr>
          <w:rFonts w:ascii="Times New Roman" w:hAnsi="Times New Roman"/>
          <w:color w:val="000000" w:themeColor="text1"/>
          <w:szCs w:val="28"/>
          <w:lang w:val="ru-RU"/>
        </w:rPr>
        <w:t xml:space="preserve">, анализ </w:t>
      </w:r>
      <w:r w:rsidR="00BC5207" w:rsidRPr="00D131DE">
        <w:rPr>
          <w:rFonts w:ascii="Times New Roman" w:hAnsi="Times New Roman"/>
          <w:color w:val="000000" w:themeColor="text1"/>
          <w:szCs w:val="28"/>
          <w:lang w:val="ru-RU"/>
        </w:rPr>
        <w:t xml:space="preserve">типичных </w:t>
      </w:r>
      <w:r w:rsidRPr="00D131DE">
        <w:rPr>
          <w:rFonts w:ascii="Times New Roman" w:hAnsi="Times New Roman"/>
          <w:color w:val="000000" w:themeColor="text1"/>
          <w:szCs w:val="28"/>
          <w:lang w:val="ru-RU"/>
        </w:rPr>
        <w:t>дефицитов в подготовке</w:t>
      </w:r>
    </w:p>
    <w:p w14:paraId="46D64478" w14:textId="77777777" w:rsidR="00031133" w:rsidRPr="00D131DE" w:rsidRDefault="00031133" w:rsidP="00031133">
      <w:pPr>
        <w:rPr>
          <w:color w:val="000000" w:themeColor="text1"/>
        </w:rPr>
      </w:pPr>
    </w:p>
    <w:p w14:paraId="2C7CDEC1" w14:textId="77777777" w:rsidR="00680699" w:rsidRPr="00D131DE" w:rsidRDefault="00680699" w:rsidP="00326134">
      <w:pPr>
        <w:ind w:firstLine="567"/>
        <w:jc w:val="both"/>
        <w:rPr>
          <w:rFonts w:eastAsia="Times New Roman"/>
          <w:b/>
          <w:bCs/>
          <w:i/>
          <w:iCs/>
          <w:color w:val="000000" w:themeColor="text1"/>
        </w:rPr>
      </w:pPr>
    </w:p>
    <w:p w14:paraId="4D7A69A1" w14:textId="77777777" w:rsidR="00C75883" w:rsidRPr="00D131DE" w:rsidRDefault="00FB7822" w:rsidP="00496E4F">
      <w:pPr>
        <w:pStyle w:val="a3"/>
        <w:numPr>
          <w:ilvl w:val="0"/>
          <w:numId w:val="1"/>
        </w:numPr>
        <w:spacing w:after="0" w:line="240" w:lineRule="auto"/>
        <w:ind w:left="709" w:hanging="425"/>
        <w:jc w:val="both"/>
        <w:rPr>
          <w:rFonts w:ascii="Times New Roman" w:eastAsia="Times New Roman" w:hAnsi="Times New Roman"/>
          <w:b/>
          <w:iCs/>
          <w:color w:val="000000" w:themeColor="text1"/>
          <w:sz w:val="28"/>
          <w:szCs w:val="28"/>
          <w:lang w:eastAsia="ru-RU"/>
        </w:rPr>
      </w:pPr>
      <w:r w:rsidRPr="00D131DE">
        <w:rPr>
          <w:rFonts w:ascii="Times New Roman" w:eastAsia="Times New Roman" w:hAnsi="Times New Roman"/>
          <w:b/>
          <w:iCs/>
          <w:color w:val="000000" w:themeColor="text1"/>
          <w:sz w:val="28"/>
          <w:szCs w:val="28"/>
          <w:lang w:eastAsia="ru-RU"/>
        </w:rPr>
        <w:lastRenderedPageBreak/>
        <w:t>Описание достигнутых предметных результатов ФГОС: освоенных тем программы, сформированных умений и т.п. (если имеются)</w:t>
      </w:r>
    </w:p>
    <w:p w14:paraId="6C332552" w14:textId="77777777" w:rsidR="00872D69" w:rsidRPr="00D131DE" w:rsidRDefault="00872D69" w:rsidP="00872D69">
      <w:pPr>
        <w:ind w:firstLine="567"/>
        <w:jc w:val="both"/>
        <w:rPr>
          <w:rFonts w:eastAsia="Times New Roman"/>
          <w:bCs/>
          <w:i/>
          <w:iCs/>
          <w:color w:val="000000" w:themeColor="text1"/>
          <w:sz w:val="28"/>
          <w:szCs w:val="28"/>
        </w:rPr>
      </w:pPr>
    </w:p>
    <w:p w14:paraId="012BA0D8" w14:textId="77777777" w:rsidR="00FB7822" w:rsidRPr="00D131DE" w:rsidRDefault="00C75883" w:rsidP="00872D69">
      <w:pPr>
        <w:ind w:firstLine="567"/>
        <w:jc w:val="both"/>
        <w:rPr>
          <w:rFonts w:eastAsia="Times New Roman"/>
          <w:bCs/>
          <w:i/>
          <w:iCs/>
          <w:color w:val="000000" w:themeColor="text1"/>
        </w:rPr>
      </w:pPr>
      <w:r w:rsidRPr="00D131DE">
        <w:rPr>
          <w:rFonts w:eastAsia="Times New Roman"/>
          <w:bCs/>
          <w:i/>
          <w:iCs/>
          <w:color w:val="000000" w:themeColor="text1"/>
        </w:rPr>
        <w:t xml:space="preserve">Указать (перечислить) темы программы и умения, которые в наибольшей степени сформированы, исходя из анализа выполнения заданий (столбец </w:t>
      </w:r>
      <w:r w:rsidR="00872D69" w:rsidRPr="00D131DE">
        <w:rPr>
          <w:rFonts w:eastAsia="Times New Roman"/>
          <w:bCs/>
          <w:i/>
          <w:iCs/>
          <w:color w:val="000000" w:themeColor="text1"/>
        </w:rPr>
        <w:t>2 Таблицы 15</w:t>
      </w:r>
      <w:r w:rsidRPr="00D131DE">
        <w:rPr>
          <w:rFonts w:eastAsia="Times New Roman"/>
          <w:bCs/>
          <w:i/>
          <w:iCs/>
          <w:color w:val="000000" w:themeColor="text1"/>
        </w:rPr>
        <w:t>)</w:t>
      </w:r>
      <w:r w:rsidR="00872D69" w:rsidRPr="00D131DE">
        <w:rPr>
          <w:rFonts w:eastAsia="Times New Roman"/>
          <w:bCs/>
          <w:i/>
          <w:iCs/>
          <w:color w:val="000000" w:themeColor="text1"/>
        </w:rPr>
        <w:t>.</w:t>
      </w:r>
    </w:p>
    <w:p w14:paraId="6FB143D8" w14:textId="34D0F0F5" w:rsidR="00F54D15" w:rsidRPr="00D131DE" w:rsidRDefault="00F54D15" w:rsidP="00872D69">
      <w:pPr>
        <w:spacing w:line="360" w:lineRule="auto"/>
        <w:jc w:val="both"/>
        <w:rPr>
          <w:color w:val="000000" w:themeColor="text1"/>
        </w:rPr>
      </w:pPr>
    </w:p>
    <w:p w14:paraId="51286F48" w14:textId="3C804CD1" w:rsidR="00F54D15" w:rsidRPr="00D131DE" w:rsidRDefault="00F54D15" w:rsidP="00F54D15">
      <w:pPr>
        <w:spacing w:line="276" w:lineRule="auto"/>
        <w:ind w:firstLine="709"/>
        <w:jc w:val="both"/>
        <w:rPr>
          <w:color w:val="000000" w:themeColor="text1"/>
          <w:sz w:val="28"/>
          <w:szCs w:val="28"/>
        </w:rPr>
      </w:pPr>
      <w:r w:rsidRPr="00D131DE">
        <w:rPr>
          <w:color w:val="000000" w:themeColor="text1"/>
          <w:sz w:val="28"/>
          <w:szCs w:val="28"/>
        </w:rPr>
        <w:t>Участники ЕГЭ, не преодолевшие минимальный балл, характеризуются низким уровнем предметной подготовки по географии. Освоение содержания курса носит отрывочный характер: отдельные темы и базовые умения сформированы частично, однако устойчивой системы предметных знаний и способности применять их при решении различных типов заданий не сформировано.</w:t>
      </w:r>
    </w:p>
    <w:p w14:paraId="1741F6B3" w14:textId="77777777" w:rsidR="00F54D15" w:rsidRPr="00D131DE" w:rsidRDefault="00F54D15" w:rsidP="00F54D15">
      <w:pPr>
        <w:spacing w:line="276" w:lineRule="auto"/>
        <w:ind w:firstLine="709"/>
        <w:jc w:val="both"/>
        <w:rPr>
          <w:color w:val="000000" w:themeColor="text1"/>
          <w:sz w:val="28"/>
          <w:szCs w:val="28"/>
        </w:rPr>
      </w:pPr>
      <w:r w:rsidRPr="00D131DE">
        <w:rPr>
          <w:color w:val="000000" w:themeColor="text1"/>
          <w:sz w:val="28"/>
          <w:szCs w:val="28"/>
        </w:rPr>
        <w:t>Особенно показательно, что даже среди заданий базового уровня сложности значительная часть выполнена с результатом 0%. Нулевые результаты получены, в частности, по заданиям 1–3, 9–11, 14, 16, 17, 18, 21, а также по большинству заданий повышенного и высокого уровней. </w:t>
      </w:r>
    </w:p>
    <w:p w14:paraId="58A1E6D3" w14:textId="77777777" w:rsidR="00F54D15" w:rsidRPr="00D131DE" w:rsidRDefault="00F54D15" w:rsidP="00F54D15">
      <w:pPr>
        <w:spacing w:line="276" w:lineRule="auto"/>
        <w:ind w:firstLine="709"/>
        <w:jc w:val="both"/>
        <w:rPr>
          <w:color w:val="000000" w:themeColor="text1"/>
          <w:sz w:val="28"/>
          <w:szCs w:val="28"/>
        </w:rPr>
      </w:pPr>
      <w:r w:rsidRPr="00D131DE">
        <w:rPr>
          <w:color w:val="000000" w:themeColor="text1"/>
          <w:sz w:val="28"/>
          <w:szCs w:val="28"/>
        </w:rPr>
        <w:t>Таким образом, основная проблема данной группы заключается не только в недостаточной способности решать сложные задания, но и в недостаточном освоении ряда базовых предметных знаний и способов действий, необходимых для выполнения стандартных экзаменационных заданий.</w:t>
      </w:r>
    </w:p>
    <w:p w14:paraId="56211686" w14:textId="77777777" w:rsidR="00F54D15" w:rsidRPr="00D131DE" w:rsidRDefault="00F54D15" w:rsidP="00F54D15">
      <w:pPr>
        <w:spacing w:line="276" w:lineRule="auto"/>
        <w:ind w:firstLine="709"/>
        <w:jc w:val="both"/>
        <w:rPr>
          <w:color w:val="000000" w:themeColor="text1"/>
          <w:sz w:val="28"/>
          <w:szCs w:val="28"/>
        </w:rPr>
      </w:pPr>
    </w:p>
    <w:p w14:paraId="4E6A05C5" w14:textId="210FB14A" w:rsidR="00F54D15" w:rsidRPr="00D131DE" w:rsidRDefault="00F54D15" w:rsidP="00F54D15">
      <w:pPr>
        <w:spacing w:line="276" w:lineRule="auto"/>
        <w:ind w:firstLine="709"/>
        <w:jc w:val="center"/>
        <w:rPr>
          <w:b/>
          <w:bCs/>
          <w:color w:val="000000" w:themeColor="text1"/>
          <w:sz w:val="28"/>
          <w:szCs w:val="28"/>
          <w:u w:val="single"/>
        </w:rPr>
      </w:pPr>
      <w:r w:rsidRPr="00D131DE">
        <w:rPr>
          <w:b/>
          <w:bCs/>
          <w:color w:val="000000" w:themeColor="text1"/>
          <w:sz w:val="28"/>
          <w:szCs w:val="28"/>
          <w:u w:val="single"/>
        </w:rPr>
        <w:t>Достигнутые предметные результаты ФГОС</w:t>
      </w:r>
    </w:p>
    <w:p w14:paraId="1521AB9B" w14:textId="60A56894" w:rsidR="00F54D15" w:rsidRPr="00D131DE" w:rsidRDefault="00F54D15" w:rsidP="008C1382">
      <w:pPr>
        <w:spacing w:line="276" w:lineRule="auto"/>
        <w:ind w:firstLine="709"/>
        <w:jc w:val="both"/>
        <w:rPr>
          <w:color w:val="000000" w:themeColor="text1"/>
          <w:sz w:val="28"/>
          <w:szCs w:val="28"/>
        </w:rPr>
      </w:pPr>
      <w:r w:rsidRPr="00D131DE">
        <w:rPr>
          <w:color w:val="000000" w:themeColor="text1"/>
          <w:sz w:val="28"/>
          <w:szCs w:val="28"/>
        </w:rPr>
        <w:t xml:space="preserve">Несмотря на низкий общий уровень подготовки, результаты позволяют выделить отдельные предметные области, в которых имеются элементы сформированности знаний и умений. Наиболее сформированный результат — городское и сельское расселение Максимальный результат в группе получен по заданию </w:t>
      </w:r>
      <w:proofErr w:type="gramStart"/>
      <w:r w:rsidRPr="00D131DE">
        <w:rPr>
          <w:color w:val="000000" w:themeColor="text1"/>
          <w:sz w:val="28"/>
          <w:szCs w:val="28"/>
        </w:rPr>
        <w:t>19 — 66,67%</w:t>
      </w:r>
      <w:proofErr w:type="gramEnd"/>
      <w:r w:rsidRPr="00D131DE">
        <w:rPr>
          <w:color w:val="000000" w:themeColor="text1"/>
          <w:sz w:val="28"/>
          <w:szCs w:val="28"/>
        </w:rPr>
        <w:t xml:space="preserve">. Задание относится к теме «Городское и сельское расселение» и имеет повышенный уровень сложности. Это позволяет предположить наличие у части участников </w:t>
      </w:r>
      <w:r w:rsidR="008C1382" w:rsidRPr="00D131DE">
        <w:rPr>
          <w:color w:val="000000" w:themeColor="text1"/>
          <w:sz w:val="28"/>
          <w:szCs w:val="28"/>
        </w:rPr>
        <w:t xml:space="preserve">развитые </w:t>
      </w:r>
      <w:r w:rsidRPr="00D131DE">
        <w:rPr>
          <w:color w:val="000000" w:themeColor="text1"/>
          <w:sz w:val="28"/>
          <w:szCs w:val="28"/>
        </w:rPr>
        <w:t>способности:</w:t>
      </w:r>
    </w:p>
    <w:p w14:paraId="47C12549" w14:textId="77777777" w:rsidR="00F54D15" w:rsidRPr="00D131DE" w:rsidRDefault="00F54D15" w:rsidP="003855DC">
      <w:pPr>
        <w:pStyle w:val="a3"/>
        <w:numPr>
          <w:ilvl w:val="0"/>
          <w:numId w:val="28"/>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различать особенности городского и сельского расселения;</w:t>
      </w:r>
    </w:p>
    <w:p w14:paraId="57C04267" w14:textId="77777777" w:rsidR="00F54D15" w:rsidRPr="00D131DE" w:rsidRDefault="00F54D15" w:rsidP="003855DC">
      <w:pPr>
        <w:pStyle w:val="a3"/>
        <w:numPr>
          <w:ilvl w:val="0"/>
          <w:numId w:val="28"/>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использовать базовые знания о размещении населения;</w:t>
      </w:r>
    </w:p>
    <w:p w14:paraId="05C03DF1" w14:textId="77777777" w:rsidR="00F54D15" w:rsidRPr="00D131DE" w:rsidRDefault="00F54D15" w:rsidP="003855DC">
      <w:pPr>
        <w:pStyle w:val="a3"/>
        <w:numPr>
          <w:ilvl w:val="0"/>
          <w:numId w:val="28"/>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анализировать характеристики расселения;</w:t>
      </w:r>
    </w:p>
    <w:p w14:paraId="3B14F5D5" w14:textId="77777777" w:rsidR="00F54D15" w:rsidRPr="00D131DE" w:rsidRDefault="00F54D15" w:rsidP="003855DC">
      <w:pPr>
        <w:pStyle w:val="a3"/>
        <w:numPr>
          <w:ilvl w:val="0"/>
          <w:numId w:val="28"/>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lastRenderedPageBreak/>
        <w:t>применять знания о населении при решении предметной задачи.</w:t>
      </w:r>
    </w:p>
    <w:p w14:paraId="2E27B775" w14:textId="77777777" w:rsidR="00F54D15" w:rsidRPr="00D131DE" w:rsidRDefault="00F54D15" w:rsidP="00F54D15">
      <w:pPr>
        <w:spacing w:line="276" w:lineRule="auto"/>
        <w:ind w:firstLine="709"/>
        <w:jc w:val="both"/>
        <w:rPr>
          <w:color w:val="000000" w:themeColor="text1"/>
          <w:sz w:val="28"/>
          <w:szCs w:val="28"/>
        </w:rPr>
      </w:pPr>
      <w:r w:rsidRPr="00D131DE">
        <w:rPr>
          <w:color w:val="000000" w:themeColor="text1"/>
          <w:sz w:val="28"/>
          <w:szCs w:val="28"/>
        </w:rPr>
        <w:t>При этом результат 66,67% нельзя трактовать как полное освоение темы всей группой: он свидетельствует лишь о том, что данное содержание является относительно наиболее освоенным по сравнению с другими темами.</w:t>
      </w:r>
    </w:p>
    <w:p w14:paraId="44B5DD7E" w14:textId="77777777" w:rsidR="00F54D15" w:rsidRPr="00D131DE" w:rsidRDefault="00F54D15" w:rsidP="00F54D15">
      <w:pPr>
        <w:spacing w:line="276" w:lineRule="auto"/>
        <w:ind w:firstLine="709"/>
        <w:jc w:val="both"/>
        <w:rPr>
          <w:i/>
          <w:iCs/>
          <w:color w:val="000000" w:themeColor="text1"/>
          <w:sz w:val="28"/>
          <w:szCs w:val="28"/>
          <w:u w:val="single"/>
        </w:rPr>
      </w:pPr>
      <w:r w:rsidRPr="00D131DE">
        <w:rPr>
          <w:i/>
          <w:iCs/>
          <w:color w:val="000000" w:themeColor="text1"/>
          <w:sz w:val="28"/>
          <w:szCs w:val="28"/>
          <w:u w:val="single"/>
        </w:rPr>
        <w:t>Частично сформированные результаты</w:t>
      </w:r>
    </w:p>
    <w:p w14:paraId="0FFF0A63" w14:textId="77777777" w:rsidR="00F54D15" w:rsidRPr="00D131DE" w:rsidRDefault="00F54D15" w:rsidP="00F54D15">
      <w:pPr>
        <w:spacing w:line="276" w:lineRule="auto"/>
        <w:ind w:firstLine="709"/>
        <w:jc w:val="both"/>
        <w:rPr>
          <w:color w:val="000000" w:themeColor="text1"/>
          <w:sz w:val="28"/>
          <w:szCs w:val="28"/>
        </w:rPr>
      </w:pPr>
      <w:r w:rsidRPr="00D131DE">
        <w:rPr>
          <w:color w:val="000000" w:themeColor="text1"/>
          <w:sz w:val="28"/>
          <w:szCs w:val="28"/>
        </w:rPr>
        <w:t>Результат 33,33% получен по ряду заданий:</w:t>
      </w:r>
    </w:p>
    <w:p w14:paraId="463E22C0" w14:textId="7F6F75EB" w:rsidR="00F54D15" w:rsidRPr="00D131DE" w:rsidRDefault="008C1382" w:rsidP="003855DC">
      <w:pPr>
        <w:pStyle w:val="a3"/>
        <w:numPr>
          <w:ilvl w:val="0"/>
          <w:numId w:val="29"/>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Задание №4</w:t>
      </w:r>
      <w:r w:rsidR="00F54D15" w:rsidRPr="00D131DE">
        <w:rPr>
          <w:rFonts w:ascii="Times New Roman" w:hAnsi="Times New Roman"/>
          <w:color w:val="000000" w:themeColor="text1"/>
          <w:sz w:val="28"/>
          <w:szCs w:val="28"/>
        </w:rPr>
        <w:t xml:space="preserve"> — гидросфера, водные ресурсы, Мировой океан, закономерности распространения форм рельефа;</w:t>
      </w:r>
    </w:p>
    <w:p w14:paraId="58C7EEB9" w14:textId="720BB772" w:rsidR="00F54D15" w:rsidRPr="00D131DE" w:rsidRDefault="008C1382" w:rsidP="003855DC">
      <w:pPr>
        <w:pStyle w:val="a3"/>
        <w:numPr>
          <w:ilvl w:val="0"/>
          <w:numId w:val="29"/>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Задание №6</w:t>
      </w:r>
      <w:r w:rsidR="00F54D15" w:rsidRPr="00D131DE">
        <w:rPr>
          <w:rFonts w:ascii="Times New Roman" w:hAnsi="Times New Roman"/>
          <w:color w:val="000000" w:themeColor="text1"/>
          <w:sz w:val="28"/>
          <w:szCs w:val="28"/>
        </w:rPr>
        <w:t xml:space="preserve"> — размещение населения России, основная полоса расселения, крупнейшие городские агломерации;</w:t>
      </w:r>
    </w:p>
    <w:p w14:paraId="091E1A49" w14:textId="46899304" w:rsidR="00F54D15" w:rsidRPr="00D131DE" w:rsidRDefault="008C1382" w:rsidP="003855DC">
      <w:pPr>
        <w:pStyle w:val="a3"/>
        <w:numPr>
          <w:ilvl w:val="0"/>
          <w:numId w:val="29"/>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Задание №7</w:t>
      </w:r>
      <w:r w:rsidR="00F54D15" w:rsidRPr="00D131DE">
        <w:rPr>
          <w:rFonts w:ascii="Times New Roman" w:hAnsi="Times New Roman"/>
          <w:color w:val="000000" w:themeColor="text1"/>
          <w:sz w:val="28"/>
          <w:szCs w:val="28"/>
        </w:rPr>
        <w:t xml:space="preserve"> — структура занятости населения, мировое хозяйство;</w:t>
      </w:r>
    </w:p>
    <w:p w14:paraId="62E30549" w14:textId="26D9CB02" w:rsidR="00F54D15" w:rsidRPr="00D131DE" w:rsidRDefault="008C1382" w:rsidP="003855DC">
      <w:pPr>
        <w:pStyle w:val="a3"/>
        <w:numPr>
          <w:ilvl w:val="0"/>
          <w:numId w:val="29"/>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Задание №8</w:t>
      </w:r>
      <w:r w:rsidR="00F54D15" w:rsidRPr="00D131DE">
        <w:rPr>
          <w:rFonts w:ascii="Times New Roman" w:hAnsi="Times New Roman"/>
          <w:color w:val="000000" w:themeColor="text1"/>
          <w:sz w:val="28"/>
          <w:szCs w:val="28"/>
        </w:rPr>
        <w:t xml:space="preserve"> — воспроизводство населения, возрастной и половой состав, качество жизни;</w:t>
      </w:r>
    </w:p>
    <w:p w14:paraId="3A4EA626" w14:textId="0C4DDB4E" w:rsidR="00F54D15" w:rsidRPr="00D131DE" w:rsidRDefault="008C1382" w:rsidP="003855DC">
      <w:pPr>
        <w:pStyle w:val="a3"/>
        <w:numPr>
          <w:ilvl w:val="0"/>
          <w:numId w:val="29"/>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Задание №13</w:t>
      </w:r>
      <w:r w:rsidR="00F54D15" w:rsidRPr="00D131DE">
        <w:rPr>
          <w:rFonts w:ascii="Times New Roman" w:hAnsi="Times New Roman"/>
          <w:color w:val="000000" w:themeColor="text1"/>
          <w:sz w:val="28"/>
          <w:szCs w:val="28"/>
        </w:rPr>
        <w:t xml:space="preserve"> — геологическая хронология и этапы геологической истории;</w:t>
      </w:r>
    </w:p>
    <w:p w14:paraId="7648D778" w14:textId="21E2EF11" w:rsidR="00F54D15" w:rsidRPr="00D131DE" w:rsidRDefault="008C1382" w:rsidP="003855DC">
      <w:pPr>
        <w:pStyle w:val="a3"/>
        <w:numPr>
          <w:ilvl w:val="0"/>
          <w:numId w:val="29"/>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Задание №15</w:t>
      </w:r>
      <w:r w:rsidR="00F54D15" w:rsidRPr="00D131DE">
        <w:rPr>
          <w:rFonts w:ascii="Times New Roman" w:hAnsi="Times New Roman"/>
          <w:color w:val="000000" w:themeColor="text1"/>
          <w:sz w:val="28"/>
          <w:szCs w:val="28"/>
        </w:rPr>
        <w:t xml:space="preserve"> — ресурсообеспеченность;</w:t>
      </w:r>
    </w:p>
    <w:p w14:paraId="637F045D" w14:textId="19FA2DB4" w:rsidR="00F54D15" w:rsidRPr="00D131DE" w:rsidRDefault="008C1382" w:rsidP="003855DC">
      <w:pPr>
        <w:pStyle w:val="a3"/>
        <w:numPr>
          <w:ilvl w:val="0"/>
          <w:numId w:val="29"/>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Задание №20</w:t>
      </w:r>
      <w:r w:rsidR="00F54D15" w:rsidRPr="00D131DE">
        <w:rPr>
          <w:rFonts w:ascii="Times New Roman" w:hAnsi="Times New Roman"/>
          <w:color w:val="000000" w:themeColor="text1"/>
          <w:sz w:val="28"/>
          <w:szCs w:val="28"/>
        </w:rPr>
        <w:t xml:space="preserve"> — городское и сельское расселение;</w:t>
      </w:r>
    </w:p>
    <w:p w14:paraId="1AD741AC" w14:textId="2DB813A8" w:rsidR="00F54D15" w:rsidRPr="00D131DE" w:rsidRDefault="00F54D15" w:rsidP="003855DC">
      <w:pPr>
        <w:pStyle w:val="a3"/>
        <w:numPr>
          <w:ilvl w:val="0"/>
          <w:numId w:val="29"/>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 xml:space="preserve">задание </w:t>
      </w:r>
      <w:r w:rsidR="008C1382" w:rsidRPr="00D131DE">
        <w:rPr>
          <w:rFonts w:ascii="Times New Roman" w:hAnsi="Times New Roman"/>
          <w:b/>
          <w:bCs/>
          <w:color w:val="000000" w:themeColor="text1"/>
          <w:sz w:val="28"/>
          <w:szCs w:val="28"/>
        </w:rPr>
        <w:t>№</w:t>
      </w:r>
      <w:r w:rsidRPr="00D131DE">
        <w:rPr>
          <w:rFonts w:ascii="Times New Roman" w:hAnsi="Times New Roman"/>
          <w:b/>
          <w:bCs/>
          <w:color w:val="000000" w:themeColor="text1"/>
          <w:sz w:val="28"/>
          <w:szCs w:val="28"/>
        </w:rPr>
        <w:t>22</w:t>
      </w:r>
      <w:r w:rsidRPr="00D131DE">
        <w:rPr>
          <w:rFonts w:ascii="Times New Roman" w:hAnsi="Times New Roman"/>
          <w:color w:val="000000" w:themeColor="text1"/>
          <w:sz w:val="28"/>
          <w:szCs w:val="28"/>
        </w:rPr>
        <w:t xml:space="preserve"> — география в современном мире, население, мировое хозяйство, регионы и страны, место России в мире. </w:t>
      </w:r>
    </w:p>
    <w:p w14:paraId="2E8D6599" w14:textId="096686AB" w:rsidR="00F54D15" w:rsidRPr="00D131DE" w:rsidRDefault="00F54D15" w:rsidP="00F54D15">
      <w:pPr>
        <w:spacing w:line="276" w:lineRule="auto"/>
        <w:ind w:firstLine="709"/>
        <w:jc w:val="both"/>
        <w:rPr>
          <w:color w:val="000000" w:themeColor="text1"/>
          <w:sz w:val="28"/>
          <w:szCs w:val="28"/>
        </w:rPr>
      </w:pPr>
      <w:r w:rsidRPr="00D131DE">
        <w:rPr>
          <w:color w:val="000000" w:themeColor="text1"/>
          <w:sz w:val="28"/>
          <w:szCs w:val="28"/>
        </w:rPr>
        <w:t>Следовательно, у отдельных участников присутствуют элементы базовой предметной ориентировки в вопросах населения и расселения, природных ресурсов, геологической истории, гидросферы и мирового хозяйства. Однако показатели 33,33% означают, что эти знания не являются устойчиво сформированными у всей группы.</w:t>
      </w:r>
    </w:p>
    <w:p w14:paraId="017F5AAE" w14:textId="77777777" w:rsidR="00F54D15" w:rsidRPr="00D131DE" w:rsidRDefault="00F54D15" w:rsidP="00F54D15">
      <w:pPr>
        <w:spacing w:line="276" w:lineRule="auto"/>
        <w:ind w:firstLine="709"/>
        <w:jc w:val="both"/>
        <w:rPr>
          <w:color w:val="000000" w:themeColor="text1"/>
          <w:sz w:val="28"/>
          <w:szCs w:val="28"/>
        </w:rPr>
      </w:pPr>
    </w:p>
    <w:p w14:paraId="0DC66C41" w14:textId="37A37BAA" w:rsidR="00F54D15" w:rsidRPr="00D131DE" w:rsidRDefault="00F54D15" w:rsidP="00F54D15">
      <w:pPr>
        <w:spacing w:line="276" w:lineRule="auto"/>
        <w:ind w:firstLine="709"/>
        <w:jc w:val="center"/>
        <w:rPr>
          <w:b/>
          <w:bCs/>
          <w:color w:val="000000" w:themeColor="text1"/>
          <w:sz w:val="28"/>
          <w:szCs w:val="28"/>
          <w:u w:val="single"/>
        </w:rPr>
      </w:pPr>
      <w:r w:rsidRPr="00D131DE">
        <w:rPr>
          <w:b/>
          <w:bCs/>
          <w:color w:val="000000" w:themeColor="text1"/>
          <w:sz w:val="28"/>
          <w:szCs w:val="28"/>
          <w:u w:val="single"/>
        </w:rPr>
        <w:t>Темы программы, сформированные в наибольшей степени</w:t>
      </w:r>
    </w:p>
    <w:p w14:paraId="10339F15" w14:textId="77777777" w:rsidR="00F54D15" w:rsidRPr="00D131DE" w:rsidRDefault="00F54D15" w:rsidP="00F54D15">
      <w:pPr>
        <w:spacing w:line="276" w:lineRule="auto"/>
        <w:ind w:firstLine="709"/>
        <w:jc w:val="both"/>
        <w:rPr>
          <w:color w:val="000000" w:themeColor="text1"/>
          <w:sz w:val="28"/>
          <w:szCs w:val="28"/>
        </w:rPr>
      </w:pPr>
      <w:r w:rsidRPr="00D131DE">
        <w:rPr>
          <w:color w:val="000000" w:themeColor="text1"/>
          <w:sz w:val="28"/>
          <w:szCs w:val="28"/>
        </w:rPr>
        <w:t>Если ранжировать темы исключительно по результатам группы, не преодолевшей минимальный балл, можно выделить следующую структуру.</w:t>
      </w:r>
    </w:p>
    <w:p w14:paraId="276AA0B7" w14:textId="77777777" w:rsidR="00F54D15" w:rsidRPr="00D131DE" w:rsidRDefault="00F54D15" w:rsidP="00F54D15">
      <w:pPr>
        <w:spacing w:line="276" w:lineRule="auto"/>
        <w:ind w:firstLine="709"/>
        <w:jc w:val="both"/>
        <w:rPr>
          <w:i/>
          <w:iCs/>
          <w:color w:val="000000" w:themeColor="text1"/>
          <w:sz w:val="28"/>
          <w:szCs w:val="28"/>
          <w:u w:val="single"/>
        </w:rPr>
      </w:pPr>
      <w:r w:rsidRPr="00D131DE">
        <w:rPr>
          <w:i/>
          <w:iCs/>
          <w:color w:val="000000" w:themeColor="text1"/>
          <w:sz w:val="28"/>
          <w:szCs w:val="28"/>
          <w:u w:val="single"/>
        </w:rPr>
        <w:t>Относительно наиболее сформированные</w:t>
      </w:r>
    </w:p>
    <w:p w14:paraId="40A45187" w14:textId="77777777" w:rsidR="00F54D15" w:rsidRPr="00D131DE" w:rsidRDefault="00F54D15" w:rsidP="003855DC">
      <w:pPr>
        <w:pStyle w:val="a3"/>
        <w:numPr>
          <w:ilvl w:val="0"/>
          <w:numId w:val="30"/>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lastRenderedPageBreak/>
        <w:t>Городское и сельское расселение — задание 19: 66,67%. </w:t>
      </w:r>
    </w:p>
    <w:p w14:paraId="7AD87D58" w14:textId="77777777" w:rsidR="00F54D15" w:rsidRPr="00D131DE" w:rsidRDefault="00F54D15" w:rsidP="003855DC">
      <w:pPr>
        <w:pStyle w:val="a3"/>
        <w:numPr>
          <w:ilvl w:val="0"/>
          <w:numId w:val="30"/>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Гидросфера, водные ресурсы, Мировой океан; формы рельефа — задание 4: 33,33%. </w:t>
      </w:r>
    </w:p>
    <w:p w14:paraId="5E4DA4A2" w14:textId="77777777" w:rsidR="00F54D15" w:rsidRPr="00D131DE" w:rsidRDefault="00F54D15" w:rsidP="003855DC">
      <w:pPr>
        <w:pStyle w:val="a3"/>
        <w:numPr>
          <w:ilvl w:val="0"/>
          <w:numId w:val="30"/>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Размещение населения России, основная полоса расселения, городские агломерации — задание 6: 33,33%. </w:t>
      </w:r>
    </w:p>
    <w:p w14:paraId="63B1CADE" w14:textId="77777777" w:rsidR="00F54D15" w:rsidRPr="00D131DE" w:rsidRDefault="00F54D15" w:rsidP="003855DC">
      <w:pPr>
        <w:pStyle w:val="a3"/>
        <w:numPr>
          <w:ilvl w:val="0"/>
          <w:numId w:val="30"/>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Структура занятости населения и мировое хозяйство — задание 7: 33,33%. </w:t>
      </w:r>
    </w:p>
    <w:p w14:paraId="36C095B1" w14:textId="77777777" w:rsidR="00F54D15" w:rsidRPr="00D131DE" w:rsidRDefault="00F54D15" w:rsidP="003855DC">
      <w:pPr>
        <w:pStyle w:val="a3"/>
        <w:numPr>
          <w:ilvl w:val="0"/>
          <w:numId w:val="30"/>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Воспроизводство населения, возрастно-половой состав, качество жизни населения — задание 8: 33,33%. </w:t>
      </w:r>
    </w:p>
    <w:p w14:paraId="153B887C" w14:textId="77777777" w:rsidR="00F54D15" w:rsidRPr="00D131DE" w:rsidRDefault="00F54D15" w:rsidP="003855DC">
      <w:pPr>
        <w:pStyle w:val="a3"/>
        <w:numPr>
          <w:ilvl w:val="0"/>
          <w:numId w:val="30"/>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Геологическая история и геологическая хронология — задание 13: 33,33%. </w:t>
      </w:r>
    </w:p>
    <w:p w14:paraId="27EFC714" w14:textId="77777777" w:rsidR="00F54D15" w:rsidRPr="00D131DE" w:rsidRDefault="00F54D15" w:rsidP="003855DC">
      <w:pPr>
        <w:pStyle w:val="a3"/>
        <w:numPr>
          <w:ilvl w:val="0"/>
          <w:numId w:val="30"/>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Ресурсообеспеченность — задание 15: 33,33%. </w:t>
      </w:r>
    </w:p>
    <w:p w14:paraId="34B50F6D" w14:textId="77777777" w:rsidR="00F54D15" w:rsidRPr="00D131DE" w:rsidRDefault="00F54D15" w:rsidP="003855DC">
      <w:pPr>
        <w:pStyle w:val="a3"/>
        <w:numPr>
          <w:ilvl w:val="0"/>
          <w:numId w:val="30"/>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Городское и сельское расселение — задание 20: 33,33%. </w:t>
      </w:r>
    </w:p>
    <w:p w14:paraId="211D952D" w14:textId="77777777" w:rsidR="00F54D15" w:rsidRPr="00D131DE" w:rsidRDefault="00F54D15" w:rsidP="003855DC">
      <w:pPr>
        <w:pStyle w:val="a3"/>
        <w:numPr>
          <w:ilvl w:val="0"/>
          <w:numId w:val="30"/>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Общие вопросы географии современного мира, населения, мирового хозяйства, регионов и стран — задание 22: 33,33%. </w:t>
      </w:r>
    </w:p>
    <w:p w14:paraId="59E6902A" w14:textId="77777777" w:rsidR="00F54D15" w:rsidRPr="00D131DE" w:rsidRDefault="00F54D15" w:rsidP="00F54D15">
      <w:pPr>
        <w:spacing w:line="276" w:lineRule="auto"/>
        <w:ind w:firstLine="709"/>
        <w:jc w:val="both"/>
        <w:rPr>
          <w:color w:val="000000" w:themeColor="text1"/>
          <w:sz w:val="28"/>
          <w:szCs w:val="28"/>
        </w:rPr>
      </w:pPr>
      <w:r w:rsidRPr="00D131DE">
        <w:rPr>
          <w:color w:val="000000" w:themeColor="text1"/>
          <w:sz w:val="28"/>
          <w:szCs w:val="28"/>
        </w:rPr>
        <w:t>Дополнительно можно отметить частичную сформированность знаний по комплексному содержанию задания 5 и по вопросам воспроизводства населения, демографической политики, урбанизации и миграций (задание 12) — по 16,67%. </w:t>
      </w:r>
    </w:p>
    <w:p w14:paraId="7D3573E5" w14:textId="77777777" w:rsidR="00F54D15" w:rsidRPr="00D131DE" w:rsidRDefault="00F54D15" w:rsidP="00F54D15">
      <w:pPr>
        <w:spacing w:line="276" w:lineRule="auto"/>
        <w:ind w:firstLine="709"/>
        <w:jc w:val="both"/>
        <w:rPr>
          <w:color w:val="000000" w:themeColor="text1"/>
          <w:sz w:val="28"/>
          <w:szCs w:val="28"/>
        </w:rPr>
      </w:pPr>
    </w:p>
    <w:p w14:paraId="06AC13D4" w14:textId="1E96DD31" w:rsidR="00F54D15" w:rsidRPr="00D131DE" w:rsidRDefault="00F54D15" w:rsidP="00F54D15">
      <w:pPr>
        <w:spacing w:line="276" w:lineRule="auto"/>
        <w:ind w:firstLine="709"/>
        <w:jc w:val="both"/>
        <w:rPr>
          <w:i/>
          <w:iCs/>
          <w:color w:val="000000" w:themeColor="text1"/>
          <w:sz w:val="28"/>
          <w:szCs w:val="28"/>
          <w:u w:val="single"/>
        </w:rPr>
      </w:pPr>
      <w:r w:rsidRPr="00D131DE">
        <w:rPr>
          <w:i/>
          <w:iCs/>
          <w:color w:val="000000" w:themeColor="text1"/>
          <w:sz w:val="28"/>
          <w:szCs w:val="28"/>
          <w:u w:val="single"/>
        </w:rPr>
        <w:t>Наиболее сформированные умения</w:t>
      </w:r>
    </w:p>
    <w:p w14:paraId="12815468" w14:textId="77777777" w:rsidR="00F54D15" w:rsidRPr="00D131DE" w:rsidRDefault="00F54D15" w:rsidP="00F54D15">
      <w:pPr>
        <w:spacing w:line="276" w:lineRule="auto"/>
        <w:ind w:firstLine="709"/>
        <w:jc w:val="both"/>
        <w:rPr>
          <w:color w:val="000000" w:themeColor="text1"/>
          <w:sz w:val="28"/>
          <w:szCs w:val="28"/>
        </w:rPr>
      </w:pPr>
      <w:r w:rsidRPr="00D131DE">
        <w:rPr>
          <w:color w:val="000000" w:themeColor="text1"/>
          <w:sz w:val="28"/>
          <w:szCs w:val="28"/>
        </w:rPr>
        <w:t>Исходя из содержания заданий, можно предположить относительную сформированность следующих предметных умений:</w:t>
      </w:r>
    </w:p>
    <w:p w14:paraId="068FC997" w14:textId="77777777" w:rsidR="00F54D15" w:rsidRPr="00D131DE" w:rsidRDefault="00F54D15" w:rsidP="003855DC">
      <w:pPr>
        <w:pStyle w:val="a3"/>
        <w:numPr>
          <w:ilvl w:val="0"/>
          <w:numId w:val="31"/>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распознавать и характеризовать особенности городского и сельского расселения;</w:t>
      </w:r>
    </w:p>
    <w:p w14:paraId="553554FC" w14:textId="77777777" w:rsidR="00F54D15" w:rsidRPr="00D131DE" w:rsidRDefault="00F54D15" w:rsidP="003855DC">
      <w:pPr>
        <w:pStyle w:val="a3"/>
        <w:numPr>
          <w:ilvl w:val="0"/>
          <w:numId w:val="31"/>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использовать базовые знания о размещении населения России;</w:t>
      </w:r>
    </w:p>
    <w:p w14:paraId="7A0A2B0C" w14:textId="77777777" w:rsidR="00F54D15" w:rsidRPr="00D131DE" w:rsidRDefault="00F54D15" w:rsidP="003855DC">
      <w:pPr>
        <w:pStyle w:val="a3"/>
        <w:numPr>
          <w:ilvl w:val="0"/>
          <w:numId w:val="31"/>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определять отдельные особенности демографических процессов и структуры населения;</w:t>
      </w:r>
    </w:p>
    <w:p w14:paraId="732273F3" w14:textId="77777777" w:rsidR="00F54D15" w:rsidRPr="00D131DE" w:rsidRDefault="00F54D15" w:rsidP="003855DC">
      <w:pPr>
        <w:pStyle w:val="a3"/>
        <w:numPr>
          <w:ilvl w:val="0"/>
          <w:numId w:val="31"/>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распознавать взаимосвязи между природными ресурсами и территориальными особенностями;</w:t>
      </w:r>
    </w:p>
    <w:p w14:paraId="0BC73694" w14:textId="77777777" w:rsidR="00F54D15" w:rsidRPr="00D131DE" w:rsidRDefault="00F54D15" w:rsidP="003855DC">
      <w:pPr>
        <w:pStyle w:val="a3"/>
        <w:numPr>
          <w:ilvl w:val="0"/>
          <w:numId w:val="31"/>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использовать элементарные знания о ресурсообеспеченности территорий;</w:t>
      </w:r>
    </w:p>
    <w:p w14:paraId="748584A2" w14:textId="77777777" w:rsidR="00F54D15" w:rsidRPr="00D131DE" w:rsidRDefault="00F54D15" w:rsidP="003855DC">
      <w:pPr>
        <w:pStyle w:val="a3"/>
        <w:numPr>
          <w:ilvl w:val="0"/>
          <w:numId w:val="31"/>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распознавать отдельные закономерности размещения природных компонентов;</w:t>
      </w:r>
    </w:p>
    <w:p w14:paraId="413E35E2" w14:textId="77777777" w:rsidR="00F54D15" w:rsidRPr="00D131DE" w:rsidRDefault="00F54D15" w:rsidP="003855DC">
      <w:pPr>
        <w:pStyle w:val="a3"/>
        <w:numPr>
          <w:ilvl w:val="0"/>
          <w:numId w:val="31"/>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ориентироваться в базовых понятиях, связанных с мировым хозяйством и структурой занятости;</w:t>
      </w:r>
    </w:p>
    <w:p w14:paraId="0AA602D6" w14:textId="77777777" w:rsidR="00F54D15" w:rsidRPr="00D131DE" w:rsidRDefault="00F54D15" w:rsidP="003855DC">
      <w:pPr>
        <w:pStyle w:val="a3"/>
        <w:numPr>
          <w:ilvl w:val="0"/>
          <w:numId w:val="31"/>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распознавать отдельные факты и закономерности геологической истории Земли;</w:t>
      </w:r>
    </w:p>
    <w:p w14:paraId="1DC77627" w14:textId="77777777" w:rsidR="00F54D15" w:rsidRPr="00D131DE" w:rsidRDefault="00F54D15" w:rsidP="003855DC">
      <w:pPr>
        <w:pStyle w:val="a3"/>
        <w:numPr>
          <w:ilvl w:val="0"/>
          <w:numId w:val="31"/>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lastRenderedPageBreak/>
        <w:t>работать с отдельными видами географической информации, когда задача не требует сложного преобразования или комплексного анализа данных.</w:t>
      </w:r>
    </w:p>
    <w:p w14:paraId="080C88AB" w14:textId="77777777" w:rsidR="00F54D15" w:rsidRPr="00D131DE" w:rsidRDefault="00F54D15" w:rsidP="00F54D15">
      <w:pPr>
        <w:spacing w:line="276" w:lineRule="auto"/>
        <w:ind w:firstLine="709"/>
        <w:jc w:val="both"/>
        <w:rPr>
          <w:color w:val="000000" w:themeColor="text1"/>
          <w:sz w:val="28"/>
          <w:szCs w:val="28"/>
        </w:rPr>
      </w:pPr>
      <w:r w:rsidRPr="00D131DE">
        <w:rPr>
          <w:color w:val="000000" w:themeColor="text1"/>
          <w:sz w:val="28"/>
          <w:szCs w:val="28"/>
        </w:rPr>
        <w:t>При этом степень сформированности этих умений следует оценивать как начальную или частичную, поскольку даже по наиболее успешным направлениям результат всей группы не достигает высокого уровня.</w:t>
      </w:r>
    </w:p>
    <w:p w14:paraId="63E3BB12" w14:textId="77777777" w:rsidR="00F54D15" w:rsidRPr="00D131DE" w:rsidRDefault="00F54D15" w:rsidP="00F54D15">
      <w:pPr>
        <w:spacing w:line="276" w:lineRule="auto"/>
        <w:ind w:firstLine="709"/>
        <w:jc w:val="both"/>
        <w:rPr>
          <w:color w:val="000000" w:themeColor="text1"/>
          <w:sz w:val="28"/>
          <w:szCs w:val="28"/>
        </w:rPr>
      </w:pPr>
    </w:p>
    <w:p w14:paraId="328C8F29" w14:textId="2EB1B24D" w:rsidR="00F54D15" w:rsidRPr="00D131DE" w:rsidRDefault="00F54D15" w:rsidP="008C1382">
      <w:pPr>
        <w:spacing w:line="276" w:lineRule="auto"/>
        <w:ind w:firstLine="709"/>
        <w:jc w:val="center"/>
        <w:rPr>
          <w:b/>
          <w:bCs/>
          <w:color w:val="000000" w:themeColor="text1"/>
          <w:sz w:val="28"/>
          <w:szCs w:val="28"/>
          <w:u w:val="single"/>
        </w:rPr>
      </w:pPr>
      <w:r w:rsidRPr="00D131DE">
        <w:rPr>
          <w:b/>
          <w:bCs/>
          <w:color w:val="000000" w:themeColor="text1"/>
          <w:sz w:val="28"/>
          <w:szCs w:val="28"/>
          <w:u w:val="single"/>
        </w:rPr>
        <w:t>Типичные предметные дефициты</w:t>
      </w:r>
    </w:p>
    <w:p w14:paraId="555CE7C4" w14:textId="77777777" w:rsidR="00F54D15" w:rsidRPr="00D131DE" w:rsidRDefault="00F54D15" w:rsidP="00F54D15">
      <w:pPr>
        <w:spacing w:line="276" w:lineRule="auto"/>
        <w:ind w:firstLine="709"/>
        <w:jc w:val="both"/>
        <w:rPr>
          <w:color w:val="000000" w:themeColor="text1"/>
          <w:sz w:val="28"/>
          <w:szCs w:val="28"/>
        </w:rPr>
      </w:pPr>
      <w:r w:rsidRPr="00D131DE">
        <w:rPr>
          <w:color w:val="000000" w:themeColor="text1"/>
          <w:sz w:val="28"/>
          <w:szCs w:val="28"/>
        </w:rPr>
        <w:t xml:space="preserve">Наиболее существенный дефицит — </w:t>
      </w:r>
      <w:r w:rsidRPr="00D131DE">
        <w:rPr>
          <w:i/>
          <w:iCs/>
          <w:color w:val="000000" w:themeColor="text1"/>
          <w:sz w:val="28"/>
          <w:szCs w:val="28"/>
          <w:u w:val="single"/>
        </w:rPr>
        <w:t>работа с картографической и иной географической информацией</w:t>
      </w:r>
      <w:r w:rsidRPr="00D131DE">
        <w:rPr>
          <w:color w:val="000000" w:themeColor="text1"/>
          <w:sz w:val="28"/>
          <w:szCs w:val="28"/>
        </w:rPr>
        <w:t>. По заданиям 1, 11 и 14, непосредственно связанным с картой как источником географической информации, результат группы составил 0%; задание 28 также выполнено на 0%. </w:t>
      </w:r>
    </w:p>
    <w:p w14:paraId="68343C2B" w14:textId="77777777" w:rsidR="00F54D15" w:rsidRPr="00D131DE" w:rsidRDefault="00F54D15" w:rsidP="00F54D15">
      <w:pPr>
        <w:spacing w:line="276" w:lineRule="auto"/>
        <w:ind w:firstLine="709"/>
        <w:jc w:val="both"/>
        <w:rPr>
          <w:color w:val="000000" w:themeColor="text1"/>
          <w:sz w:val="28"/>
          <w:szCs w:val="28"/>
        </w:rPr>
      </w:pPr>
      <w:r w:rsidRPr="00D131DE">
        <w:rPr>
          <w:b/>
          <w:bCs/>
          <w:i/>
          <w:iCs/>
          <w:color w:val="000000" w:themeColor="text1"/>
          <w:sz w:val="28"/>
          <w:szCs w:val="28"/>
        </w:rPr>
        <w:t>Выраженные дефициты</w:t>
      </w:r>
      <w:r w:rsidRPr="00D131DE">
        <w:rPr>
          <w:color w:val="000000" w:themeColor="text1"/>
          <w:sz w:val="28"/>
          <w:szCs w:val="28"/>
        </w:rPr>
        <w:t xml:space="preserve"> наблюдаются также в следующих содержательных областях:</w:t>
      </w:r>
    </w:p>
    <w:p w14:paraId="36F52207" w14:textId="77777777" w:rsidR="00F54D15" w:rsidRPr="00D131DE" w:rsidRDefault="00F54D15" w:rsidP="003855DC">
      <w:pPr>
        <w:pStyle w:val="a3"/>
        <w:numPr>
          <w:ilvl w:val="0"/>
          <w:numId w:val="32"/>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атмосфера и климат Земли — задания 2 и 11: 0%;</w:t>
      </w:r>
    </w:p>
    <w:p w14:paraId="7527294D" w14:textId="77777777" w:rsidR="00F54D15" w:rsidRPr="00D131DE" w:rsidRDefault="00F54D15" w:rsidP="003855DC">
      <w:pPr>
        <w:pStyle w:val="a3"/>
        <w:numPr>
          <w:ilvl w:val="0"/>
          <w:numId w:val="32"/>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агроклиматические ресурсы и природно-ресурсный потенциал России — задание 3: 0%;</w:t>
      </w:r>
    </w:p>
    <w:p w14:paraId="7A68691A" w14:textId="77777777" w:rsidR="00F54D15" w:rsidRPr="00D131DE" w:rsidRDefault="00F54D15" w:rsidP="003855DC">
      <w:pPr>
        <w:pStyle w:val="a3"/>
        <w:numPr>
          <w:ilvl w:val="0"/>
          <w:numId w:val="32"/>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население и хозяйство России — задания 9, 10 и 16: 0%;</w:t>
      </w:r>
    </w:p>
    <w:p w14:paraId="12950DA6" w14:textId="77777777" w:rsidR="00F54D15" w:rsidRPr="00D131DE" w:rsidRDefault="00F54D15" w:rsidP="003855DC">
      <w:pPr>
        <w:pStyle w:val="a3"/>
        <w:numPr>
          <w:ilvl w:val="0"/>
          <w:numId w:val="32"/>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географическое положение и особенности крупных стран мира — задание 17: 0%;</w:t>
      </w:r>
    </w:p>
    <w:p w14:paraId="7B394EE0" w14:textId="77777777" w:rsidR="00F54D15" w:rsidRPr="00D131DE" w:rsidRDefault="00F54D15" w:rsidP="003855DC">
      <w:pPr>
        <w:pStyle w:val="a3"/>
        <w:numPr>
          <w:ilvl w:val="0"/>
          <w:numId w:val="32"/>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географические районы и территориальная структура хозяйства России — задание 18: 0%;</w:t>
      </w:r>
    </w:p>
    <w:p w14:paraId="6093E2B5" w14:textId="77777777" w:rsidR="00F54D15" w:rsidRPr="00D131DE" w:rsidRDefault="00F54D15" w:rsidP="003855DC">
      <w:pPr>
        <w:pStyle w:val="a3"/>
        <w:numPr>
          <w:ilvl w:val="0"/>
          <w:numId w:val="32"/>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география современного мира и глобальные проблемы — задание 21: 0%;</w:t>
      </w:r>
    </w:p>
    <w:p w14:paraId="246D12FF" w14:textId="77777777" w:rsidR="00F54D15" w:rsidRPr="00D131DE" w:rsidRDefault="00F54D15" w:rsidP="003855DC">
      <w:pPr>
        <w:pStyle w:val="a3"/>
        <w:numPr>
          <w:ilvl w:val="0"/>
          <w:numId w:val="32"/>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задания повышенного и высокого уровней, требующие более сложного применения знаний, — преимущественно 0%. </w:t>
      </w:r>
    </w:p>
    <w:p w14:paraId="077E80EE" w14:textId="77777777" w:rsidR="00F54D15" w:rsidRPr="00D131DE" w:rsidRDefault="00F54D15" w:rsidP="00F54D15">
      <w:pPr>
        <w:spacing w:line="276" w:lineRule="auto"/>
        <w:ind w:firstLine="709"/>
        <w:jc w:val="both"/>
        <w:rPr>
          <w:color w:val="000000" w:themeColor="text1"/>
          <w:sz w:val="28"/>
          <w:szCs w:val="28"/>
        </w:rPr>
      </w:pPr>
      <w:r w:rsidRPr="00D131DE">
        <w:rPr>
          <w:color w:val="000000" w:themeColor="text1"/>
          <w:sz w:val="28"/>
          <w:szCs w:val="28"/>
        </w:rPr>
        <w:t>Особенно серьёзным является дефицит по заданиям 23–29. Большинство из них участники данной группы выполнили с результатом 0%, что свидетельствует о недостаточной готовности применять географические знания в усложнённой, проблемной и комплексной ситуации. </w:t>
      </w:r>
    </w:p>
    <w:p w14:paraId="1B24D818" w14:textId="77777777" w:rsidR="00F54D15" w:rsidRPr="00D131DE" w:rsidRDefault="00F54D15" w:rsidP="00F54D15">
      <w:pPr>
        <w:spacing w:line="276" w:lineRule="auto"/>
        <w:ind w:firstLine="709"/>
        <w:jc w:val="both"/>
        <w:rPr>
          <w:color w:val="000000" w:themeColor="text1"/>
          <w:sz w:val="28"/>
          <w:szCs w:val="28"/>
        </w:rPr>
      </w:pPr>
    </w:p>
    <w:p w14:paraId="0A3CBAD8" w14:textId="2B38541D" w:rsidR="00F54D15" w:rsidRPr="00D131DE" w:rsidRDefault="00F54D15" w:rsidP="00F54D15">
      <w:pPr>
        <w:spacing w:line="276" w:lineRule="auto"/>
        <w:ind w:firstLine="709"/>
        <w:jc w:val="both"/>
        <w:rPr>
          <w:color w:val="000000" w:themeColor="text1"/>
          <w:sz w:val="28"/>
          <w:szCs w:val="28"/>
        </w:rPr>
      </w:pPr>
      <w:r w:rsidRPr="00D131DE">
        <w:rPr>
          <w:i/>
          <w:iCs/>
          <w:color w:val="000000" w:themeColor="text1"/>
          <w:sz w:val="28"/>
          <w:szCs w:val="28"/>
          <w:u w:val="single"/>
        </w:rPr>
        <w:t>Достигнутыми на элементарном/частичном уровне</w:t>
      </w:r>
      <w:r w:rsidRPr="00D131DE">
        <w:rPr>
          <w:color w:val="000000" w:themeColor="text1"/>
          <w:sz w:val="28"/>
          <w:szCs w:val="28"/>
        </w:rPr>
        <w:t xml:space="preserve"> можно считать результаты, связанные с:</w:t>
      </w:r>
    </w:p>
    <w:p w14:paraId="56D8A18C" w14:textId="77777777" w:rsidR="00F54D15" w:rsidRPr="00D131DE" w:rsidRDefault="00F54D15" w:rsidP="003855DC">
      <w:pPr>
        <w:pStyle w:val="a3"/>
        <w:numPr>
          <w:ilvl w:val="0"/>
          <w:numId w:val="33"/>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отдельными характеристиками населения и расселения;</w:t>
      </w:r>
    </w:p>
    <w:p w14:paraId="4FBA50B9" w14:textId="77777777" w:rsidR="00F54D15" w:rsidRPr="00D131DE" w:rsidRDefault="00F54D15" w:rsidP="003855DC">
      <w:pPr>
        <w:pStyle w:val="a3"/>
        <w:numPr>
          <w:ilvl w:val="0"/>
          <w:numId w:val="33"/>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lastRenderedPageBreak/>
        <w:t>городским и сельским расселением;</w:t>
      </w:r>
    </w:p>
    <w:p w14:paraId="39B7B362" w14:textId="77777777" w:rsidR="00F54D15" w:rsidRPr="00D131DE" w:rsidRDefault="00F54D15" w:rsidP="003855DC">
      <w:pPr>
        <w:pStyle w:val="a3"/>
        <w:numPr>
          <w:ilvl w:val="0"/>
          <w:numId w:val="33"/>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отдельными вопросами размещения населения России;</w:t>
      </w:r>
    </w:p>
    <w:p w14:paraId="576978D6" w14:textId="77777777" w:rsidR="00F54D15" w:rsidRPr="00D131DE" w:rsidRDefault="00F54D15" w:rsidP="003855DC">
      <w:pPr>
        <w:pStyle w:val="a3"/>
        <w:numPr>
          <w:ilvl w:val="0"/>
          <w:numId w:val="33"/>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отдельными демографическими характеристиками;</w:t>
      </w:r>
    </w:p>
    <w:p w14:paraId="044D9977" w14:textId="77777777" w:rsidR="00F54D15" w:rsidRPr="00D131DE" w:rsidRDefault="00F54D15" w:rsidP="003855DC">
      <w:pPr>
        <w:pStyle w:val="a3"/>
        <w:numPr>
          <w:ilvl w:val="0"/>
          <w:numId w:val="33"/>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отдельными вопросами мирового хозяйства;</w:t>
      </w:r>
    </w:p>
    <w:p w14:paraId="3005170A" w14:textId="77777777" w:rsidR="00F54D15" w:rsidRPr="00D131DE" w:rsidRDefault="00F54D15" w:rsidP="003855DC">
      <w:pPr>
        <w:pStyle w:val="a3"/>
        <w:numPr>
          <w:ilvl w:val="0"/>
          <w:numId w:val="33"/>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ресурсообеспеченностью;</w:t>
      </w:r>
    </w:p>
    <w:p w14:paraId="4E51A5EF" w14:textId="77777777" w:rsidR="00F54D15" w:rsidRPr="00D131DE" w:rsidRDefault="00F54D15" w:rsidP="003855DC">
      <w:pPr>
        <w:pStyle w:val="a3"/>
        <w:numPr>
          <w:ilvl w:val="0"/>
          <w:numId w:val="33"/>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некоторыми базовыми представлениями о геологической истории и природных компонентах.</w:t>
      </w:r>
    </w:p>
    <w:p w14:paraId="2D57B0B8" w14:textId="77777777" w:rsidR="00F54D15" w:rsidRPr="00D131DE" w:rsidRDefault="00F54D15" w:rsidP="00F54D15">
      <w:pPr>
        <w:spacing w:line="276" w:lineRule="auto"/>
        <w:ind w:firstLine="709"/>
        <w:jc w:val="both"/>
        <w:rPr>
          <w:color w:val="000000" w:themeColor="text1"/>
          <w:sz w:val="28"/>
          <w:szCs w:val="28"/>
        </w:rPr>
      </w:pPr>
      <w:r w:rsidRPr="00D131DE">
        <w:rPr>
          <w:color w:val="000000" w:themeColor="text1"/>
          <w:sz w:val="28"/>
          <w:szCs w:val="28"/>
          <w:u w:val="single"/>
        </w:rPr>
        <w:t>Недостаточно сформированы или фактически не проявились умения</w:t>
      </w:r>
      <w:r w:rsidRPr="00D131DE">
        <w:rPr>
          <w:color w:val="000000" w:themeColor="text1"/>
          <w:sz w:val="28"/>
          <w:szCs w:val="28"/>
        </w:rPr>
        <w:t>:</w:t>
      </w:r>
    </w:p>
    <w:p w14:paraId="18235618" w14:textId="77777777" w:rsidR="00F54D15" w:rsidRPr="00D131DE" w:rsidRDefault="00F54D15" w:rsidP="003855DC">
      <w:pPr>
        <w:pStyle w:val="a3"/>
        <w:numPr>
          <w:ilvl w:val="0"/>
          <w:numId w:val="34"/>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комплексно применять географические знания;</w:t>
      </w:r>
    </w:p>
    <w:p w14:paraId="1EAA82A1" w14:textId="77777777" w:rsidR="00F54D15" w:rsidRPr="00D131DE" w:rsidRDefault="00F54D15" w:rsidP="003855DC">
      <w:pPr>
        <w:pStyle w:val="a3"/>
        <w:numPr>
          <w:ilvl w:val="0"/>
          <w:numId w:val="34"/>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анализировать и интерпретировать географическую карту;</w:t>
      </w:r>
    </w:p>
    <w:p w14:paraId="0E621EE7" w14:textId="77777777" w:rsidR="00F54D15" w:rsidRPr="00D131DE" w:rsidRDefault="00F54D15" w:rsidP="003855DC">
      <w:pPr>
        <w:pStyle w:val="a3"/>
        <w:numPr>
          <w:ilvl w:val="0"/>
          <w:numId w:val="34"/>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устанавливать причинно-следственные связи между географическими явлениями;</w:t>
      </w:r>
    </w:p>
    <w:p w14:paraId="6548312C" w14:textId="77777777" w:rsidR="00F54D15" w:rsidRPr="00D131DE" w:rsidRDefault="00F54D15" w:rsidP="003855DC">
      <w:pPr>
        <w:pStyle w:val="a3"/>
        <w:numPr>
          <w:ilvl w:val="0"/>
          <w:numId w:val="34"/>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использовать информацию для решения нестандартной задачи;</w:t>
      </w:r>
    </w:p>
    <w:p w14:paraId="1D935A1A" w14:textId="77777777" w:rsidR="00F54D15" w:rsidRPr="00D131DE" w:rsidRDefault="00F54D15" w:rsidP="003855DC">
      <w:pPr>
        <w:pStyle w:val="a3"/>
        <w:numPr>
          <w:ilvl w:val="0"/>
          <w:numId w:val="34"/>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применять знания о природе, населении и хозяйстве России и мира в конкретной ситуации;</w:t>
      </w:r>
    </w:p>
    <w:p w14:paraId="38F44740" w14:textId="77777777" w:rsidR="00F54D15" w:rsidRPr="00D131DE" w:rsidRDefault="00F54D15" w:rsidP="003855DC">
      <w:pPr>
        <w:pStyle w:val="a3"/>
        <w:numPr>
          <w:ilvl w:val="0"/>
          <w:numId w:val="34"/>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выполнять задания, требующие многоэтапного рассуждения;</w:t>
      </w:r>
    </w:p>
    <w:p w14:paraId="0E5E37BF" w14:textId="77777777" w:rsidR="00F54D15" w:rsidRPr="00D131DE" w:rsidRDefault="00F54D15" w:rsidP="003855DC">
      <w:pPr>
        <w:pStyle w:val="a3"/>
        <w:numPr>
          <w:ilvl w:val="0"/>
          <w:numId w:val="34"/>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работать с заданиями повышенного и высокого уровней сложности.</w:t>
      </w:r>
    </w:p>
    <w:p w14:paraId="18978055" w14:textId="2C457643" w:rsidR="00F54D15" w:rsidRPr="00D131DE" w:rsidRDefault="00F54D15" w:rsidP="00977475">
      <w:pPr>
        <w:spacing w:line="276" w:lineRule="auto"/>
        <w:ind w:firstLine="709"/>
        <w:jc w:val="both"/>
        <w:rPr>
          <w:color w:val="000000" w:themeColor="text1"/>
          <w:sz w:val="28"/>
          <w:szCs w:val="28"/>
        </w:rPr>
      </w:pPr>
      <w:r w:rsidRPr="00D131DE">
        <w:rPr>
          <w:color w:val="000000" w:themeColor="text1"/>
          <w:sz w:val="28"/>
          <w:szCs w:val="28"/>
        </w:rPr>
        <w:t xml:space="preserve">Таким образом, предметная подготовка группы имеет преимущественно </w:t>
      </w:r>
      <w:r w:rsidR="00977475" w:rsidRPr="00D131DE">
        <w:rPr>
          <w:color w:val="000000" w:themeColor="text1"/>
          <w:sz w:val="28"/>
          <w:szCs w:val="28"/>
        </w:rPr>
        <w:t>обрывоч</w:t>
      </w:r>
      <w:r w:rsidRPr="00D131DE">
        <w:rPr>
          <w:color w:val="000000" w:themeColor="text1"/>
          <w:sz w:val="28"/>
          <w:szCs w:val="28"/>
        </w:rPr>
        <w:t xml:space="preserve">ный характер. Отдельные базовые знания по населению, расселению, ресурсам и некоторым компонентам физической географии имеются, однако они недостаточно систематизированы и слабо переносятся на практические задания. </w:t>
      </w:r>
    </w:p>
    <w:p w14:paraId="644E8F00" w14:textId="77777777" w:rsidR="00F54D15" w:rsidRPr="00D131DE" w:rsidRDefault="00F54D15" w:rsidP="00872D69">
      <w:pPr>
        <w:spacing w:line="360" w:lineRule="auto"/>
        <w:jc w:val="both"/>
        <w:rPr>
          <w:color w:val="000000" w:themeColor="text1"/>
        </w:rPr>
      </w:pPr>
    </w:p>
    <w:p w14:paraId="2DC14835" w14:textId="77777777" w:rsidR="00FB7822" w:rsidRPr="00D131DE" w:rsidRDefault="00FB7822" w:rsidP="00496E4F">
      <w:pPr>
        <w:pStyle w:val="a3"/>
        <w:numPr>
          <w:ilvl w:val="0"/>
          <w:numId w:val="1"/>
        </w:numPr>
        <w:spacing w:after="0" w:line="240" w:lineRule="auto"/>
        <w:ind w:left="709" w:hanging="425"/>
        <w:jc w:val="both"/>
        <w:rPr>
          <w:rFonts w:ascii="Times New Roman" w:eastAsia="Times New Roman" w:hAnsi="Times New Roman"/>
          <w:b/>
          <w:iCs/>
          <w:color w:val="000000" w:themeColor="text1"/>
          <w:sz w:val="28"/>
          <w:szCs w:val="28"/>
          <w:lang w:eastAsia="ru-RU"/>
        </w:rPr>
      </w:pPr>
      <w:r w:rsidRPr="00D131DE">
        <w:rPr>
          <w:rFonts w:ascii="Times New Roman" w:eastAsia="Times New Roman" w:hAnsi="Times New Roman"/>
          <w:b/>
          <w:iCs/>
          <w:color w:val="000000" w:themeColor="text1"/>
          <w:sz w:val="28"/>
          <w:szCs w:val="28"/>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w:t>
      </w:r>
      <w:r w:rsidR="00F15B75" w:rsidRPr="00D131DE">
        <w:rPr>
          <w:rFonts w:ascii="Times New Roman" w:eastAsia="Times New Roman" w:hAnsi="Times New Roman"/>
          <w:b/>
          <w:iCs/>
          <w:color w:val="000000" w:themeColor="text1"/>
          <w:sz w:val="28"/>
          <w:szCs w:val="28"/>
          <w:lang w:eastAsia="ru-RU"/>
        </w:rPr>
        <w:t>, проявляющиеся в типичных ошибках при выполнении соответствующих заданий</w:t>
      </w:r>
    </w:p>
    <w:p w14:paraId="6AFBDB13" w14:textId="77777777" w:rsidR="00872D69" w:rsidRPr="00D131DE" w:rsidRDefault="00872D69" w:rsidP="00872D69">
      <w:pPr>
        <w:pStyle w:val="a3"/>
        <w:spacing w:after="0" w:line="240" w:lineRule="auto"/>
        <w:ind w:left="0"/>
        <w:jc w:val="both"/>
        <w:rPr>
          <w:rFonts w:ascii="Times New Roman" w:eastAsia="Times New Roman" w:hAnsi="Times New Roman"/>
          <w:bCs/>
          <w:iCs/>
          <w:color w:val="000000" w:themeColor="text1"/>
        </w:rPr>
      </w:pPr>
    </w:p>
    <w:p w14:paraId="5B1053D6" w14:textId="7FD6BDFB" w:rsidR="00C75883" w:rsidRPr="00D131DE" w:rsidRDefault="00C75883" w:rsidP="00872D69">
      <w:pPr>
        <w:ind w:firstLine="567"/>
        <w:jc w:val="both"/>
        <w:rPr>
          <w:rFonts w:eastAsia="Times New Roman"/>
          <w:bCs/>
          <w:i/>
          <w:iCs/>
          <w:color w:val="000000" w:themeColor="text1"/>
        </w:rPr>
      </w:pPr>
      <w:r w:rsidRPr="00D131DE">
        <w:rPr>
          <w:rFonts w:eastAsia="Times New Roman"/>
          <w:bCs/>
          <w:i/>
          <w:iCs/>
          <w:color w:val="000000" w:themeColor="text1"/>
        </w:rPr>
        <w:t>Указать (перечислить) темы программы и умения, которые в наи</w:t>
      </w:r>
      <w:r w:rsidR="00872D69" w:rsidRPr="00D131DE">
        <w:rPr>
          <w:rFonts w:eastAsia="Times New Roman"/>
          <w:bCs/>
          <w:i/>
          <w:iCs/>
          <w:color w:val="000000" w:themeColor="text1"/>
        </w:rPr>
        <w:t>меньшей</w:t>
      </w:r>
      <w:r w:rsidRPr="00D131DE">
        <w:rPr>
          <w:rFonts w:eastAsia="Times New Roman"/>
          <w:bCs/>
          <w:i/>
          <w:iCs/>
          <w:color w:val="000000" w:themeColor="text1"/>
        </w:rPr>
        <w:t xml:space="preserve"> степени сформированы, исходя из анализа выполнения заданий (столбец </w:t>
      </w:r>
      <w:r w:rsidR="00872D69" w:rsidRPr="00D131DE">
        <w:rPr>
          <w:rFonts w:eastAsia="Times New Roman"/>
          <w:bCs/>
          <w:i/>
          <w:iCs/>
          <w:color w:val="000000" w:themeColor="text1"/>
        </w:rPr>
        <w:t>2 Таблицы 15</w:t>
      </w:r>
      <w:r w:rsidRPr="00D131DE">
        <w:rPr>
          <w:rFonts w:eastAsia="Times New Roman"/>
          <w:bCs/>
          <w:i/>
          <w:iCs/>
          <w:color w:val="000000" w:themeColor="text1"/>
        </w:rPr>
        <w:t>)</w:t>
      </w:r>
    </w:p>
    <w:p w14:paraId="18512AF6" w14:textId="7CE9EF3D" w:rsidR="00977475" w:rsidRPr="00D131DE" w:rsidRDefault="00977475" w:rsidP="00977475">
      <w:pPr>
        <w:spacing w:line="276" w:lineRule="auto"/>
        <w:jc w:val="both"/>
        <w:rPr>
          <w:color w:val="000000" w:themeColor="text1"/>
          <w:sz w:val="28"/>
          <w:szCs w:val="28"/>
        </w:rPr>
      </w:pPr>
    </w:p>
    <w:p w14:paraId="15C8CB2F" w14:textId="77777777" w:rsidR="00977475" w:rsidRPr="00D131DE" w:rsidRDefault="00977475" w:rsidP="00977475">
      <w:pPr>
        <w:spacing w:line="276" w:lineRule="auto"/>
        <w:ind w:firstLine="709"/>
        <w:jc w:val="both"/>
        <w:rPr>
          <w:color w:val="000000" w:themeColor="text1"/>
          <w:sz w:val="28"/>
          <w:szCs w:val="28"/>
        </w:rPr>
      </w:pPr>
      <w:r w:rsidRPr="00D131DE">
        <w:rPr>
          <w:color w:val="000000" w:themeColor="text1"/>
          <w:sz w:val="28"/>
          <w:szCs w:val="28"/>
        </w:rPr>
        <w:t>Анализ выполнен только по результатам группы участников, не преодолевших минимальный балл, представленным в таблице. Основным основанием являются низкие и нулевые показатели выполнения соответствующих линий заданий. Важно учитывать, что в предоставленном файле отсутствуют вееры конкретных ответов участников, поэтому типичные ошибки ниже определяются по содержанию заданий и характеру их выполнения, а не по конкретным ошибочным вариантам ответов.</w:t>
      </w:r>
    </w:p>
    <w:p w14:paraId="53278724" w14:textId="1E01A001" w:rsidR="00977475" w:rsidRPr="00D131DE" w:rsidRDefault="00977475" w:rsidP="00977475">
      <w:pPr>
        <w:spacing w:line="276" w:lineRule="auto"/>
        <w:ind w:firstLine="709"/>
        <w:jc w:val="both"/>
        <w:rPr>
          <w:b/>
          <w:bCs/>
          <w:color w:val="000000" w:themeColor="text1"/>
          <w:sz w:val="28"/>
          <w:szCs w:val="28"/>
        </w:rPr>
      </w:pPr>
      <w:r w:rsidRPr="00D131DE">
        <w:rPr>
          <w:b/>
          <w:bCs/>
          <w:color w:val="000000" w:themeColor="text1"/>
          <w:sz w:val="28"/>
          <w:szCs w:val="28"/>
        </w:rPr>
        <w:t>Наиболее выраженные дефициты</w:t>
      </w:r>
    </w:p>
    <w:p w14:paraId="57EF2B96" w14:textId="11824B1E" w:rsidR="00977475" w:rsidRPr="00D131DE" w:rsidRDefault="00977475" w:rsidP="00977475">
      <w:pPr>
        <w:spacing w:line="276" w:lineRule="auto"/>
        <w:ind w:firstLine="709"/>
        <w:jc w:val="both"/>
        <w:rPr>
          <w:color w:val="000000" w:themeColor="text1"/>
          <w:sz w:val="28"/>
          <w:szCs w:val="28"/>
        </w:rPr>
      </w:pPr>
      <w:r w:rsidRPr="00D131DE">
        <w:rPr>
          <w:color w:val="000000" w:themeColor="text1"/>
          <w:sz w:val="28"/>
          <w:szCs w:val="28"/>
        </w:rPr>
        <w:t>Наиболее существенные дефициты выявлены в следующих содержательных и деятельностных областях. Работа с картой как источником географической информации. Задания 1, 11 и 14 выполнены данной группой на 0%, а задание 28 — также на 0%. </w:t>
      </w:r>
    </w:p>
    <w:p w14:paraId="0D67F150" w14:textId="77777777" w:rsidR="00977475" w:rsidRPr="00D131DE" w:rsidRDefault="00977475" w:rsidP="00977475">
      <w:pPr>
        <w:spacing w:line="276" w:lineRule="auto"/>
        <w:ind w:firstLine="709"/>
        <w:jc w:val="both"/>
        <w:rPr>
          <w:color w:val="000000" w:themeColor="text1"/>
          <w:sz w:val="28"/>
          <w:szCs w:val="28"/>
        </w:rPr>
      </w:pPr>
      <w:r w:rsidRPr="00D131DE">
        <w:rPr>
          <w:color w:val="000000" w:themeColor="text1"/>
          <w:sz w:val="28"/>
          <w:szCs w:val="28"/>
        </w:rPr>
        <w:t>Это свидетельствует о недостаточной сформированности умений:</w:t>
      </w:r>
    </w:p>
    <w:p w14:paraId="67A1390A" w14:textId="77777777" w:rsidR="00977475" w:rsidRPr="00D131DE" w:rsidRDefault="00977475" w:rsidP="003855DC">
      <w:pPr>
        <w:pStyle w:val="a3"/>
        <w:numPr>
          <w:ilvl w:val="0"/>
          <w:numId w:val="35"/>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извлекать необходимую информацию из карты;</w:t>
      </w:r>
    </w:p>
    <w:p w14:paraId="2F163091" w14:textId="77777777" w:rsidR="00977475" w:rsidRPr="00D131DE" w:rsidRDefault="00977475" w:rsidP="003855DC">
      <w:pPr>
        <w:pStyle w:val="a3"/>
        <w:numPr>
          <w:ilvl w:val="0"/>
          <w:numId w:val="35"/>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определять географические объекты и их характеристики по картографическому материалу;</w:t>
      </w:r>
    </w:p>
    <w:p w14:paraId="0151EECA" w14:textId="77777777" w:rsidR="00977475" w:rsidRPr="00D131DE" w:rsidRDefault="00977475" w:rsidP="003855DC">
      <w:pPr>
        <w:pStyle w:val="a3"/>
        <w:numPr>
          <w:ilvl w:val="0"/>
          <w:numId w:val="35"/>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сопоставлять картографическую информацию с имеющимися географическими знаниями;</w:t>
      </w:r>
    </w:p>
    <w:p w14:paraId="3F427321" w14:textId="77777777" w:rsidR="00977475" w:rsidRPr="00D131DE" w:rsidRDefault="00977475" w:rsidP="003855DC">
      <w:pPr>
        <w:pStyle w:val="a3"/>
        <w:numPr>
          <w:ilvl w:val="0"/>
          <w:numId w:val="35"/>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использовать карту для решения предметной задачи;</w:t>
      </w:r>
    </w:p>
    <w:p w14:paraId="73479838" w14:textId="77777777" w:rsidR="00977475" w:rsidRPr="00D131DE" w:rsidRDefault="00977475" w:rsidP="003855DC">
      <w:pPr>
        <w:pStyle w:val="a3"/>
        <w:numPr>
          <w:ilvl w:val="0"/>
          <w:numId w:val="35"/>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преобразовывать визуально представленную информацию в необходимый для ответа вывод.</w:t>
      </w:r>
    </w:p>
    <w:p w14:paraId="500D5272" w14:textId="14D29C34" w:rsidR="00977475" w:rsidRPr="00D131DE" w:rsidRDefault="00977475" w:rsidP="00977475">
      <w:pPr>
        <w:spacing w:line="276" w:lineRule="auto"/>
        <w:ind w:firstLine="709"/>
        <w:jc w:val="both"/>
        <w:rPr>
          <w:b/>
          <w:bCs/>
          <w:i/>
          <w:iCs/>
          <w:color w:val="000000" w:themeColor="text1"/>
          <w:sz w:val="28"/>
          <w:szCs w:val="28"/>
        </w:rPr>
      </w:pPr>
      <w:r w:rsidRPr="00D131DE">
        <w:rPr>
          <w:b/>
          <w:bCs/>
          <w:i/>
          <w:iCs/>
          <w:color w:val="000000" w:themeColor="text1"/>
          <w:sz w:val="28"/>
          <w:szCs w:val="28"/>
        </w:rPr>
        <w:t>Атмосфера и климат Земли.</w:t>
      </w:r>
    </w:p>
    <w:p w14:paraId="661EEDBE" w14:textId="4638CFB9" w:rsidR="00977475" w:rsidRPr="00D131DE" w:rsidRDefault="00977475" w:rsidP="00977475">
      <w:pPr>
        <w:spacing w:line="276" w:lineRule="auto"/>
        <w:ind w:firstLine="709"/>
        <w:jc w:val="both"/>
        <w:rPr>
          <w:color w:val="000000" w:themeColor="text1"/>
          <w:sz w:val="28"/>
          <w:szCs w:val="28"/>
        </w:rPr>
      </w:pPr>
      <w:r w:rsidRPr="00D131DE">
        <w:rPr>
          <w:color w:val="000000" w:themeColor="text1"/>
          <w:sz w:val="28"/>
          <w:szCs w:val="28"/>
        </w:rPr>
        <w:t>Задания 2 и 11 выполнены на 0%.  Можно говорить о слабом освоении понятий и закономерностей, связанных с климатом и атмосферными процессами, а также о недостаточной способности применять эти знания при решении конкретной географической задачи.</w:t>
      </w:r>
    </w:p>
    <w:p w14:paraId="2E1A7770" w14:textId="18B29E39" w:rsidR="00977475" w:rsidRPr="00D131DE" w:rsidRDefault="00977475" w:rsidP="00977475">
      <w:pPr>
        <w:spacing w:line="276" w:lineRule="auto"/>
        <w:ind w:firstLine="709"/>
        <w:jc w:val="both"/>
        <w:rPr>
          <w:b/>
          <w:bCs/>
          <w:i/>
          <w:iCs/>
          <w:color w:val="000000" w:themeColor="text1"/>
          <w:sz w:val="28"/>
          <w:szCs w:val="28"/>
        </w:rPr>
      </w:pPr>
      <w:r w:rsidRPr="00D131DE">
        <w:rPr>
          <w:b/>
          <w:bCs/>
          <w:i/>
          <w:iCs/>
          <w:color w:val="000000" w:themeColor="text1"/>
          <w:sz w:val="28"/>
          <w:szCs w:val="28"/>
        </w:rPr>
        <w:t>Природно-ресурсный потенциал и агроклиматические ресурсы России.</w:t>
      </w:r>
    </w:p>
    <w:p w14:paraId="4B93717B" w14:textId="0284721D" w:rsidR="00977475" w:rsidRPr="00D131DE" w:rsidRDefault="00977475" w:rsidP="00977475">
      <w:pPr>
        <w:spacing w:line="276" w:lineRule="auto"/>
        <w:ind w:firstLine="709"/>
        <w:jc w:val="both"/>
        <w:rPr>
          <w:color w:val="000000" w:themeColor="text1"/>
          <w:sz w:val="28"/>
          <w:szCs w:val="28"/>
        </w:rPr>
      </w:pPr>
      <w:r w:rsidRPr="00D131DE">
        <w:rPr>
          <w:color w:val="000000" w:themeColor="text1"/>
          <w:sz w:val="28"/>
          <w:szCs w:val="28"/>
        </w:rPr>
        <w:t>Задание 3 выполнено на 0%, что указывает на выраженный дефицит знаний о природных ресурсах и их территориальной обусловленности. </w:t>
      </w:r>
    </w:p>
    <w:p w14:paraId="57440A7F" w14:textId="1015A62C" w:rsidR="00977475" w:rsidRPr="00D131DE" w:rsidRDefault="00977475" w:rsidP="00977475">
      <w:pPr>
        <w:spacing w:line="276" w:lineRule="auto"/>
        <w:ind w:firstLine="709"/>
        <w:jc w:val="both"/>
        <w:rPr>
          <w:b/>
          <w:bCs/>
          <w:i/>
          <w:iCs/>
          <w:color w:val="000000" w:themeColor="text1"/>
          <w:sz w:val="28"/>
          <w:szCs w:val="28"/>
        </w:rPr>
      </w:pPr>
      <w:r w:rsidRPr="00D131DE">
        <w:rPr>
          <w:b/>
          <w:bCs/>
          <w:i/>
          <w:iCs/>
          <w:color w:val="000000" w:themeColor="text1"/>
          <w:sz w:val="28"/>
          <w:szCs w:val="28"/>
        </w:rPr>
        <w:t>Население и хозяйство России.</w:t>
      </w:r>
    </w:p>
    <w:p w14:paraId="1CBA6C32" w14:textId="3EF1A497" w:rsidR="00977475" w:rsidRPr="00D131DE" w:rsidRDefault="00977475" w:rsidP="00977475">
      <w:pPr>
        <w:spacing w:line="276" w:lineRule="auto"/>
        <w:ind w:firstLine="709"/>
        <w:jc w:val="both"/>
        <w:rPr>
          <w:color w:val="000000" w:themeColor="text1"/>
          <w:sz w:val="28"/>
          <w:szCs w:val="28"/>
        </w:rPr>
      </w:pPr>
      <w:r w:rsidRPr="00D131DE">
        <w:rPr>
          <w:color w:val="000000" w:themeColor="text1"/>
          <w:sz w:val="28"/>
          <w:szCs w:val="28"/>
        </w:rPr>
        <w:lastRenderedPageBreak/>
        <w:t>Задания 9, 10 и 16 имеют результат 0%. Они охватывают специализацию промышленности, АПК, транспортную систему, численность населения России и её динамику. </w:t>
      </w:r>
    </w:p>
    <w:p w14:paraId="36D57E20" w14:textId="11030DEA" w:rsidR="00977475" w:rsidRPr="00D131DE" w:rsidRDefault="00977475" w:rsidP="00977475">
      <w:pPr>
        <w:spacing w:line="276" w:lineRule="auto"/>
        <w:ind w:firstLine="709"/>
        <w:jc w:val="both"/>
        <w:rPr>
          <w:color w:val="000000" w:themeColor="text1"/>
          <w:sz w:val="28"/>
          <w:szCs w:val="28"/>
        </w:rPr>
      </w:pPr>
      <w:r w:rsidRPr="00D131DE">
        <w:rPr>
          <w:color w:val="000000" w:themeColor="text1"/>
          <w:sz w:val="28"/>
          <w:szCs w:val="28"/>
        </w:rPr>
        <w:t xml:space="preserve">Следовательно, </w:t>
      </w:r>
      <w:r w:rsidRPr="00D131DE">
        <w:rPr>
          <w:b/>
          <w:bCs/>
          <w:i/>
          <w:iCs/>
          <w:color w:val="000000" w:themeColor="text1"/>
          <w:sz w:val="28"/>
          <w:szCs w:val="28"/>
        </w:rPr>
        <w:t>недостаточно сформированы</w:t>
      </w:r>
      <w:r w:rsidR="008C1382" w:rsidRPr="00D131DE">
        <w:rPr>
          <w:b/>
          <w:bCs/>
          <w:i/>
          <w:iCs/>
          <w:color w:val="000000" w:themeColor="text1"/>
          <w:sz w:val="28"/>
          <w:szCs w:val="28"/>
        </w:rPr>
        <w:t xml:space="preserve"> следующие</w:t>
      </w:r>
      <w:r w:rsidRPr="00D131DE">
        <w:rPr>
          <w:b/>
          <w:bCs/>
          <w:i/>
          <w:iCs/>
          <w:color w:val="000000" w:themeColor="text1"/>
          <w:sz w:val="28"/>
          <w:szCs w:val="28"/>
        </w:rPr>
        <w:t xml:space="preserve"> умения</w:t>
      </w:r>
      <w:r w:rsidRPr="00D131DE">
        <w:rPr>
          <w:color w:val="000000" w:themeColor="text1"/>
          <w:sz w:val="28"/>
          <w:szCs w:val="28"/>
        </w:rPr>
        <w:t>:</w:t>
      </w:r>
    </w:p>
    <w:p w14:paraId="375461CD" w14:textId="77777777" w:rsidR="00977475" w:rsidRPr="00D131DE" w:rsidRDefault="00977475" w:rsidP="003855DC">
      <w:pPr>
        <w:pStyle w:val="a3"/>
        <w:numPr>
          <w:ilvl w:val="0"/>
          <w:numId w:val="36"/>
        </w:numPr>
        <w:rPr>
          <w:rFonts w:ascii="Times New Roman" w:hAnsi="Times New Roman"/>
          <w:color w:val="000000" w:themeColor="text1"/>
          <w:sz w:val="28"/>
          <w:szCs w:val="28"/>
        </w:rPr>
      </w:pPr>
      <w:r w:rsidRPr="00D131DE">
        <w:rPr>
          <w:rFonts w:ascii="Times New Roman" w:hAnsi="Times New Roman"/>
          <w:color w:val="000000" w:themeColor="text1"/>
          <w:sz w:val="28"/>
          <w:szCs w:val="28"/>
        </w:rPr>
        <w:t>характеризовать особенности населения России;</w:t>
      </w:r>
    </w:p>
    <w:p w14:paraId="3B38B696" w14:textId="77777777" w:rsidR="00977475" w:rsidRPr="00D131DE" w:rsidRDefault="00977475" w:rsidP="003855DC">
      <w:pPr>
        <w:pStyle w:val="a3"/>
        <w:numPr>
          <w:ilvl w:val="0"/>
          <w:numId w:val="36"/>
        </w:numPr>
        <w:rPr>
          <w:rFonts w:ascii="Times New Roman" w:hAnsi="Times New Roman"/>
          <w:color w:val="000000" w:themeColor="text1"/>
          <w:sz w:val="28"/>
          <w:szCs w:val="28"/>
        </w:rPr>
      </w:pPr>
      <w:r w:rsidRPr="00D131DE">
        <w:rPr>
          <w:rFonts w:ascii="Times New Roman" w:hAnsi="Times New Roman"/>
          <w:color w:val="000000" w:themeColor="text1"/>
          <w:sz w:val="28"/>
          <w:szCs w:val="28"/>
        </w:rPr>
        <w:t>анализировать динамику численности населения;</w:t>
      </w:r>
    </w:p>
    <w:p w14:paraId="09C16C6A" w14:textId="77777777" w:rsidR="00977475" w:rsidRPr="00D131DE" w:rsidRDefault="00977475" w:rsidP="003855DC">
      <w:pPr>
        <w:pStyle w:val="a3"/>
        <w:numPr>
          <w:ilvl w:val="0"/>
          <w:numId w:val="36"/>
        </w:numPr>
        <w:rPr>
          <w:rFonts w:ascii="Times New Roman" w:hAnsi="Times New Roman"/>
          <w:color w:val="000000" w:themeColor="text1"/>
          <w:sz w:val="28"/>
          <w:szCs w:val="28"/>
        </w:rPr>
      </w:pPr>
      <w:r w:rsidRPr="00D131DE">
        <w:rPr>
          <w:rFonts w:ascii="Times New Roman" w:hAnsi="Times New Roman"/>
          <w:color w:val="000000" w:themeColor="text1"/>
          <w:sz w:val="28"/>
          <w:szCs w:val="28"/>
        </w:rPr>
        <w:t>устанавливать территориальные различия;</w:t>
      </w:r>
    </w:p>
    <w:p w14:paraId="5C68E2C4" w14:textId="77777777" w:rsidR="00977475" w:rsidRPr="00D131DE" w:rsidRDefault="00977475" w:rsidP="003855DC">
      <w:pPr>
        <w:pStyle w:val="a3"/>
        <w:numPr>
          <w:ilvl w:val="0"/>
          <w:numId w:val="36"/>
        </w:numPr>
        <w:rPr>
          <w:rFonts w:ascii="Times New Roman" w:hAnsi="Times New Roman"/>
          <w:color w:val="000000" w:themeColor="text1"/>
          <w:sz w:val="28"/>
          <w:szCs w:val="28"/>
        </w:rPr>
      </w:pPr>
      <w:r w:rsidRPr="00D131DE">
        <w:rPr>
          <w:rFonts w:ascii="Times New Roman" w:hAnsi="Times New Roman"/>
          <w:color w:val="000000" w:themeColor="text1"/>
          <w:sz w:val="28"/>
          <w:szCs w:val="28"/>
        </w:rPr>
        <w:t>определять специализацию хозяйства;</w:t>
      </w:r>
    </w:p>
    <w:p w14:paraId="3ED06540" w14:textId="77777777" w:rsidR="00977475" w:rsidRPr="00D131DE" w:rsidRDefault="00977475" w:rsidP="003855DC">
      <w:pPr>
        <w:pStyle w:val="a3"/>
        <w:numPr>
          <w:ilvl w:val="0"/>
          <w:numId w:val="36"/>
        </w:numPr>
        <w:rPr>
          <w:rFonts w:ascii="Times New Roman" w:hAnsi="Times New Roman"/>
          <w:color w:val="000000" w:themeColor="text1"/>
          <w:sz w:val="28"/>
          <w:szCs w:val="28"/>
        </w:rPr>
      </w:pPr>
      <w:r w:rsidRPr="00D131DE">
        <w:rPr>
          <w:rFonts w:ascii="Times New Roman" w:hAnsi="Times New Roman"/>
          <w:color w:val="000000" w:themeColor="text1"/>
          <w:sz w:val="28"/>
          <w:szCs w:val="28"/>
        </w:rPr>
        <w:t>связывать особенности природных условий, ресурсов, населения и хозяйства территории.</w:t>
      </w:r>
    </w:p>
    <w:p w14:paraId="3554B864" w14:textId="528F2D14" w:rsidR="00977475" w:rsidRPr="00D131DE" w:rsidRDefault="00977475" w:rsidP="00977475">
      <w:pPr>
        <w:spacing w:line="276" w:lineRule="auto"/>
        <w:ind w:firstLine="709"/>
        <w:jc w:val="both"/>
        <w:rPr>
          <w:b/>
          <w:bCs/>
          <w:color w:val="000000" w:themeColor="text1"/>
          <w:sz w:val="28"/>
          <w:szCs w:val="28"/>
        </w:rPr>
      </w:pPr>
      <w:r w:rsidRPr="00D131DE">
        <w:rPr>
          <w:b/>
          <w:bCs/>
          <w:color w:val="000000" w:themeColor="text1"/>
          <w:sz w:val="28"/>
          <w:szCs w:val="28"/>
        </w:rPr>
        <w:t>Географическая характеристика России и стран мира.</w:t>
      </w:r>
    </w:p>
    <w:p w14:paraId="68A09416" w14:textId="7290CE12" w:rsidR="00977475" w:rsidRPr="00D131DE" w:rsidRDefault="00977475" w:rsidP="00977475">
      <w:pPr>
        <w:spacing w:line="276" w:lineRule="auto"/>
        <w:ind w:firstLine="709"/>
        <w:jc w:val="both"/>
        <w:rPr>
          <w:color w:val="000000" w:themeColor="text1"/>
          <w:sz w:val="28"/>
          <w:szCs w:val="28"/>
        </w:rPr>
      </w:pPr>
      <w:r w:rsidRPr="00D131DE">
        <w:rPr>
          <w:color w:val="000000" w:themeColor="text1"/>
          <w:sz w:val="28"/>
          <w:szCs w:val="28"/>
        </w:rPr>
        <w:t>Задание 17 выполнено на 0%. Оно предполагает работу с комплексной характеристикой крупных стран мира, их географического положения, природы, населения, хозяйства, форм правления и государственного устройства.  Это позволяет выделить дефицит умения комплексно характеризовать территорию по нескольким географическим признакам.</w:t>
      </w:r>
    </w:p>
    <w:p w14:paraId="720A7FC3" w14:textId="77777777" w:rsidR="00977475" w:rsidRPr="00D131DE" w:rsidRDefault="00977475" w:rsidP="00977475">
      <w:pPr>
        <w:spacing w:line="276" w:lineRule="auto"/>
        <w:ind w:firstLine="709"/>
        <w:jc w:val="both"/>
        <w:rPr>
          <w:b/>
          <w:bCs/>
          <w:color w:val="000000" w:themeColor="text1"/>
          <w:sz w:val="28"/>
          <w:szCs w:val="28"/>
        </w:rPr>
      </w:pPr>
      <w:r w:rsidRPr="00D131DE">
        <w:rPr>
          <w:b/>
          <w:bCs/>
          <w:color w:val="000000" w:themeColor="text1"/>
          <w:sz w:val="28"/>
          <w:szCs w:val="28"/>
        </w:rPr>
        <w:t>Географические районы России и территориальная структура хозяйства.</w:t>
      </w:r>
    </w:p>
    <w:p w14:paraId="4F0D79ED" w14:textId="244DBBEB" w:rsidR="00977475" w:rsidRPr="00D131DE" w:rsidRDefault="00977475" w:rsidP="00977475">
      <w:pPr>
        <w:spacing w:line="276" w:lineRule="auto"/>
        <w:ind w:firstLine="709"/>
        <w:jc w:val="both"/>
        <w:rPr>
          <w:color w:val="000000" w:themeColor="text1"/>
          <w:sz w:val="28"/>
          <w:szCs w:val="28"/>
        </w:rPr>
      </w:pPr>
      <w:r w:rsidRPr="00D131DE">
        <w:rPr>
          <w:color w:val="000000" w:themeColor="text1"/>
          <w:sz w:val="28"/>
          <w:szCs w:val="28"/>
        </w:rPr>
        <w:t>Задание 18 также выполнено на 0%.  Недостаточно сформированы умения устанавливать территориальные различия, характеризовать географические районы России и анализировать территориальную и отраслевую структуру хозяйства.</w:t>
      </w:r>
    </w:p>
    <w:p w14:paraId="2539979E" w14:textId="42FDC274" w:rsidR="00977475" w:rsidRPr="00D131DE" w:rsidRDefault="00977475" w:rsidP="00977475">
      <w:pPr>
        <w:spacing w:line="276" w:lineRule="auto"/>
        <w:ind w:firstLine="709"/>
        <w:jc w:val="both"/>
        <w:rPr>
          <w:b/>
          <w:bCs/>
          <w:color w:val="000000" w:themeColor="text1"/>
          <w:sz w:val="28"/>
          <w:szCs w:val="28"/>
        </w:rPr>
      </w:pPr>
      <w:r w:rsidRPr="00D131DE">
        <w:rPr>
          <w:b/>
          <w:bCs/>
          <w:color w:val="000000" w:themeColor="text1"/>
          <w:sz w:val="28"/>
          <w:szCs w:val="28"/>
        </w:rPr>
        <w:t>География современного мира и глобальные проблемы.</w:t>
      </w:r>
    </w:p>
    <w:p w14:paraId="65CEE091" w14:textId="2B7DC04E" w:rsidR="00977475" w:rsidRPr="00D131DE" w:rsidRDefault="00977475" w:rsidP="00977475">
      <w:pPr>
        <w:spacing w:line="276" w:lineRule="auto"/>
        <w:ind w:firstLine="709"/>
        <w:jc w:val="both"/>
        <w:rPr>
          <w:color w:val="000000" w:themeColor="text1"/>
          <w:sz w:val="28"/>
          <w:szCs w:val="28"/>
        </w:rPr>
      </w:pPr>
      <w:r w:rsidRPr="00D131DE">
        <w:rPr>
          <w:color w:val="000000" w:themeColor="text1"/>
          <w:sz w:val="28"/>
          <w:szCs w:val="28"/>
        </w:rPr>
        <w:t>Задание 21 выполнено на 0%. Дефицит проявляется в способности применять комплексные знания о географической среде, населении, мировом хозяйстве, регионах и странах мира, месте России в современном мире и глобальных проблемах человечества.</w:t>
      </w:r>
    </w:p>
    <w:p w14:paraId="783CC52E" w14:textId="77777777" w:rsidR="00977475" w:rsidRPr="00D131DE" w:rsidRDefault="00977475" w:rsidP="00977475">
      <w:pPr>
        <w:spacing w:line="276" w:lineRule="auto"/>
        <w:ind w:firstLine="709"/>
        <w:jc w:val="center"/>
        <w:rPr>
          <w:b/>
          <w:bCs/>
          <w:color w:val="000000" w:themeColor="text1"/>
          <w:sz w:val="28"/>
          <w:szCs w:val="28"/>
        </w:rPr>
      </w:pPr>
    </w:p>
    <w:p w14:paraId="4C8A1A5A" w14:textId="5390E20C" w:rsidR="00977475" w:rsidRPr="00D131DE" w:rsidRDefault="00977475" w:rsidP="00977475">
      <w:pPr>
        <w:spacing w:line="276" w:lineRule="auto"/>
        <w:ind w:firstLine="709"/>
        <w:jc w:val="center"/>
        <w:rPr>
          <w:b/>
          <w:bCs/>
          <w:color w:val="000000" w:themeColor="text1"/>
          <w:sz w:val="28"/>
          <w:szCs w:val="28"/>
        </w:rPr>
      </w:pPr>
      <w:r w:rsidRPr="00D131DE">
        <w:rPr>
          <w:b/>
          <w:bCs/>
          <w:color w:val="000000" w:themeColor="text1"/>
          <w:sz w:val="28"/>
          <w:szCs w:val="28"/>
        </w:rPr>
        <w:t>Особо выраженный дефицит сложных видов познавательной деятельности</w:t>
      </w:r>
    </w:p>
    <w:p w14:paraId="6921DC50" w14:textId="77777777" w:rsidR="00977475" w:rsidRPr="00D131DE" w:rsidRDefault="00977475" w:rsidP="00977475">
      <w:pPr>
        <w:spacing w:line="276" w:lineRule="auto"/>
        <w:ind w:firstLine="709"/>
        <w:jc w:val="both"/>
        <w:rPr>
          <w:color w:val="000000" w:themeColor="text1"/>
          <w:sz w:val="28"/>
          <w:szCs w:val="28"/>
        </w:rPr>
      </w:pPr>
      <w:r w:rsidRPr="00D131DE">
        <w:rPr>
          <w:color w:val="000000" w:themeColor="text1"/>
          <w:sz w:val="28"/>
          <w:szCs w:val="28"/>
        </w:rPr>
        <w:t>Очень низкие результаты получены по заданиям 23–29. По заданиям 23, 24, 25, 26, 27, 28 и 29 результат группы составляет 0%. </w:t>
      </w:r>
    </w:p>
    <w:p w14:paraId="530DDF4C" w14:textId="77777777" w:rsidR="00977475" w:rsidRPr="00D131DE" w:rsidRDefault="00977475" w:rsidP="00977475">
      <w:pPr>
        <w:spacing w:line="276" w:lineRule="auto"/>
        <w:ind w:firstLine="709"/>
        <w:jc w:val="both"/>
        <w:rPr>
          <w:color w:val="000000" w:themeColor="text1"/>
          <w:sz w:val="28"/>
          <w:szCs w:val="28"/>
        </w:rPr>
      </w:pPr>
      <w:r w:rsidRPr="00D131DE">
        <w:rPr>
          <w:color w:val="000000" w:themeColor="text1"/>
          <w:sz w:val="28"/>
          <w:szCs w:val="28"/>
        </w:rPr>
        <w:lastRenderedPageBreak/>
        <w:t>Это позволяет выделить системный дефицит не только отдельных знаний, но и способов их применения:</w:t>
      </w:r>
    </w:p>
    <w:p w14:paraId="563C5893" w14:textId="77777777" w:rsidR="00977475" w:rsidRPr="00D131DE" w:rsidRDefault="00977475" w:rsidP="003855DC">
      <w:pPr>
        <w:pStyle w:val="a3"/>
        <w:numPr>
          <w:ilvl w:val="0"/>
          <w:numId w:val="37"/>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анализировать географическую информацию;</w:t>
      </w:r>
    </w:p>
    <w:p w14:paraId="641EE3CE" w14:textId="77777777" w:rsidR="00977475" w:rsidRPr="00D131DE" w:rsidRDefault="00977475" w:rsidP="003855DC">
      <w:pPr>
        <w:pStyle w:val="a3"/>
        <w:numPr>
          <w:ilvl w:val="0"/>
          <w:numId w:val="37"/>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устанавливать причинно-следственные связи;</w:t>
      </w:r>
    </w:p>
    <w:p w14:paraId="10163EF7" w14:textId="77777777" w:rsidR="00977475" w:rsidRPr="00D131DE" w:rsidRDefault="00977475" w:rsidP="003855DC">
      <w:pPr>
        <w:pStyle w:val="a3"/>
        <w:numPr>
          <w:ilvl w:val="0"/>
          <w:numId w:val="37"/>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сопоставлять несколько характеристик территории;</w:t>
      </w:r>
    </w:p>
    <w:p w14:paraId="407A3723" w14:textId="77777777" w:rsidR="00977475" w:rsidRPr="00D131DE" w:rsidRDefault="00977475" w:rsidP="003855DC">
      <w:pPr>
        <w:pStyle w:val="a3"/>
        <w:numPr>
          <w:ilvl w:val="0"/>
          <w:numId w:val="37"/>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делать вывод на основе совокупности данных;</w:t>
      </w:r>
    </w:p>
    <w:p w14:paraId="2BA21667" w14:textId="77777777" w:rsidR="00977475" w:rsidRPr="00D131DE" w:rsidRDefault="00977475" w:rsidP="003855DC">
      <w:pPr>
        <w:pStyle w:val="a3"/>
        <w:numPr>
          <w:ilvl w:val="0"/>
          <w:numId w:val="37"/>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применять знания в изменённой или нестандартной ситуации;</w:t>
      </w:r>
    </w:p>
    <w:p w14:paraId="04423B59" w14:textId="77777777" w:rsidR="00977475" w:rsidRPr="00D131DE" w:rsidRDefault="00977475" w:rsidP="003855DC">
      <w:pPr>
        <w:pStyle w:val="a3"/>
        <w:numPr>
          <w:ilvl w:val="0"/>
          <w:numId w:val="37"/>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выполнять многоэтапные познавательные действия;</w:t>
      </w:r>
    </w:p>
    <w:p w14:paraId="7BEB7535" w14:textId="77777777" w:rsidR="00977475" w:rsidRPr="00D131DE" w:rsidRDefault="00977475" w:rsidP="003855DC">
      <w:pPr>
        <w:pStyle w:val="a3"/>
        <w:numPr>
          <w:ilvl w:val="0"/>
          <w:numId w:val="37"/>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аргументировать географические выводы.</w:t>
      </w:r>
    </w:p>
    <w:p w14:paraId="12FC7515" w14:textId="77777777" w:rsidR="00977475" w:rsidRPr="00D131DE" w:rsidRDefault="00977475" w:rsidP="00977475">
      <w:pPr>
        <w:spacing w:line="276" w:lineRule="auto"/>
        <w:ind w:firstLine="709"/>
        <w:jc w:val="both"/>
        <w:rPr>
          <w:color w:val="000000" w:themeColor="text1"/>
          <w:sz w:val="28"/>
          <w:szCs w:val="28"/>
        </w:rPr>
      </w:pPr>
      <w:r w:rsidRPr="00D131DE">
        <w:rPr>
          <w:color w:val="000000" w:themeColor="text1"/>
          <w:sz w:val="28"/>
          <w:szCs w:val="28"/>
        </w:rPr>
        <w:t>Таким образом, для данной группы характерна ситуация, когда даже имеющиеся отдельные знания недостаточно эффективно используются как инструмент решения задач.</w:t>
      </w:r>
    </w:p>
    <w:p w14:paraId="10F1AAEB" w14:textId="7BC3EB51" w:rsidR="00977475" w:rsidRPr="00D131DE" w:rsidRDefault="0048343B" w:rsidP="00977475">
      <w:pPr>
        <w:spacing w:after="180"/>
        <w:rPr>
          <w:rFonts w:eastAsia="Times New Roman"/>
          <w:color w:val="000000" w:themeColor="text1"/>
          <w:sz w:val="18"/>
          <w:szCs w:val="18"/>
        </w:rPr>
      </w:pPr>
      <w:r w:rsidRPr="00D131DE">
        <w:rPr>
          <w:rFonts w:eastAsia="Times New Roman"/>
          <w:color w:val="000000" w:themeColor="text1"/>
          <w:sz w:val="18"/>
          <w:szCs w:val="18"/>
        </w:rPr>
        <w:t xml:space="preserve"> </w:t>
      </w:r>
    </w:p>
    <w:p w14:paraId="122C24B8" w14:textId="129ED227" w:rsidR="00977475" w:rsidRPr="00D131DE" w:rsidRDefault="00977475" w:rsidP="00977475">
      <w:pPr>
        <w:jc w:val="center"/>
        <w:rPr>
          <w:b/>
          <w:bCs/>
          <w:color w:val="000000" w:themeColor="text1"/>
          <w:sz w:val="28"/>
          <w:szCs w:val="28"/>
        </w:rPr>
      </w:pPr>
      <w:r w:rsidRPr="00D131DE">
        <w:rPr>
          <w:b/>
          <w:bCs/>
          <w:color w:val="000000" w:themeColor="text1"/>
          <w:sz w:val="28"/>
          <w:szCs w:val="28"/>
        </w:rPr>
        <w:t>Темы программы и умения, сформированные в наименьшей степени</w:t>
      </w:r>
    </w:p>
    <w:p w14:paraId="1C6D1894" w14:textId="77777777" w:rsidR="004E3D33" w:rsidRPr="00D131DE" w:rsidRDefault="004E3D33" w:rsidP="004E3D33">
      <w:pPr>
        <w:pStyle w:val="af7"/>
        <w:keepNext/>
        <w:ind w:left="567"/>
        <w:rPr>
          <w:noProof/>
          <w:color w:val="000000" w:themeColor="text1"/>
        </w:rPr>
      </w:pPr>
      <w:r w:rsidRPr="00D131DE">
        <w:rPr>
          <w:color w:val="000000" w:themeColor="text1"/>
        </w:rPr>
        <w:t xml:space="preserve">Таблица </w:t>
      </w:r>
      <w:r w:rsidR="00A70EA4" w:rsidRPr="00D131DE">
        <w:rPr>
          <w:color w:val="000000" w:themeColor="text1"/>
        </w:rPr>
        <w:t>2</w:t>
      </w:r>
      <w:r w:rsidRPr="00D131DE">
        <w:rPr>
          <w:color w:val="000000" w:themeColor="text1"/>
        </w:rPr>
        <w:noBreakHyphen/>
      </w:r>
      <w:r w:rsidR="00AF57A4" w:rsidRPr="00D131DE">
        <w:rPr>
          <w:color w:val="000000" w:themeColor="text1"/>
        </w:rPr>
        <w:fldChar w:fldCharType="begin"/>
      </w:r>
      <w:r w:rsidR="00AF57A4" w:rsidRPr="00D131DE">
        <w:rPr>
          <w:color w:val="000000" w:themeColor="text1"/>
        </w:rPr>
        <w:instrText xml:space="preserve"> SEQ Таблица \* ARABIC \s 1 </w:instrText>
      </w:r>
      <w:r w:rsidR="00AF57A4" w:rsidRPr="00D131DE">
        <w:rPr>
          <w:color w:val="000000" w:themeColor="text1"/>
        </w:rPr>
        <w:fldChar w:fldCharType="separate"/>
      </w:r>
      <w:r w:rsidR="00AF57A4" w:rsidRPr="00D131DE">
        <w:rPr>
          <w:noProof/>
          <w:color w:val="000000" w:themeColor="text1"/>
        </w:rPr>
        <w:t>16</w:t>
      </w:r>
      <w:r w:rsidR="00AF57A4" w:rsidRPr="00D131DE">
        <w:rPr>
          <w:noProof/>
          <w:color w:val="000000" w:themeColor="text1"/>
        </w:rPr>
        <w:fldChar w:fldCharType="end"/>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
        <w:gridCol w:w="7251"/>
        <w:gridCol w:w="5670"/>
      </w:tblGrid>
      <w:tr w:rsidR="004E3D33" w:rsidRPr="00D131DE" w14:paraId="5F3DBADC" w14:textId="77777777" w:rsidTr="00031133">
        <w:tc>
          <w:tcPr>
            <w:tcW w:w="540" w:type="dxa"/>
            <w:shd w:val="clear" w:color="auto" w:fill="A8D08D" w:themeFill="accent6" w:themeFillTint="99"/>
          </w:tcPr>
          <w:p w14:paraId="2054A575" w14:textId="77777777" w:rsidR="004E3D33" w:rsidRPr="00D131DE" w:rsidRDefault="004E3D33" w:rsidP="00977475">
            <w:pPr>
              <w:spacing w:line="276" w:lineRule="auto"/>
              <w:jc w:val="center"/>
              <w:rPr>
                <w:b/>
                <w:bCs/>
                <w:color w:val="000000" w:themeColor="text1"/>
                <w:sz w:val="26"/>
                <w:szCs w:val="26"/>
              </w:rPr>
            </w:pPr>
            <w:r w:rsidRPr="00D131DE">
              <w:rPr>
                <w:b/>
                <w:bCs/>
                <w:color w:val="000000" w:themeColor="text1"/>
                <w:sz w:val="26"/>
                <w:szCs w:val="26"/>
              </w:rPr>
              <w:t>№ п/п</w:t>
            </w:r>
          </w:p>
        </w:tc>
        <w:tc>
          <w:tcPr>
            <w:tcW w:w="7251" w:type="dxa"/>
            <w:shd w:val="clear" w:color="auto" w:fill="A8D08D" w:themeFill="accent6" w:themeFillTint="99"/>
          </w:tcPr>
          <w:p w14:paraId="6A5C3C1D" w14:textId="77777777" w:rsidR="004E3D33" w:rsidRPr="00D131DE" w:rsidRDefault="004E3D33" w:rsidP="00977475">
            <w:pPr>
              <w:spacing w:line="276" w:lineRule="auto"/>
              <w:jc w:val="center"/>
              <w:rPr>
                <w:b/>
                <w:bCs/>
                <w:color w:val="000000" w:themeColor="text1"/>
                <w:sz w:val="26"/>
                <w:szCs w:val="26"/>
              </w:rPr>
            </w:pPr>
            <w:r w:rsidRPr="00D131DE">
              <w:rPr>
                <w:b/>
                <w:bCs/>
                <w:color w:val="000000" w:themeColor="text1"/>
                <w:sz w:val="26"/>
                <w:szCs w:val="26"/>
              </w:rPr>
              <w:t>Темы программы и умения</w:t>
            </w:r>
          </w:p>
        </w:tc>
        <w:tc>
          <w:tcPr>
            <w:tcW w:w="5670" w:type="dxa"/>
            <w:shd w:val="clear" w:color="auto" w:fill="A8D08D" w:themeFill="accent6" w:themeFillTint="99"/>
          </w:tcPr>
          <w:p w14:paraId="6F7B10BB" w14:textId="77777777" w:rsidR="004E3D33" w:rsidRPr="00D131DE" w:rsidRDefault="004E3D33" w:rsidP="00977475">
            <w:pPr>
              <w:spacing w:line="276" w:lineRule="auto"/>
              <w:jc w:val="center"/>
              <w:rPr>
                <w:b/>
                <w:bCs/>
                <w:color w:val="000000" w:themeColor="text1"/>
                <w:sz w:val="26"/>
                <w:szCs w:val="26"/>
              </w:rPr>
            </w:pPr>
            <w:r w:rsidRPr="00D131DE">
              <w:rPr>
                <w:b/>
                <w:bCs/>
                <w:color w:val="000000" w:themeColor="text1"/>
                <w:sz w:val="26"/>
                <w:szCs w:val="26"/>
              </w:rPr>
              <w:t>Класс</w:t>
            </w:r>
            <w:r w:rsidR="006B10E0" w:rsidRPr="00D131DE">
              <w:rPr>
                <w:b/>
                <w:bCs/>
                <w:color w:val="000000" w:themeColor="text1"/>
                <w:sz w:val="26"/>
                <w:szCs w:val="26"/>
              </w:rPr>
              <w:t>(-ы)</w:t>
            </w:r>
            <w:r w:rsidRPr="00D131DE">
              <w:rPr>
                <w:b/>
                <w:bCs/>
                <w:color w:val="000000" w:themeColor="text1"/>
                <w:sz w:val="26"/>
                <w:szCs w:val="26"/>
              </w:rPr>
              <w:t xml:space="preserve"> изучения в соответствии с ФОП</w:t>
            </w:r>
            <w:r w:rsidR="006B10E0" w:rsidRPr="00D131DE">
              <w:rPr>
                <w:b/>
                <w:bCs/>
                <w:color w:val="000000" w:themeColor="text1"/>
                <w:sz w:val="26"/>
                <w:szCs w:val="26"/>
              </w:rPr>
              <w:footnoteReference w:id="10"/>
            </w:r>
          </w:p>
        </w:tc>
      </w:tr>
      <w:tr w:rsidR="00977475" w:rsidRPr="00D131DE" w14:paraId="77724C3B" w14:textId="77777777" w:rsidTr="00977475">
        <w:tc>
          <w:tcPr>
            <w:tcW w:w="540" w:type="dxa"/>
            <w:vAlign w:val="center"/>
          </w:tcPr>
          <w:p w14:paraId="5E367D89" w14:textId="08EF40DE" w:rsidR="00977475" w:rsidRPr="00D131DE" w:rsidRDefault="00977475" w:rsidP="00977475">
            <w:pPr>
              <w:spacing w:line="276" w:lineRule="auto"/>
              <w:jc w:val="both"/>
              <w:rPr>
                <w:color w:val="000000" w:themeColor="text1"/>
                <w:sz w:val="26"/>
                <w:szCs w:val="26"/>
              </w:rPr>
            </w:pPr>
            <w:r w:rsidRPr="00D131DE">
              <w:rPr>
                <w:color w:val="000000" w:themeColor="text1"/>
                <w:sz w:val="26"/>
                <w:szCs w:val="26"/>
              </w:rPr>
              <w:t>1</w:t>
            </w:r>
          </w:p>
        </w:tc>
        <w:tc>
          <w:tcPr>
            <w:tcW w:w="7251" w:type="dxa"/>
            <w:vAlign w:val="center"/>
          </w:tcPr>
          <w:p w14:paraId="6B7AD505" w14:textId="5D9840E4" w:rsidR="00977475" w:rsidRPr="00D131DE" w:rsidRDefault="00977475" w:rsidP="00977475">
            <w:pPr>
              <w:spacing w:line="276" w:lineRule="auto"/>
              <w:jc w:val="both"/>
              <w:rPr>
                <w:color w:val="000000" w:themeColor="text1"/>
                <w:sz w:val="26"/>
                <w:szCs w:val="26"/>
              </w:rPr>
            </w:pPr>
            <w:r w:rsidRPr="00D131DE">
              <w:rPr>
                <w:color w:val="000000" w:themeColor="text1"/>
                <w:sz w:val="26"/>
                <w:szCs w:val="26"/>
              </w:rPr>
              <w:t>Карта как источник географической информации. Извлечение, интерпретация и использование информации, представленной на карте; применение картографических знаний для решения географических задач.</w:t>
            </w:r>
          </w:p>
        </w:tc>
        <w:tc>
          <w:tcPr>
            <w:tcW w:w="5670" w:type="dxa"/>
            <w:vAlign w:val="center"/>
          </w:tcPr>
          <w:p w14:paraId="624B225E" w14:textId="34FE462B" w:rsidR="00977475" w:rsidRPr="00D131DE" w:rsidRDefault="00977475" w:rsidP="00977475">
            <w:pPr>
              <w:spacing w:line="276" w:lineRule="auto"/>
              <w:jc w:val="both"/>
              <w:rPr>
                <w:color w:val="000000" w:themeColor="text1"/>
                <w:sz w:val="26"/>
                <w:szCs w:val="26"/>
              </w:rPr>
            </w:pPr>
            <w:r w:rsidRPr="00D131DE">
              <w:rPr>
                <w:color w:val="000000" w:themeColor="text1"/>
                <w:sz w:val="26"/>
                <w:szCs w:val="26"/>
              </w:rPr>
              <w:t>5–9</w:t>
            </w:r>
          </w:p>
        </w:tc>
      </w:tr>
      <w:tr w:rsidR="00977475" w:rsidRPr="00D131DE" w14:paraId="5D639E30" w14:textId="77777777" w:rsidTr="00977475">
        <w:tc>
          <w:tcPr>
            <w:tcW w:w="540" w:type="dxa"/>
            <w:vAlign w:val="center"/>
          </w:tcPr>
          <w:p w14:paraId="76E37CB3" w14:textId="19D6A336" w:rsidR="00977475" w:rsidRPr="00D131DE" w:rsidRDefault="00977475" w:rsidP="00977475">
            <w:pPr>
              <w:spacing w:line="276" w:lineRule="auto"/>
              <w:jc w:val="both"/>
              <w:rPr>
                <w:color w:val="000000" w:themeColor="text1"/>
                <w:sz w:val="26"/>
                <w:szCs w:val="26"/>
              </w:rPr>
            </w:pPr>
            <w:r w:rsidRPr="00D131DE">
              <w:rPr>
                <w:color w:val="000000" w:themeColor="text1"/>
                <w:sz w:val="26"/>
                <w:szCs w:val="26"/>
              </w:rPr>
              <w:t>2</w:t>
            </w:r>
          </w:p>
        </w:tc>
        <w:tc>
          <w:tcPr>
            <w:tcW w:w="7251" w:type="dxa"/>
            <w:vAlign w:val="center"/>
          </w:tcPr>
          <w:p w14:paraId="1033D63E" w14:textId="5A3FFBF3" w:rsidR="00977475" w:rsidRPr="00D131DE" w:rsidRDefault="00977475" w:rsidP="00977475">
            <w:pPr>
              <w:spacing w:line="276" w:lineRule="auto"/>
              <w:jc w:val="both"/>
              <w:rPr>
                <w:color w:val="000000" w:themeColor="text1"/>
                <w:sz w:val="26"/>
                <w:szCs w:val="26"/>
              </w:rPr>
            </w:pPr>
            <w:r w:rsidRPr="00D131DE">
              <w:rPr>
                <w:color w:val="000000" w:themeColor="text1"/>
                <w:sz w:val="26"/>
                <w:szCs w:val="26"/>
              </w:rPr>
              <w:t>Атмосфера и климат Земли. Применение знаний о закономерностях формирования и распространения климатических характеристик и атмосферных процессов.</w:t>
            </w:r>
          </w:p>
        </w:tc>
        <w:tc>
          <w:tcPr>
            <w:tcW w:w="5670" w:type="dxa"/>
            <w:vAlign w:val="center"/>
          </w:tcPr>
          <w:p w14:paraId="2FAEBBB3" w14:textId="63B16EFE" w:rsidR="00977475" w:rsidRPr="00D131DE" w:rsidRDefault="00977475" w:rsidP="00977475">
            <w:pPr>
              <w:spacing w:line="276" w:lineRule="auto"/>
              <w:jc w:val="both"/>
              <w:rPr>
                <w:color w:val="000000" w:themeColor="text1"/>
                <w:sz w:val="26"/>
                <w:szCs w:val="26"/>
              </w:rPr>
            </w:pPr>
            <w:r w:rsidRPr="00D131DE">
              <w:rPr>
                <w:color w:val="000000" w:themeColor="text1"/>
                <w:sz w:val="26"/>
                <w:szCs w:val="26"/>
              </w:rPr>
              <w:t>6–7</w:t>
            </w:r>
          </w:p>
        </w:tc>
      </w:tr>
      <w:tr w:rsidR="00977475" w:rsidRPr="00D131DE" w14:paraId="386440C0" w14:textId="77777777" w:rsidTr="00977475">
        <w:tc>
          <w:tcPr>
            <w:tcW w:w="540" w:type="dxa"/>
            <w:vAlign w:val="center"/>
          </w:tcPr>
          <w:p w14:paraId="688B3621" w14:textId="28FBFEAF" w:rsidR="00977475" w:rsidRPr="00D131DE" w:rsidRDefault="00977475" w:rsidP="00977475">
            <w:pPr>
              <w:spacing w:line="276" w:lineRule="auto"/>
              <w:jc w:val="both"/>
              <w:rPr>
                <w:color w:val="000000" w:themeColor="text1"/>
                <w:sz w:val="26"/>
                <w:szCs w:val="26"/>
              </w:rPr>
            </w:pPr>
            <w:r w:rsidRPr="00D131DE">
              <w:rPr>
                <w:color w:val="000000" w:themeColor="text1"/>
                <w:sz w:val="26"/>
                <w:szCs w:val="26"/>
              </w:rPr>
              <w:t>3</w:t>
            </w:r>
          </w:p>
        </w:tc>
        <w:tc>
          <w:tcPr>
            <w:tcW w:w="7251" w:type="dxa"/>
            <w:vAlign w:val="center"/>
          </w:tcPr>
          <w:p w14:paraId="3FA86DA6" w14:textId="66665571" w:rsidR="00977475" w:rsidRPr="00D131DE" w:rsidRDefault="00977475" w:rsidP="00977475">
            <w:pPr>
              <w:spacing w:line="276" w:lineRule="auto"/>
              <w:jc w:val="both"/>
              <w:rPr>
                <w:color w:val="000000" w:themeColor="text1"/>
                <w:sz w:val="26"/>
                <w:szCs w:val="26"/>
              </w:rPr>
            </w:pPr>
            <w:r w:rsidRPr="00D131DE">
              <w:rPr>
                <w:color w:val="000000" w:themeColor="text1"/>
                <w:sz w:val="26"/>
                <w:szCs w:val="26"/>
              </w:rPr>
              <w:t xml:space="preserve">Агроклиматические ресурсы. Природно-ресурсный потенциал России. Определение обеспеченности территории </w:t>
            </w:r>
            <w:r w:rsidRPr="00D131DE">
              <w:rPr>
                <w:color w:val="000000" w:themeColor="text1"/>
                <w:sz w:val="26"/>
                <w:szCs w:val="26"/>
              </w:rPr>
              <w:lastRenderedPageBreak/>
              <w:t>природными ресурсами, установление связи природных условий с хозяйственной деятельностью.</w:t>
            </w:r>
          </w:p>
        </w:tc>
        <w:tc>
          <w:tcPr>
            <w:tcW w:w="5670" w:type="dxa"/>
            <w:vAlign w:val="center"/>
          </w:tcPr>
          <w:p w14:paraId="3B835518" w14:textId="7EE8B008" w:rsidR="00977475" w:rsidRPr="00D131DE" w:rsidRDefault="00977475" w:rsidP="00977475">
            <w:pPr>
              <w:spacing w:line="276" w:lineRule="auto"/>
              <w:jc w:val="both"/>
              <w:rPr>
                <w:color w:val="000000" w:themeColor="text1"/>
                <w:sz w:val="26"/>
                <w:szCs w:val="26"/>
              </w:rPr>
            </w:pPr>
            <w:r w:rsidRPr="00D131DE">
              <w:rPr>
                <w:color w:val="000000" w:themeColor="text1"/>
                <w:sz w:val="26"/>
                <w:szCs w:val="26"/>
              </w:rPr>
              <w:lastRenderedPageBreak/>
              <w:t>8–9</w:t>
            </w:r>
          </w:p>
        </w:tc>
      </w:tr>
      <w:tr w:rsidR="00977475" w:rsidRPr="00D131DE" w14:paraId="5E8F8098" w14:textId="77777777" w:rsidTr="00977475">
        <w:tc>
          <w:tcPr>
            <w:tcW w:w="540" w:type="dxa"/>
            <w:vAlign w:val="center"/>
          </w:tcPr>
          <w:p w14:paraId="57DC1147" w14:textId="3FB616E5" w:rsidR="00977475" w:rsidRPr="00D131DE" w:rsidRDefault="00977475" w:rsidP="00977475">
            <w:pPr>
              <w:spacing w:line="276" w:lineRule="auto"/>
              <w:jc w:val="both"/>
              <w:rPr>
                <w:color w:val="000000" w:themeColor="text1"/>
                <w:sz w:val="26"/>
                <w:szCs w:val="26"/>
              </w:rPr>
            </w:pPr>
            <w:r w:rsidRPr="00D131DE">
              <w:rPr>
                <w:color w:val="000000" w:themeColor="text1"/>
                <w:sz w:val="26"/>
                <w:szCs w:val="26"/>
              </w:rPr>
              <w:t>4</w:t>
            </w:r>
          </w:p>
        </w:tc>
        <w:tc>
          <w:tcPr>
            <w:tcW w:w="7251" w:type="dxa"/>
            <w:vAlign w:val="center"/>
          </w:tcPr>
          <w:p w14:paraId="308FBC17" w14:textId="47992FEC" w:rsidR="00977475" w:rsidRPr="00D131DE" w:rsidRDefault="00977475" w:rsidP="00977475">
            <w:pPr>
              <w:spacing w:line="276" w:lineRule="auto"/>
              <w:jc w:val="both"/>
              <w:rPr>
                <w:color w:val="000000" w:themeColor="text1"/>
                <w:sz w:val="26"/>
                <w:szCs w:val="26"/>
              </w:rPr>
            </w:pPr>
            <w:r w:rsidRPr="00D131DE">
              <w:rPr>
                <w:color w:val="000000" w:themeColor="text1"/>
                <w:sz w:val="26"/>
                <w:szCs w:val="26"/>
              </w:rPr>
              <w:t>Численность и динамика населения России. Анализ демографических показателей и их территориальных различий.</w:t>
            </w:r>
          </w:p>
        </w:tc>
        <w:tc>
          <w:tcPr>
            <w:tcW w:w="5670" w:type="dxa"/>
            <w:vAlign w:val="center"/>
          </w:tcPr>
          <w:p w14:paraId="152F9C65" w14:textId="5AD05DAE" w:rsidR="00977475" w:rsidRPr="00D131DE" w:rsidRDefault="00977475" w:rsidP="00977475">
            <w:pPr>
              <w:spacing w:line="276" w:lineRule="auto"/>
              <w:jc w:val="both"/>
              <w:rPr>
                <w:color w:val="000000" w:themeColor="text1"/>
                <w:sz w:val="26"/>
                <w:szCs w:val="26"/>
              </w:rPr>
            </w:pPr>
            <w:r w:rsidRPr="00D131DE">
              <w:rPr>
                <w:color w:val="000000" w:themeColor="text1"/>
                <w:sz w:val="26"/>
                <w:szCs w:val="26"/>
              </w:rPr>
              <w:t>8–9</w:t>
            </w:r>
          </w:p>
        </w:tc>
      </w:tr>
      <w:tr w:rsidR="00977475" w:rsidRPr="00D131DE" w14:paraId="77F2D6AD" w14:textId="77777777" w:rsidTr="00977475">
        <w:tc>
          <w:tcPr>
            <w:tcW w:w="540" w:type="dxa"/>
            <w:vAlign w:val="center"/>
          </w:tcPr>
          <w:p w14:paraId="27A05061" w14:textId="06A6BA1A" w:rsidR="00977475" w:rsidRPr="00D131DE" w:rsidRDefault="00977475" w:rsidP="00977475">
            <w:pPr>
              <w:spacing w:line="276" w:lineRule="auto"/>
              <w:jc w:val="both"/>
              <w:rPr>
                <w:color w:val="000000" w:themeColor="text1"/>
                <w:sz w:val="26"/>
                <w:szCs w:val="26"/>
              </w:rPr>
            </w:pPr>
            <w:r w:rsidRPr="00D131DE">
              <w:rPr>
                <w:color w:val="000000" w:themeColor="text1"/>
                <w:sz w:val="26"/>
                <w:szCs w:val="26"/>
              </w:rPr>
              <w:t>5</w:t>
            </w:r>
          </w:p>
        </w:tc>
        <w:tc>
          <w:tcPr>
            <w:tcW w:w="7251" w:type="dxa"/>
            <w:vAlign w:val="center"/>
          </w:tcPr>
          <w:p w14:paraId="4C38649E" w14:textId="453E1B69" w:rsidR="00977475" w:rsidRPr="00D131DE" w:rsidRDefault="00977475" w:rsidP="00977475">
            <w:pPr>
              <w:spacing w:line="276" w:lineRule="auto"/>
              <w:jc w:val="both"/>
              <w:rPr>
                <w:color w:val="000000" w:themeColor="text1"/>
                <w:sz w:val="26"/>
                <w:szCs w:val="26"/>
              </w:rPr>
            </w:pPr>
            <w:r w:rsidRPr="00D131DE">
              <w:rPr>
                <w:color w:val="000000" w:themeColor="text1"/>
                <w:sz w:val="26"/>
                <w:szCs w:val="26"/>
              </w:rPr>
              <w:t>Специализация и особенности промышленного производства России. АПК и транспортная система России. Установление территориальной специализации и взаимосвязей между компонентами хозяйства.</w:t>
            </w:r>
          </w:p>
        </w:tc>
        <w:tc>
          <w:tcPr>
            <w:tcW w:w="5670" w:type="dxa"/>
            <w:vAlign w:val="center"/>
          </w:tcPr>
          <w:p w14:paraId="2A78D0E6" w14:textId="7AAE6C2C" w:rsidR="00977475" w:rsidRPr="00D131DE" w:rsidRDefault="00977475" w:rsidP="00977475">
            <w:pPr>
              <w:spacing w:line="276" w:lineRule="auto"/>
              <w:jc w:val="both"/>
              <w:rPr>
                <w:color w:val="000000" w:themeColor="text1"/>
                <w:sz w:val="26"/>
                <w:szCs w:val="26"/>
              </w:rPr>
            </w:pPr>
            <w:r w:rsidRPr="00D131DE">
              <w:rPr>
                <w:color w:val="000000" w:themeColor="text1"/>
                <w:sz w:val="26"/>
                <w:szCs w:val="26"/>
              </w:rPr>
              <w:t>9</w:t>
            </w:r>
          </w:p>
        </w:tc>
      </w:tr>
      <w:tr w:rsidR="00977475" w:rsidRPr="00D131DE" w14:paraId="411A5309" w14:textId="77777777" w:rsidTr="00977475">
        <w:tc>
          <w:tcPr>
            <w:tcW w:w="540" w:type="dxa"/>
            <w:vAlign w:val="center"/>
          </w:tcPr>
          <w:p w14:paraId="61174FE0" w14:textId="1078DCCF" w:rsidR="00977475" w:rsidRPr="00D131DE" w:rsidRDefault="00977475" w:rsidP="00977475">
            <w:pPr>
              <w:spacing w:line="276" w:lineRule="auto"/>
              <w:jc w:val="both"/>
              <w:rPr>
                <w:color w:val="000000" w:themeColor="text1"/>
                <w:sz w:val="26"/>
                <w:szCs w:val="26"/>
              </w:rPr>
            </w:pPr>
            <w:r w:rsidRPr="00D131DE">
              <w:rPr>
                <w:color w:val="000000" w:themeColor="text1"/>
                <w:sz w:val="26"/>
                <w:szCs w:val="26"/>
              </w:rPr>
              <w:t>6</w:t>
            </w:r>
          </w:p>
        </w:tc>
        <w:tc>
          <w:tcPr>
            <w:tcW w:w="7251" w:type="dxa"/>
            <w:vAlign w:val="center"/>
          </w:tcPr>
          <w:p w14:paraId="5660300C" w14:textId="07BB9864" w:rsidR="00977475" w:rsidRPr="00D131DE" w:rsidRDefault="00977475" w:rsidP="00977475">
            <w:pPr>
              <w:spacing w:line="276" w:lineRule="auto"/>
              <w:jc w:val="both"/>
              <w:rPr>
                <w:color w:val="000000" w:themeColor="text1"/>
                <w:sz w:val="26"/>
                <w:szCs w:val="26"/>
              </w:rPr>
            </w:pPr>
            <w:r w:rsidRPr="00D131DE">
              <w:rPr>
                <w:color w:val="000000" w:themeColor="text1"/>
                <w:sz w:val="26"/>
                <w:szCs w:val="26"/>
              </w:rPr>
              <w:t>Особенности географического положения, природы, населения и хозяйства крупных стран мира. Комплексная характеристика стран по совокупности географических признаков.</w:t>
            </w:r>
          </w:p>
        </w:tc>
        <w:tc>
          <w:tcPr>
            <w:tcW w:w="5670" w:type="dxa"/>
            <w:vAlign w:val="center"/>
          </w:tcPr>
          <w:p w14:paraId="432016DF" w14:textId="42D1E7BB" w:rsidR="00977475" w:rsidRPr="00D131DE" w:rsidRDefault="00977475" w:rsidP="00977475">
            <w:pPr>
              <w:spacing w:line="276" w:lineRule="auto"/>
              <w:jc w:val="both"/>
              <w:rPr>
                <w:color w:val="000000" w:themeColor="text1"/>
                <w:sz w:val="26"/>
                <w:szCs w:val="26"/>
              </w:rPr>
            </w:pPr>
            <w:r w:rsidRPr="00D131DE">
              <w:rPr>
                <w:color w:val="000000" w:themeColor="text1"/>
                <w:sz w:val="26"/>
                <w:szCs w:val="26"/>
              </w:rPr>
              <w:t>10–11</w:t>
            </w:r>
          </w:p>
        </w:tc>
      </w:tr>
      <w:tr w:rsidR="00977475" w:rsidRPr="00D131DE" w14:paraId="118FB432" w14:textId="77777777" w:rsidTr="00977475">
        <w:tc>
          <w:tcPr>
            <w:tcW w:w="540" w:type="dxa"/>
            <w:vAlign w:val="center"/>
          </w:tcPr>
          <w:p w14:paraId="7D4E48F4" w14:textId="09B3BBA4" w:rsidR="00977475" w:rsidRPr="00D131DE" w:rsidRDefault="00977475" w:rsidP="00977475">
            <w:pPr>
              <w:spacing w:line="276" w:lineRule="auto"/>
              <w:jc w:val="both"/>
              <w:rPr>
                <w:color w:val="000000" w:themeColor="text1"/>
                <w:sz w:val="26"/>
                <w:szCs w:val="26"/>
              </w:rPr>
            </w:pPr>
            <w:r w:rsidRPr="00D131DE">
              <w:rPr>
                <w:color w:val="000000" w:themeColor="text1"/>
                <w:sz w:val="26"/>
                <w:szCs w:val="26"/>
              </w:rPr>
              <w:t>7</w:t>
            </w:r>
          </w:p>
        </w:tc>
        <w:tc>
          <w:tcPr>
            <w:tcW w:w="7251" w:type="dxa"/>
            <w:vAlign w:val="center"/>
          </w:tcPr>
          <w:p w14:paraId="3F51B360" w14:textId="4F3239BA" w:rsidR="00977475" w:rsidRPr="00D131DE" w:rsidRDefault="00977475" w:rsidP="00977475">
            <w:pPr>
              <w:spacing w:line="276" w:lineRule="auto"/>
              <w:jc w:val="both"/>
              <w:rPr>
                <w:color w:val="000000" w:themeColor="text1"/>
                <w:sz w:val="26"/>
                <w:szCs w:val="26"/>
              </w:rPr>
            </w:pPr>
            <w:r w:rsidRPr="00D131DE">
              <w:rPr>
                <w:color w:val="000000" w:themeColor="text1"/>
                <w:sz w:val="26"/>
                <w:szCs w:val="26"/>
              </w:rPr>
              <w:t>Географические районы России. Территориальная и отраслевая структура хозяйства России. Сравнение и комплексная характеристика географических районов.</w:t>
            </w:r>
          </w:p>
        </w:tc>
        <w:tc>
          <w:tcPr>
            <w:tcW w:w="5670" w:type="dxa"/>
            <w:vAlign w:val="center"/>
          </w:tcPr>
          <w:p w14:paraId="3C5B31BB" w14:textId="54DD626B" w:rsidR="00977475" w:rsidRPr="00D131DE" w:rsidRDefault="00977475" w:rsidP="00977475">
            <w:pPr>
              <w:spacing w:line="276" w:lineRule="auto"/>
              <w:jc w:val="both"/>
              <w:rPr>
                <w:color w:val="000000" w:themeColor="text1"/>
                <w:sz w:val="26"/>
                <w:szCs w:val="26"/>
              </w:rPr>
            </w:pPr>
            <w:r w:rsidRPr="00D131DE">
              <w:rPr>
                <w:color w:val="000000" w:themeColor="text1"/>
                <w:sz w:val="26"/>
                <w:szCs w:val="26"/>
              </w:rPr>
              <w:t>9</w:t>
            </w:r>
          </w:p>
        </w:tc>
      </w:tr>
      <w:tr w:rsidR="00977475" w:rsidRPr="00D131DE" w14:paraId="0F186183" w14:textId="77777777" w:rsidTr="00977475">
        <w:tc>
          <w:tcPr>
            <w:tcW w:w="540" w:type="dxa"/>
            <w:vAlign w:val="center"/>
          </w:tcPr>
          <w:p w14:paraId="285610CD" w14:textId="4C159882" w:rsidR="00977475" w:rsidRPr="00D131DE" w:rsidRDefault="00977475" w:rsidP="00977475">
            <w:pPr>
              <w:spacing w:line="276" w:lineRule="auto"/>
              <w:jc w:val="both"/>
              <w:rPr>
                <w:color w:val="000000" w:themeColor="text1"/>
                <w:sz w:val="26"/>
                <w:szCs w:val="26"/>
              </w:rPr>
            </w:pPr>
            <w:r w:rsidRPr="00D131DE">
              <w:rPr>
                <w:color w:val="000000" w:themeColor="text1"/>
                <w:sz w:val="26"/>
                <w:szCs w:val="26"/>
              </w:rPr>
              <w:t>8</w:t>
            </w:r>
          </w:p>
        </w:tc>
        <w:tc>
          <w:tcPr>
            <w:tcW w:w="7251" w:type="dxa"/>
            <w:vAlign w:val="center"/>
          </w:tcPr>
          <w:p w14:paraId="08CF561A" w14:textId="738893CE" w:rsidR="00977475" w:rsidRPr="00D131DE" w:rsidRDefault="00977475" w:rsidP="00977475">
            <w:pPr>
              <w:spacing w:line="276" w:lineRule="auto"/>
              <w:jc w:val="both"/>
              <w:rPr>
                <w:color w:val="000000" w:themeColor="text1"/>
                <w:sz w:val="26"/>
                <w:szCs w:val="26"/>
              </w:rPr>
            </w:pPr>
            <w:r w:rsidRPr="00D131DE">
              <w:rPr>
                <w:color w:val="000000" w:themeColor="text1"/>
                <w:sz w:val="26"/>
                <w:szCs w:val="26"/>
              </w:rPr>
              <w:t>География в современном мире. Мировое хозяйство, регионы и страны мира, место России в современном мире, глобальные проблемы человечества. Установление взаимосвязей между природными, социальными и экономическими процессами.</w:t>
            </w:r>
          </w:p>
        </w:tc>
        <w:tc>
          <w:tcPr>
            <w:tcW w:w="5670" w:type="dxa"/>
            <w:vAlign w:val="center"/>
          </w:tcPr>
          <w:p w14:paraId="1526DDD1" w14:textId="599B4B35" w:rsidR="00977475" w:rsidRPr="00D131DE" w:rsidRDefault="00977475" w:rsidP="00977475">
            <w:pPr>
              <w:spacing w:line="276" w:lineRule="auto"/>
              <w:jc w:val="both"/>
              <w:rPr>
                <w:color w:val="000000" w:themeColor="text1"/>
                <w:sz w:val="26"/>
                <w:szCs w:val="26"/>
              </w:rPr>
            </w:pPr>
            <w:r w:rsidRPr="00D131DE">
              <w:rPr>
                <w:color w:val="000000" w:themeColor="text1"/>
                <w:sz w:val="26"/>
                <w:szCs w:val="26"/>
              </w:rPr>
              <w:t>10–11</w:t>
            </w:r>
          </w:p>
        </w:tc>
      </w:tr>
      <w:tr w:rsidR="00977475" w:rsidRPr="00D131DE" w14:paraId="4A198577" w14:textId="77777777" w:rsidTr="00977475">
        <w:tc>
          <w:tcPr>
            <w:tcW w:w="540" w:type="dxa"/>
            <w:vAlign w:val="center"/>
          </w:tcPr>
          <w:p w14:paraId="56986F98" w14:textId="35A11662" w:rsidR="00977475" w:rsidRPr="00D131DE" w:rsidRDefault="00977475" w:rsidP="00977475">
            <w:pPr>
              <w:spacing w:line="276" w:lineRule="auto"/>
              <w:jc w:val="both"/>
              <w:rPr>
                <w:color w:val="000000" w:themeColor="text1"/>
                <w:sz w:val="26"/>
                <w:szCs w:val="26"/>
              </w:rPr>
            </w:pPr>
            <w:r w:rsidRPr="00D131DE">
              <w:rPr>
                <w:color w:val="000000" w:themeColor="text1"/>
                <w:sz w:val="26"/>
                <w:szCs w:val="26"/>
              </w:rPr>
              <w:t>9</w:t>
            </w:r>
          </w:p>
        </w:tc>
        <w:tc>
          <w:tcPr>
            <w:tcW w:w="7251" w:type="dxa"/>
            <w:vAlign w:val="center"/>
          </w:tcPr>
          <w:p w14:paraId="30FDF58F" w14:textId="7FE4772D" w:rsidR="00977475" w:rsidRPr="00D131DE" w:rsidRDefault="00977475" w:rsidP="00977475">
            <w:pPr>
              <w:spacing w:line="276" w:lineRule="auto"/>
              <w:jc w:val="both"/>
              <w:rPr>
                <w:color w:val="000000" w:themeColor="text1"/>
                <w:sz w:val="26"/>
                <w:szCs w:val="26"/>
              </w:rPr>
            </w:pPr>
            <w:r w:rsidRPr="00D131DE">
              <w:rPr>
                <w:color w:val="000000" w:themeColor="text1"/>
                <w:sz w:val="26"/>
                <w:szCs w:val="26"/>
              </w:rPr>
              <w:t>Качество жизни населения. Анализ социально-демографических характеристик населения и их территориальных различий.</w:t>
            </w:r>
          </w:p>
        </w:tc>
        <w:tc>
          <w:tcPr>
            <w:tcW w:w="5670" w:type="dxa"/>
            <w:vAlign w:val="center"/>
          </w:tcPr>
          <w:p w14:paraId="19C2328A" w14:textId="7ABD07C8" w:rsidR="00977475" w:rsidRPr="00D131DE" w:rsidRDefault="00977475" w:rsidP="00977475">
            <w:pPr>
              <w:spacing w:line="276" w:lineRule="auto"/>
              <w:jc w:val="both"/>
              <w:rPr>
                <w:color w:val="000000" w:themeColor="text1"/>
                <w:sz w:val="26"/>
                <w:szCs w:val="26"/>
              </w:rPr>
            </w:pPr>
            <w:r w:rsidRPr="00D131DE">
              <w:rPr>
                <w:color w:val="000000" w:themeColor="text1"/>
                <w:sz w:val="26"/>
                <w:szCs w:val="26"/>
              </w:rPr>
              <w:t>10–11</w:t>
            </w:r>
          </w:p>
        </w:tc>
      </w:tr>
      <w:tr w:rsidR="00977475" w:rsidRPr="00D131DE" w14:paraId="1C0994D8" w14:textId="77777777" w:rsidTr="00977475">
        <w:tc>
          <w:tcPr>
            <w:tcW w:w="540" w:type="dxa"/>
            <w:vAlign w:val="center"/>
          </w:tcPr>
          <w:p w14:paraId="187D25AA" w14:textId="40E08F66" w:rsidR="00977475" w:rsidRPr="00D131DE" w:rsidRDefault="00977475" w:rsidP="00977475">
            <w:pPr>
              <w:spacing w:line="276" w:lineRule="auto"/>
              <w:jc w:val="both"/>
              <w:rPr>
                <w:color w:val="000000" w:themeColor="text1"/>
                <w:sz w:val="26"/>
                <w:szCs w:val="26"/>
              </w:rPr>
            </w:pPr>
            <w:r w:rsidRPr="00D131DE">
              <w:rPr>
                <w:color w:val="000000" w:themeColor="text1"/>
                <w:sz w:val="26"/>
                <w:szCs w:val="26"/>
              </w:rPr>
              <w:t>10</w:t>
            </w:r>
          </w:p>
        </w:tc>
        <w:tc>
          <w:tcPr>
            <w:tcW w:w="7251" w:type="dxa"/>
            <w:vAlign w:val="center"/>
          </w:tcPr>
          <w:p w14:paraId="141A982B" w14:textId="01EA0CC2" w:rsidR="00977475" w:rsidRPr="00D131DE" w:rsidRDefault="00977475" w:rsidP="00977475">
            <w:pPr>
              <w:spacing w:line="276" w:lineRule="auto"/>
              <w:jc w:val="both"/>
              <w:rPr>
                <w:color w:val="000000" w:themeColor="text1"/>
                <w:sz w:val="26"/>
                <w:szCs w:val="26"/>
              </w:rPr>
            </w:pPr>
            <w:r w:rsidRPr="00D131DE">
              <w:rPr>
                <w:color w:val="000000" w:themeColor="text1"/>
                <w:sz w:val="26"/>
                <w:szCs w:val="26"/>
              </w:rPr>
              <w:t>Сельское хозяйство мира. Анализ пространственной специализации и факторов размещения сельскохозяйственного производства.</w:t>
            </w:r>
          </w:p>
        </w:tc>
        <w:tc>
          <w:tcPr>
            <w:tcW w:w="5670" w:type="dxa"/>
            <w:vAlign w:val="center"/>
          </w:tcPr>
          <w:p w14:paraId="5B4C5FF1" w14:textId="0AF813A5" w:rsidR="00977475" w:rsidRPr="00D131DE" w:rsidRDefault="00977475" w:rsidP="00977475">
            <w:pPr>
              <w:spacing w:line="276" w:lineRule="auto"/>
              <w:jc w:val="both"/>
              <w:rPr>
                <w:color w:val="000000" w:themeColor="text1"/>
                <w:sz w:val="26"/>
                <w:szCs w:val="26"/>
              </w:rPr>
            </w:pPr>
            <w:r w:rsidRPr="00D131DE">
              <w:rPr>
                <w:color w:val="000000" w:themeColor="text1"/>
                <w:sz w:val="26"/>
                <w:szCs w:val="26"/>
              </w:rPr>
              <w:t>10–11</w:t>
            </w:r>
          </w:p>
        </w:tc>
      </w:tr>
      <w:tr w:rsidR="00977475" w:rsidRPr="00D131DE" w14:paraId="7F0F65CE" w14:textId="77777777" w:rsidTr="00977475">
        <w:tc>
          <w:tcPr>
            <w:tcW w:w="540" w:type="dxa"/>
            <w:vAlign w:val="center"/>
          </w:tcPr>
          <w:p w14:paraId="63EB8B49" w14:textId="6A165804" w:rsidR="00977475" w:rsidRPr="00D131DE" w:rsidRDefault="00977475" w:rsidP="00977475">
            <w:pPr>
              <w:spacing w:line="276" w:lineRule="auto"/>
              <w:jc w:val="both"/>
              <w:rPr>
                <w:color w:val="000000" w:themeColor="text1"/>
                <w:sz w:val="26"/>
                <w:szCs w:val="26"/>
              </w:rPr>
            </w:pPr>
            <w:r w:rsidRPr="00D131DE">
              <w:rPr>
                <w:color w:val="000000" w:themeColor="text1"/>
                <w:sz w:val="26"/>
                <w:szCs w:val="26"/>
              </w:rPr>
              <w:t>11</w:t>
            </w:r>
          </w:p>
        </w:tc>
        <w:tc>
          <w:tcPr>
            <w:tcW w:w="7251" w:type="dxa"/>
            <w:vAlign w:val="center"/>
          </w:tcPr>
          <w:p w14:paraId="5E4B623C" w14:textId="763B6F53" w:rsidR="00977475" w:rsidRPr="00D131DE" w:rsidRDefault="00977475" w:rsidP="00977475">
            <w:pPr>
              <w:spacing w:line="276" w:lineRule="auto"/>
              <w:jc w:val="both"/>
              <w:rPr>
                <w:color w:val="000000" w:themeColor="text1"/>
                <w:sz w:val="26"/>
                <w:szCs w:val="26"/>
              </w:rPr>
            </w:pPr>
            <w:r w:rsidRPr="00D131DE">
              <w:rPr>
                <w:color w:val="000000" w:themeColor="text1"/>
                <w:sz w:val="26"/>
                <w:szCs w:val="26"/>
              </w:rPr>
              <w:t xml:space="preserve">Географическая среда как сфера взаимодействия общества и </w:t>
            </w:r>
            <w:r w:rsidRPr="00D131DE">
              <w:rPr>
                <w:color w:val="000000" w:themeColor="text1"/>
                <w:sz w:val="26"/>
                <w:szCs w:val="26"/>
              </w:rPr>
              <w:lastRenderedPageBreak/>
              <w:t>природы. Анализ взаимосвязей природы и хозяйственной деятельности человека.</w:t>
            </w:r>
          </w:p>
        </w:tc>
        <w:tc>
          <w:tcPr>
            <w:tcW w:w="5670" w:type="dxa"/>
            <w:vAlign w:val="center"/>
          </w:tcPr>
          <w:p w14:paraId="0D047529" w14:textId="612ACAEC" w:rsidR="00977475" w:rsidRPr="00D131DE" w:rsidRDefault="00977475" w:rsidP="00977475">
            <w:pPr>
              <w:spacing w:line="276" w:lineRule="auto"/>
              <w:jc w:val="both"/>
              <w:rPr>
                <w:color w:val="000000" w:themeColor="text1"/>
                <w:sz w:val="26"/>
                <w:szCs w:val="26"/>
              </w:rPr>
            </w:pPr>
            <w:r w:rsidRPr="00D131DE">
              <w:rPr>
                <w:color w:val="000000" w:themeColor="text1"/>
                <w:sz w:val="26"/>
                <w:szCs w:val="26"/>
              </w:rPr>
              <w:lastRenderedPageBreak/>
              <w:t>10–11</w:t>
            </w:r>
          </w:p>
        </w:tc>
      </w:tr>
      <w:tr w:rsidR="00977475" w:rsidRPr="00D131DE" w14:paraId="147097F1" w14:textId="77777777" w:rsidTr="00977475">
        <w:tc>
          <w:tcPr>
            <w:tcW w:w="540" w:type="dxa"/>
            <w:vAlign w:val="center"/>
          </w:tcPr>
          <w:p w14:paraId="56A1D982" w14:textId="41B79EAB" w:rsidR="00977475" w:rsidRPr="00D131DE" w:rsidRDefault="00977475" w:rsidP="00977475">
            <w:pPr>
              <w:spacing w:line="276" w:lineRule="auto"/>
              <w:jc w:val="both"/>
              <w:rPr>
                <w:color w:val="000000" w:themeColor="text1"/>
                <w:sz w:val="26"/>
                <w:szCs w:val="26"/>
              </w:rPr>
            </w:pPr>
            <w:r w:rsidRPr="00D131DE">
              <w:rPr>
                <w:color w:val="000000" w:themeColor="text1"/>
                <w:sz w:val="26"/>
                <w:szCs w:val="26"/>
              </w:rPr>
              <w:t>12</w:t>
            </w:r>
          </w:p>
        </w:tc>
        <w:tc>
          <w:tcPr>
            <w:tcW w:w="7251" w:type="dxa"/>
            <w:vAlign w:val="center"/>
          </w:tcPr>
          <w:p w14:paraId="1A2222BA" w14:textId="3C4EE548" w:rsidR="00977475" w:rsidRPr="00D131DE" w:rsidRDefault="00977475" w:rsidP="00977475">
            <w:pPr>
              <w:spacing w:line="276" w:lineRule="auto"/>
              <w:jc w:val="both"/>
              <w:rPr>
                <w:color w:val="000000" w:themeColor="text1"/>
                <w:sz w:val="26"/>
                <w:szCs w:val="26"/>
              </w:rPr>
            </w:pPr>
            <w:r w:rsidRPr="00D131DE">
              <w:rPr>
                <w:color w:val="000000" w:themeColor="text1"/>
                <w:sz w:val="26"/>
                <w:szCs w:val="26"/>
              </w:rPr>
              <w:t>Комплексное применение географических знаний при выполнении заданий повышенного и высокого уровней сложности. Анализ, сопоставление, установление причинно-следственных связей, формулирование выводов.</w:t>
            </w:r>
          </w:p>
        </w:tc>
        <w:tc>
          <w:tcPr>
            <w:tcW w:w="5670" w:type="dxa"/>
            <w:vAlign w:val="center"/>
          </w:tcPr>
          <w:p w14:paraId="2A9AEC86" w14:textId="39BEC8DC" w:rsidR="00977475" w:rsidRPr="00D131DE" w:rsidRDefault="00977475" w:rsidP="00977475">
            <w:pPr>
              <w:spacing w:line="276" w:lineRule="auto"/>
              <w:jc w:val="both"/>
              <w:rPr>
                <w:color w:val="000000" w:themeColor="text1"/>
                <w:sz w:val="26"/>
                <w:szCs w:val="26"/>
              </w:rPr>
            </w:pPr>
            <w:r w:rsidRPr="00D131DE">
              <w:rPr>
                <w:color w:val="000000" w:themeColor="text1"/>
                <w:sz w:val="26"/>
                <w:szCs w:val="26"/>
              </w:rPr>
              <w:t>10–11</w:t>
            </w:r>
          </w:p>
        </w:tc>
      </w:tr>
    </w:tbl>
    <w:p w14:paraId="51B8814F" w14:textId="77777777" w:rsidR="000C2793" w:rsidRPr="00D131DE" w:rsidRDefault="000C2793" w:rsidP="00977475">
      <w:pPr>
        <w:spacing w:line="276" w:lineRule="auto"/>
        <w:jc w:val="both"/>
        <w:rPr>
          <w:color w:val="000000" w:themeColor="text1"/>
          <w:sz w:val="28"/>
          <w:szCs w:val="28"/>
        </w:rPr>
      </w:pPr>
    </w:p>
    <w:p w14:paraId="3EE733F0" w14:textId="27113A7C" w:rsidR="00977475" w:rsidRPr="00D131DE" w:rsidRDefault="00977475" w:rsidP="00AA0A0C">
      <w:pPr>
        <w:spacing w:line="276" w:lineRule="auto"/>
        <w:ind w:firstLine="709"/>
        <w:jc w:val="both"/>
        <w:rPr>
          <w:color w:val="000000" w:themeColor="text1"/>
          <w:sz w:val="28"/>
          <w:szCs w:val="28"/>
        </w:rPr>
      </w:pPr>
      <w:r w:rsidRPr="00D131DE">
        <w:rPr>
          <w:color w:val="000000" w:themeColor="text1"/>
          <w:sz w:val="28"/>
          <w:szCs w:val="28"/>
        </w:rPr>
        <w:t>Первые восемь позиций непосредственно связаны с заданиями, по которым группа показала 0%: 1, 2, 3, 9, 10, 11, 14, 16–18, 21. </w:t>
      </w:r>
      <w:r w:rsidR="00AA0A0C" w:rsidRPr="00D131DE">
        <w:rPr>
          <w:color w:val="000000" w:themeColor="text1"/>
          <w:sz w:val="28"/>
          <w:szCs w:val="28"/>
        </w:rPr>
        <w:t xml:space="preserve"> </w:t>
      </w:r>
      <w:r w:rsidRPr="00D131DE">
        <w:rPr>
          <w:color w:val="000000" w:themeColor="text1"/>
          <w:sz w:val="28"/>
          <w:szCs w:val="28"/>
        </w:rPr>
        <w:t>Позиции 9–11 также отражают выраженные дефициты по заданиям 24–29, где результат данной группы составил 0%. </w:t>
      </w:r>
    </w:p>
    <w:p w14:paraId="5B629D32" w14:textId="2967F54F" w:rsidR="00977475" w:rsidRPr="00D131DE" w:rsidRDefault="00AA0A0C" w:rsidP="00AA0A0C">
      <w:pPr>
        <w:spacing w:line="276" w:lineRule="auto"/>
        <w:ind w:firstLine="709"/>
        <w:jc w:val="both"/>
        <w:rPr>
          <w:color w:val="000000" w:themeColor="text1"/>
          <w:sz w:val="28"/>
          <w:szCs w:val="28"/>
        </w:rPr>
      </w:pPr>
      <w:r w:rsidRPr="00D131DE">
        <w:rPr>
          <w:color w:val="000000" w:themeColor="text1"/>
          <w:sz w:val="28"/>
          <w:szCs w:val="28"/>
        </w:rPr>
        <w:t xml:space="preserve"> </w:t>
      </w:r>
      <w:r w:rsidR="00977475" w:rsidRPr="00D131DE">
        <w:rPr>
          <w:color w:val="000000" w:themeColor="text1"/>
          <w:sz w:val="28"/>
          <w:szCs w:val="28"/>
        </w:rPr>
        <w:t>Для участников, не преодолевших минимальный балл, характерны системные, а не локальные предметные дефициты. Наиболее слабо сформированы картографические умения, знания о климате, природно-ресурсном потенциале, населении и хозяйстве России, комплексная характеристика стран и районов, а также знания о мировом хозяйстве и глобальных проблемах.</w:t>
      </w:r>
    </w:p>
    <w:p w14:paraId="71357F45" w14:textId="77777777" w:rsidR="00977475" w:rsidRPr="00D131DE" w:rsidRDefault="00977475" w:rsidP="00AA0A0C">
      <w:pPr>
        <w:spacing w:line="276" w:lineRule="auto"/>
        <w:ind w:firstLine="709"/>
        <w:jc w:val="both"/>
        <w:rPr>
          <w:color w:val="000000" w:themeColor="text1"/>
          <w:sz w:val="28"/>
          <w:szCs w:val="28"/>
        </w:rPr>
      </w:pPr>
      <w:r w:rsidRPr="00D131DE">
        <w:rPr>
          <w:color w:val="000000" w:themeColor="text1"/>
          <w:sz w:val="28"/>
          <w:szCs w:val="28"/>
        </w:rPr>
        <w:t>Ключевой дефицит имеет деятельностный характер: участники испытывают трудности при извлечении информации, её сопоставлении и интерпретации, установлении причинно-следственных связей и использовании нескольких элементов географических знаний для получения вывода. Нулевые результаты по заданиям повышенного и высокого уровней показывают, что переход от воспроизведения отдельных знаний к их осознанному применению практически не сформирован. </w:t>
      </w:r>
    </w:p>
    <w:p w14:paraId="7C5EFA70" w14:textId="77777777" w:rsidR="00977475" w:rsidRPr="00D131DE" w:rsidRDefault="00977475" w:rsidP="000C2793">
      <w:pPr>
        <w:pStyle w:val="a3"/>
        <w:spacing w:after="0" w:line="240" w:lineRule="auto"/>
        <w:ind w:left="709"/>
        <w:jc w:val="both"/>
        <w:rPr>
          <w:rFonts w:ascii="Times New Roman" w:eastAsia="Times New Roman" w:hAnsi="Times New Roman"/>
          <w:bCs/>
          <w:iCs/>
          <w:color w:val="000000" w:themeColor="text1"/>
          <w:sz w:val="24"/>
          <w:szCs w:val="24"/>
          <w:lang w:eastAsia="ru-RU"/>
        </w:rPr>
      </w:pPr>
    </w:p>
    <w:p w14:paraId="4C0EB46B" w14:textId="6885898F" w:rsidR="00AA0A0C" w:rsidRPr="00D131DE" w:rsidRDefault="00FB7822" w:rsidP="008C1382">
      <w:pPr>
        <w:pStyle w:val="a3"/>
        <w:numPr>
          <w:ilvl w:val="0"/>
          <w:numId w:val="1"/>
        </w:numPr>
        <w:spacing w:after="0" w:line="240" w:lineRule="auto"/>
        <w:ind w:left="709" w:hanging="425"/>
        <w:jc w:val="both"/>
        <w:rPr>
          <w:rFonts w:ascii="Times New Roman" w:eastAsia="Times New Roman" w:hAnsi="Times New Roman"/>
          <w:b/>
          <w:iCs/>
          <w:color w:val="000000" w:themeColor="text1"/>
          <w:sz w:val="28"/>
          <w:szCs w:val="28"/>
          <w:lang w:eastAsia="ru-RU"/>
        </w:rPr>
      </w:pPr>
      <w:r w:rsidRPr="00D131DE">
        <w:rPr>
          <w:rFonts w:ascii="Times New Roman" w:eastAsia="Times New Roman" w:hAnsi="Times New Roman"/>
          <w:b/>
          <w:iCs/>
          <w:color w:val="000000" w:themeColor="text1"/>
          <w:sz w:val="28"/>
          <w:szCs w:val="28"/>
          <w:lang w:eastAsia="ru-RU"/>
        </w:rPr>
        <w:t>Реалистичные «зоны роста» в части предметной подготовки</w:t>
      </w:r>
      <w:r w:rsidR="00857C80" w:rsidRPr="00D131DE">
        <w:rPr>
          <w:rFonts w:ascii="Times New Roman" w:eastAsia="Times New Roman" w:hAnsi="Times New Roman"/>
          <w:b/>
          <w:iCs/>
          <w:color w:val="000000" w:themeColor="text1"/>
          <w:sz w:val="28"/>
          <w:szCs w:val="28"/>
          <w:lang w:eastAsia="ru-RU"/>
        </w:rPr>
        <w:t xml:space="preserve"> </w:t>
      </w:r>
      <w:r w:rsidR="004E3D33" w:rsidRPr="00D131DE">
        <w:rPr>
          <w:rFonts w:ascii="Times New Roman" w:eastAsia="Times New Roman" w:hAnsi="Times New Roman"/>
          <w:b/>
          <w:iCs/>
          <w:color w:val="000000" w:themeColor="text1"/>
          <w:sz w:val="28"/>
          <w:szCs w:val="28"/>
          <w:lang w:eastAsia="ru-RU"/>
        </w:rPr>
        <w:t xml:space="preserve">для </w:t>
      </w:r>
      <w:r w:rsidR="006B10E0" w:rsidRPr="00D131DE">
        <w:rPr>
          <w:rFonts w:ascii="Times New Roman" w:eastAsia="Times New Roman" w:hAnsi="Times New Roman"/>
          <w:b/>
          <w:iCs/>
          <w:color w:val="000000" w:themeColor="text1"/>
          <w:sz w:val="28"/>
          <w:szCs w:val="28"/>
          <w:lang w:eastAsia="ru-RU"/>
        </w:rPr>
        <w:t xml:space="preserve">уверенного </w:t>
      </w:r>
      <w:r w:rsidR="004E3D33" w:rsidRPr="00D131DE">
        <w:rPr>
          <w:rFonts w:ascii="Times New Roman" w:eastAsia="Times New Roman" w:hAnsi="Times New Roman"/>
          <w:b/>
          <w:iCs/>
          <w:color w:val="000000" w:themeColor="text1"/>
          <w:sz w:val="28"/>
          <w:szCs w:val="28"/>
          <w:lang w:eastAsia="ru-RU"/>
        </w:rPr>
        <w:t>преодоления минимального балла ЕГЭ</w:t>
      </w:r>
    </w:p>
    <w:p w14:paraId="65FB0F55" w14:textId="77777777" w:rsidR="008C1382" w:rsidRPr="00D131DE" w:rsidRDefault="008C1382" w:rsidP="008C1382">
      <w:pPr>
        <w:pStyle w:val="a3"/>
        <w:spacing w:after="0" w:line="240" w:lineRule="auto"/>
        <w:ind w:left="709"/>
        <w:jc w:val="both"/>
        <w:rPr>
          <w:rFonts w:ascii="Times New Roman" w:eastAsia="Times New Roman" w:hAnsi="Times New Roman"/>
          <w:b/>
          <w:iCs/>
          <w:color w:val="000000" w:themeColor="text1"/>
          <w:sz w:val="28"/>
          <w:szCs w:val="28"/>
          <w:lang w:eastAsia="ru-RU"/>
        </w:rPr>
      </w:pPr>
    </w:p>
    <w:p w14:paraId="73966E51" w14:textId="67DA7A98" w:rsidR="00AA0A0C" w:rsidRPr="00D131DE" w:rsidRDefault="00AA0A0C" w:rsidP="00D84401">
      <w:pPr>
        <w:spacing w:line="276" w:lineRule="auto"/>
        <w:ind w:firstLine="709"/>
        <w:jc w:val="both"/>
        <w:rPr>
          <w:color w:val="000000" w:themeColor="text1"/>
          <w:sz w:val="28"/>
          <w:szCs w:val="28"/>
        </w:rPr>
      </w:pPr>
      <w:r w:rsidRPr="00D131DE">
        <w:rPr>
          <w:color w:val="000000" w:themeColor="text1"/>
          <w:sz w:val="28"/>
          <w:szCs w:val="28"/>
        </w:rPr>
        <w:t xml:space="preserve">Для данной группы «зона роста» должна быть ориентирована прежде всего не на освоение сложных заданий 23–29, а на гарантированное освоение базового содержания и базовых способов действий. </w:t>
      </w:r>
      <w:r w:rsidR="00D84401" w:rsidRPr="00D131DE">
        <w:rPr>
          <w:color w:val="000000" w:themeColor="text1"/>
          <w:sz w:val="28"/>
          <w:szCs w:val="28"/>
        </w:rPr>
        <w:t>У</w:t>
      </w:r>
      <w:r w:rsidRPr="00D131DE">
        <w:rPr>
          <w:color w:val="000000" w:themeColor="text1"/>
          <w:sz w:val="28"/>
          <w:szCs w:val="28"/>
        </w:rPr>
        <w:t xml:space="preserve"> группы, не преодолевшей минимальный балл, значительная часть базовых заданий имеет 0% выполнения, тогда как отдельные задания дают возможность относительно быстро нарастить результат. </w:t>
      </w:r>
    </w:p>
    <w:p w14:paraId="6C40D564" w14:textId="77777777" w:rsidR="00D84401" w:rsidRPr="00D131DE" w:rsidRDefault="00D84401" w:rsidP="0048343B">
      <w:pPr>
        <w:spacing w:line="276" w:lineRule="auto"/>
        <w:rPr>
          <w:b/>
          <w:bCs/>
          <w:color w:val="000000" w:themeColor="text1"/>
          <w:sz w:val="28"/>
          <w:szCs w:val="28"/>
        </w:rPr>
      </w:pPr>
    </w:p>
    <w:p w14:paraId="271E0091" w14:textId="0E4756F1" w:rsidR="00AA0A0C" w:rsidRPr="00D131DE" w:rsidRDefault="00AA0A0C" w:rsidP="00D84401">
      <w:pPr>
        <w:spacing w:line="276" w:lineRule="auto"/>
        <w:ind w:firstLine="709"/>
        <w:jc w:val="both"/>
        <w:rPr>
          <w:b/>
          <w:bCs/>
          <w:color w:val="000000" w:themeColor="text1"/>
          <w:sz w:val="28"/>
          <w:szCs w:val="28"/>
        </w:rPr>
      </w:pPr>
      <w:r w:rsidRPr="00D131DE">
        <w:rPr>
          <w:b/>
          <w:bCs/>
          <w:color w:val="000000" w:themeColor="text1"/>
          <w:sz w:val="28"/>
          <w:szCs w:val="28"/>
        </w:rPr>
        <w:t>В первую очередь — восстановление базовых знаний по темам с результатом 0%.</w:t>
      </w:r>
    </w:p>
    <w:p w14:paraId="45087AD0" w14:textId="77777777" w:rsidR="00AA0A0C" w:rsidRPr="00D131DE" w:rsidRDefault="00AA0A0C" w:rsidP="00D84401">
      <w:pPr>
        <w:spacing w:line="276" w:lineRule="auto"/>
        <w:ind w:firstLine="709"/>
        <w:jc w:val="both"/>
        <w:rPr>
          <w:color w:val="000000" w:themeColor="text1"/>
          <w:sz w:val="28"/>
          <w:szCs w:val="28"/>
        </w:rPr>
      </w:pPr>
      <w:r w:rsidRPr="00D131DE">
        <w:rPr>
          <w:color w:val="000000" w:themeColor="text1"/>
          <w:sz w:val="28"/>
          <w:szCs w:val="28"/>
        </w:rPr>
        <w:t>Приоритет следует отдать:</w:t>
      </w:r>
    </w:p>
    <w:p w14:paraId="715C69FB" w14:textId="77777777" w:rsidR="00AA0A0C" w:rsidRPr="00D131DE" w:rsidRDefault="00AA0A0C" w:rsidP="003855DC">
      <w:pPr>
        <w:pStyle w:val="a3"/>
        <w:numPr>
          <w:ilvl w:val="0"/>
          <w:numId w:val="38"/>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карте как источнику географической информации;</w:t>
      </w:r>
    </w:p>
    <w:p w14:paraId="015ABC05" w14:textId="77777777" w:rsidR="00AA0A0C" w:rsidRPr="00D131DE" w:rsidRDefault="00AA0A0C" w:rsidP="003855DC">
      <w:pPr>
        <w:pStyle w:val="a3"/>
        <w:numPr>
          <w:ilvl w:val="0"/>
          <w:numId w:val="38"/>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атмосфере и климату;</w:t>
      </w:r>
    </w:p>
    <w:p w14:paraId="10EBCCC8" w14:textId="77777777" w:rsidR="00AA0A0C" w:rsidRPr="00D131DE" w:rsidRDefault="00AA0A0C" w:rsidP="003855DC">
      <w:pPr>
        <w:pStyle w:val="a3"/>
        <w:numPr>
          <w:ilvl w:val="0"/>
          <w:numId w:val="38"/>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агроклиматическим ресурсам и природно-ресурсному потенциалу России;</w:t>
      </w:r>
    </w:p>
    <w:p w14:paraId="411BDAA4" w14:textId="77777777" w:rsidR="00AA0A0C" w:rsidRPr="00D131DE" w:rsidRDefault="00AA0A0C" w:rsidP="003855DC">
      <w:pPr>
        <w:pStyle w:val="a3"/>
        <w:numPr>
          <w:ilvl w:val="0"/>
          <w:numId w:val="38"/>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численности и динамике населения России;</w:t>
      </w:r>
    </w:p>
    <w:p w14:paraId="649F9D94" w14:textId="77777777" w:rsidR="00AA0A0C" w:rsidRPr="00D131DE" w:rsidRDefault="00AA0A0C" w:rsidP="003855DC">
      <w:pPr>
        <w:pStyle w:val="a3"/>
        <w:numPr>
          <w:ilvl w:val="0"/>
          <w:numId w:val="38"/>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промышленности, АПК и транспорту России;</w:t>
      </w:r>
    </w:p>
    <w:p w14:paraId="5A6D30BF" w14:textId="77777777" w:rsidR="00AA0A0C" w:rsidRPr="00D131DE" w:rsidRDefault="00AA0A0C" w:rsidP="003855DC">
      <w:pPr>
        <w:pStyle w:val="a3"/>
        <w:numPr>
          <w:ilvl w:val="0"/>
          <w:numId w:val="38"/>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географическим районам России;</w:t>
      </w:r>
    </w:p>
    <w:p w14:paraId="29F40480" w14:textId="77777777" w:rsidR="00AA0A0C" w:rsidRPr="00D131DE" w:rsidRDefault="00AA0A0C" w:rsidP="003855DC">
      <w:pPr>
        <w:pStyle w:val="a3"/>
        <w:numPr>
          <w:ilvl w:val="0"/>
          <w:numId w:val="38"/>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особенностям крупных стран мира;</w:t>
      </w:r>
    </w:p>
    <w:p w14:paraId="115D78AC" w14:textId="77777777" w:rsidR="00AA0A0C" w:rsidRPr="00D131DE" w:rsidRDefault="00AA0A0C" w:rsidP="003855DC">
      <w:pPr>
        <w:pStyle w:val="a3"/>
        <w:numPr>
          <w:ilvl w:val="0"/>
          <w:numId w:val="38"/>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географии современного мира и глобальным проблемам.</w:t>
      </w:r>
    </w:p>
    <w:p w14:paraId="49EB0D9D" w14:textId="77777777" w:rsidR="00AA0A0C" w:rsidRPr="00D131DE" w:rsidRDefault="00AA0A0C" w:rsidP="00D84401">
      <w:pPr>
        <w:spacing w:line="276" w:lineRule="auto"/>
        <w:ind w:firstLine="709"/>
        <w:jc w:val="both"/>
        <w:rPr>
          <w:color w:val="000000" w:themeColor="text1"/>
          <w:sz w:val="28"/>
          <w:szCs w:val="28"/>
        </w:rPr>
      </w:pPr>
      <w:r w:rsidRPr="00D131DE">
        <w:rPr>
          <w:color w:val="000000" w:themeColor="text1"/>
          <w:sz w:val="28"/>
          <w:szCs w:val="28"/>
        </w:rPr>
        <w:t>Именно здесь сосредоточено большое количество потенциально «доступных» баллов: задания 1–3, 9–11, 14, 16–18 и 21 у данной группы выполнены на 0%. </w:t>
      </w:r>
    </w:p>
    <w:p w14:paraId="5976238A" w14:textId="7025083F" w:rsidR="00AA0A0C" w:rsidRPr="00D131DE" w:rsidRDefault="00AA0A0C" w:rsidP="00D84401">
      <w:pPr>
        <w:spacing w:line="276" w:lineRule="auto"/>
        <w:ind w:firstLine="709"/>
        <w:jc w:val="both"/>
        <w:rPr>
          <w:b/>
          <w:bCs/>
          <w:color w:val="000000" w:themeColor="text1"/>
          <w:sz w:val="28"/>
          <w:szCs w:val="28"/>
          <w:u w:val="single"/>
        </w:rPr>
      </w:pPr>
      <w:r w:rsidRPr="00D131DE">
        <w:rPr>
          <w:b/>
          <w:bCs/>
          <w:color w:val="000000" w:themeColor="text1"/>
          <w:sz w:val="28"/>
          <w:szCs w:val="28"/>
          <w:u w:val="single"/>
        </w:rPr>
        <w:t>Сделать отдельный акцент на работе с картой.</w:t>
      </w:r>
    </w:p>
    <w:p w14:paraId="3135152D" w14:textId="30D70DF4" w:rsidR="00AA0A0C" w:rsidRPr="00D131DE" w:rsidRDefault="00AA0A0C" w:rsidP="00D84401">
      <w:pPr>
        <w:spacing w:line="276" w:lineRule="auto"/>
        <w:ind w:firstLine="709"/>
        <w:jc w:val="both"/>
        <w:rPr>
          <w:color w:val="000000" w:themeColor="text1"/>
          <w:sz w:val="28"/>
          <w:szCs w:val="28"/>
        </w:rPr>
      </w:pPr>
      <w:r w:rsidRPr="00D131DE">
        <w:rPr>
          <w:color w:val="000000" w:themeColor="text1"/>
          <w:sz w:val="28"/>
          <w:szCs w:val="28"/>
        </w:rPr>
        <w:t>Это одна из наиболее перспективных зон роста: задания 1, 11, 14 и 28 выполнены на 0%. </w:t>
      </w:r>
      <w:r w:rsidR="00D84401" w:rsidRPr="00D131DE">
        <w:rPr>
          <w:color w:val="000000" w:themeColor="text1"/>
          <w:sz w:val="28"/>
          <w:szCs w:val="28"/>
        </w:rPr>
        <w:t xml:space="preserve"> </w:t>
      </w:r>
      <w:r w:rsidRPr="00D131DE">
        <w:rPr>
          <w:color w:val="000000" w:themeColor="text1"/>
          <w:sz w:val="28"/>
          <w:szCs w:val="28"/>
        </w:rPr>
        <w:t>Цель подготовки — научить участника действовать по алгоритму:</w:t>
      </w:r>
      <w:r w:rsidR="00D84401" w:rsidRPr="00D131DE">
        <w:rPr>
          <w:color w:val="000000" w:themeColor="text1"/>
          <w:sz w:val="28"/>
          <w:szCs w:val="28"/>
        </w:rPr>
        <w:t xml:space="preserve"> </w:t>
      </w:r>
      <w:r w:rsidRPr="00D131DE">
        <w:rPr>
          <w:color w:val="000000" w:themeColor="text1"/>
          <w:sz w:val="28"/>
          <w:szCs w:val="28"/>
        </w:rPr>
        <w:t>найти объект → определить его положение → считать необходимую информацию → сопоставить с условием → сформулировать ответ.</w:t>
      </w:r>
      <w:r w:rsidR="00D84401" w:rsidRPr="00D131DE">
        <w:rPr>
          <w:color w:val="000000" w:themeColor="text1"/>
          <w:sz w:val="28"/>
          <w:szCs w:val="28"/>
        </w:rPr>
        <w:t xml:space="preserve"> </w:t>
      </w:r>
      <w:r w:rsidRPr="00D131DE">
        <w:rPr>
          <w:color w:val="000000" w:themeColor="text1"/>
          <w:sz w:val="28"/>
          <w:szCs w:val="28"/>
        </w:rPr>
        <w:t>Для участника минимального уровня это более реалистичная стратегия, чем попытка сразу освоить сложные картографические задания.</w:t>
      </w:r>
    </w:p>
    <w:p w14:paraId="5C7A204F" w14:textId="5EEF6985" w:rsidR="00AA0A0C" w:rsidRPr="00D131DE" w:rsidRDefault="00AA0A0C" w:rsidP="00D84401">
      <w:pPr>
        <w:spacing w:line="276" w:lineRule="auto"/>
        <w:ind w:firstLine="709"/>
        <w:jc w:val="both"/>
        <w:rPr>
          <w:b/>
          <w:bCs/>
          <w:color w:val="000000" w:themeColor="text1"/>
          <w:sz w:val="28"/>
          <w:szCs w:val="28"/>
          <w:u w:val="single"/>
        </w:rPr>
      </w:pPr>
      <w:r w:rsidRPr="00D131DE">
        <w:rPr>
          <w:b/>
          <w:bCs/>
          <w:color w:val="000000" w:themeColor="text1"/>
          <w:sz w:val="28"/>
          <w:szCs w:val="28"/>
          <w:u w:val="single"/>
        </w:rPr>
        <w:t>Максимально использовать уже относительно освоенную тему населения и расселения.</w:t>
      </w:r>
    </w:p>
    <w:p w14:paraId="5436630B" w14:textId="77777777" w:rsidR="00AA0A0C" w:rsidRPr="00D131DE" w:rsidRDefault="00AA0A0C" w:rsidP="00D84401">
      <w:pPr>
        <w:spacing w:line="276" w:lineRule="auto"/>
        <w:ind w:firstLine="709"/>
        <w:jc w:val="both"/>
        <w:rPr>
          <w:color w:val="000000" w:themeColor="text1"/>
          <w:sz w:val="28"/>
          <w:szCs w:val="28"/>
        </w:rPr>
      </w:pPr>
      <w:r w:rsidRPr="00D131DE">
        <w:rPr>
          <w:color w:val="000000" w:themeColor="text1"/>
          <w:sz w:val="28"/>
          <w:szCs w:val="28"/>
        </w:rPr>
        <w:t>По заданию 19 результат составляет 66,67%, а по заданиям 6, 8 и 20 — по 33,33%. </w:t>
      </w:r>
    </w:p>
    <w:p w14:paraId="45828FDC" w14:textId="77777777" w:rsidR="00AA0A0C" w:rsidRPr="00D131DE" w:rsidRDefault="00AA0A0C" w:rsidP="00D84401">
      <w:pPr>
        <w:spacing w:line="276" w:lineRule="auto"/>
        <w:ind w:firstLine="709"/>
        <w:jc w:val="both"/>
        <w:rPr>
          <w:color w:val="000000" w:themeColor="text1"/>
          <w:sz w:val="28"/>
          <w:szCs w:val="28"/>
        </w:rPr>
      </w:pPr>
      <w:r w:rsidRPr="00D131DE">
        <w:rPr>
          <w:color w:val="000000" w:themeColor="text1"/>
          <w:sz w:val="28"/>
          <w:szCs w:val="28"/>
        </w:rPr>
        <w:t>Поэтому целесообразно закрепить:</w:t>
      </w:r>
    </w:p>
    <w:p w14:paraId="3CD5D638" w14:textId="77777777" w:rsidR="00AA0A0C" w:rsidRPr="00D131DE" w:rsidRDefault="00AA0A0C" w:rsidP="003855DC">
      <w:pPr>
        <w:pStyle w:val="a3"/>
        <w:numPr>
          <w:ilvl w:val="0"/>
          <w:numId w:val="39"/>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городское и сельское расселение;</w:t>
      </w:r>
    </w:p>
    <w:p w14:paraId="72880060" w14:textId="77777777" w:rsidR="00AA0A0C" w:rsidRPr="00D131DE" w:rsidRDefault="00AA0A0C" w:rsidP="003855DC">
      <w:pPr>
        <w:pStyle w:val="a3"/>
        <w:numPr>
          <w:ilvl w:val="0"/>
          <w:numId w:val="39"/>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размещение населения России;</w:t>
      </w:r>
    </w:p>
    <w:p w14:paraId="66836180" w14:textId="77777777" w:rsidR="00AA0A0C" w:rsidRPr="00D131DE" w:rsidRDefault="00AA0A0C" w:rsidP="003855DC">
      <w:pPr>
        <w:pStyle w:val="a3"/>
        <w:numPr>
          <w:ilvl w:val="0"/>
          <w:numId w:val="39"/>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городские агломерации;</w:t>
      </w:r>
    </w:p>
    <w:p w14:paraId="59406ACD" w14:textId="77777777" w:rsidR="00AA0A0C" w:rsidRPr="00D131DE" w:rsidRDefault="00AA0A0C" w:rsidP="003855DC">
      <w:pPr>
        <w:pStyle w:val="a3"/>
        <w:numPr>
          <w:ilvl w:val="0"/>
          <w:numId w:val="39"/>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lastRenderedPageBreak/>
        <w:t>воспроизводство населения;</w:t>
      </w:r>
    </w:p>
    <w:p w14:paraId="174E2B9E" w14:textId="77777777" w:rsidR="00AA0A0C" w:rsidRPr="00D131DE" w:rsidRDefault="00AA0A0C" w:rsidP="003855DC">
      <w:pPr>
        <w:pStyle w:val="a3"/>
        <w:numPr>
          <w:ilvl w:val="0"/>
          <w:numId w:val="39"/>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возрастно-половой состав;</w:t>
      </w:r>
    </w:p>
    <w:p w14:paraId="2CEC0A84" w14:textId="77777777" w:rsidR="00AA0A0C" w:rsidRPr="00D131DE" w:rsidRDefault="00AA0A0C" w:rsidP="003855DC">
      <w:pPr>
        <w:pStyle w:val="a3"/>
        <w:numPr>
          <w:ilvl w:val="0"/>
          <w:numId w:val="39"/>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основные демографические характеристики.</w:t>
      </w:r>
    </w:p>
    <w:p w14:paraId="765C33AE" w14:textId="77777777" w:rsidR="00AA0A0C" w:rsidRPr="00D131DE" w:rsidRDefault="00AA0A0C" w:rsidP="00D84401">
      <w:pPr>
        <w:spacing w:line="276" w:lineRule="auto"/>
        <w:ind w:firstLine="709"/>
        <w:jc w:val="both"/>
        <w:rPr>
          <w:color w:val="000000" w:themeColor="text1"/>
          <w:sz w:val="28"/>
          <w:szCs w:val="28"/>
        </w:rPr>
      </w:pPr>
      <w:r w:rsidRPr="00D131DE">
        <w:rPr>
          <w:color w:val="000000" w:themeColor="text1"/>
          <w:sz w:val="28"/>
          <w:szCs w:val="28"/>
        </w:rPr>
        <w:t>Это наиболее реалистичная область для получения стабильных базовых баллов, поскольку определённая основа знаний у группы уже просматривается.</w:t>
      </w:r>
    </w:p>
    <w:p w14:paraId="4A379039" w14:textId="23730CCF" w:rsidR="00AA0A0C" w:rsidRPr="00D131DE" w:rsidRDefault="00AA0A0C" w:rsidP="00D84401">
      <w:pPr>
        <w:spacing w:line="276" w:lineRule="auto"/>
        <w:ind w:firstLine="709"/>
        <w:jc w:val="both"/>
        <w:rPr>
          <w:b/>
          <w:bCs/>
          <w:color w:val="000000" w:themeColor="text1"/>
          <w:sz w:val="28"/>
          <w:szCs w:val="28"/>
          <w:u w:val="single"/>
        </w:rPr>
      </w:pPr>
      <w:r w:rsidRPr="00D131DE">
        <w:rPr>
          <w:b/>
          <w:bCs/>
          <w:color w:val="000000" w:themeColor="text1"/>
          <w:sz w:val="28"/>
          <w:szCs w:val="28"/>
          <w:u w:val="single"/>
        </w:rPr>
        <w:t>Перевести частично освоенные темы в устойчивые умения.</w:t>
      </w:r>
    </w:p>
    <w:p w14:paraId="5A2DAAD7" w14:textId="3432185C" w:rsidR="00AA0A0C" w:rsidRPr="00D131DE" w:rsidRDefault="00AA0A0C" w:rsidP="00D84401">
      <w:pPr>
        <w:spacing w:line="276" w:lineRule="auto"/>
        <w:ind w:firstLine="709"/>
        <w:jc w:val="both"/>
        <w:rPr>
          <w:color w:val="000000" w:themeColor="text1"/>
          <w:sz w:val="28"/>
          <w:szCs w:val="28"/>
        </w:rPr>
      </w:pPr>
      <w:r w:rsidRPr="00D131DE">
        <w:rPr>
          <w:color w:val="000000" w:themeColor="text1"/>
          <w:sz w:val="28"/>
          <w:szCs w:val="28"/>
        </w:rPr>
        <w:t>По 33,33% выполнены задания по гидросфере, размещению населения, структуре занятости, демографии, геологической хронологии, ресурсообеспеченности и расселению. </w:t>
      </w:r>
      <w:r w:rsidR="00D84401" w:rsidRPr="00D131DE">
        <w:rPr>
          <w:color w:val="000000" w:themeColor="text1"/>
          <w:sz w:val="28"/>
          <w:szCs w:val="28"/>
        </w:rPr>
        <w:t xml:space="preserve"> </w:t>
      </w:r>
      <w:r w:rsidRPr="00D131DE">
        <w:rPr>
          <w:color w:val="000000" w:themeColor="text1"/>
          <w:sz w:val="28"/>
          <w:szCs w:val="28"/>
        </w:rPr>
        <w:t>Здесь зона роста — не расширение объёма материала, а доведение типовых действий до автоматизма: распознавание объекта/явления, выбор правильной характеристики, установление простой связи «причина → следствие», чтение таблицы или схемы.</w:t>
      </w:r>
    </w:p>
    <w:p w14:paraId="24FFDDFD" w14:textId="6E305EBA" w:rsidR="00AA0A0C" w:rsidRPr="00D131DE" w:rsidRDefault="008C1382" w:rsidP="00D84401">
      <w:pPr>
        <w:spacing w:line="276" w:lineRule="auto"/>
        <w:ind w:firstLine="709"/>
        <w:jc w:val="both"/>
        <w:rPr>
          <w:b/>
          <w:bCs/>
          <w:color w:val="000000" w:themeColor="text1"/>
          <w:sz w:val="28"/>
          <w:szCs w:val="28"/>
          <w:u w:val="single"/>
        </w:rPr>
      </w:pPr>
      <w:r w:rsidRPr="00D131DE">
        <w:rPr>
          <w:b/>
          <w:bCs/>
          <w:color w:val="000000" w:themeColor="text1"/>
          <w:sz w:val="28"/>
          <w:szCs w:val="28"/>
          <w:u w:val="single"/>
        </w:rPr>
        <w:t>Н</w:t>
      </w:r>
      <w:r w:rsidR="00AA0A0C" w:rsidRPr="00D131DE">
        <w:rPr>
          <w:b/>
          <w:bCs/>
          <w:color w:val="000000" w:themeColor="text1"/>
          <w:sz w:val="28"/>
          <w:szCs w:val="28"/>
          <w:u w:val="single"/>
        </w:rPr>
        <w:t>е ставить основной целью задания высокого уровня.</w:t>
      </w:r>
    </w:p>
    <w:p w14:paraId="56950D3B" w14:textId="258CA0BF" w:rsidR="00AA0A0C" w:rsidRPr="00D131DE" w:rsidRDefault="00AA0A0C" w:rsidP="00D84401">
      <w:pPr>
        <w:spacing w:line="276" w:lineRule="auto"/>
        <w:ind w:firstLine="709"/>
        <w:jc w:val="both"/>
        <w:rPr>
          <w:color w:val="000000" w:themeColor="text1"/>
          <w:sz w:val="28"/>
          <w:szCs w:val="28"/>
        </w:rPr>
      </w:pPr>
      <w:r w:rsidRPr="00D131DE">
        <w:rPr>
          <w:color w:val="000000" w:themeColor="text1"/>
          <w:sz w:val="28"/>
          <w:szCs w:val="28"/>
        </w:rPr>
        <w:t>Задания 23–29 у этой группы выполнены на 0%. Для уверенного преодоления минимального балла рациональнее сначала добиться устойчивого выполнения доступных базовых заданий. После этого можно постепенно подключать задания повышенного уровня. Иными словами, приоритет — ширина базовой подготовки, а не глубина отдельных сложных тем.</w:t>
      </w:r>
    </w:p>
    <w:p w14:paraId="1769ABD7" w14:textId="77777777" w:rsidR="008C1382" w:rsidRPr="00D131DE" w:rsidRDefault="00AA0A0C" w:rsidP="008C1382">
      <w:pPr>
        <w:spacing w:line="276" w:lineRule="auto"/>
        <w:ind w:firstLine="709"/>
        <w:jc w:val="both"/>
        <w:rPr>
          <w:color w:val="000000" w:themeColor="text1"/>
          <w:sz w:val="28"/>
          <w:szCs w:val="28"/>
        </w:rPr>
      </w:pPr>
      <w:r w:rsidRPr="00D131DE">
        <w:rPr>
          <w:color w:val="000000" w:themeColor="text1"/>
          <w:sz w:val="28"/>
          <w:szCs w:val="28"/>
        </w:rPr>
        <w:t>Реалистичная траектория для этой группы выглядит так:</w:t>
      </w:r>
    </w:p>
    <w:p w14:paraId="5AE323CA" w14:textId="77777777" w:rsidR="008C1382" w:rsidRPr="00D131DE" w:rsidRDefault="00AA0A0C" w:rsidP="008C1382">
      <w:pPr>
        <w:spacing w:line="276" w:lineRule="auto"/>
        <w:ind w:firstLine="709"/>
        <w:jc w:val="both"/>
        <w:rPr>
          <w:color w:val="000000" w:themeColor="text1"/>
          <w:sz w:val="28"/>
          <w:szCs w:val="28"/>
        </w:rPr>
      </w:pPr>
      <w:r w:rsidRPr="00D131DE">
        <w:rPr>
          <w:color w:val="000000" w:themeColor="text1"/>
          <w:sz w:val="28"/>
          <w:szCs w:val="28"/>
        </w:rPr>
        <w:t xml:space="preserve">1-й этап: восстановить базовые знания </w:t>
      </w:r>
    </w:p>
    <w:p w14:paraId="1EC45235" w14:textId="77777777" w:rsidR="008C1382" w:rsidRPr="00D131DE" w:rsidRDefault="00AA0A0C" w:rsidP="008C1382">
      <w:pPr>
        <w:spacing w:line="276" w:lineRule="auto"/>
        <w:ind w:firstLine="709"/>
        <w:jc w:val="both"/>
        <w:rPr>
          <w:color w:val="000000" w:themeColor="text1"/>
          <w:sz w:val="28"/>
          <w:szCs w:val="28"/>
        </w:rPr>
      </w:pPr>
      <w:r w:rsidRPr="00D131DE">
        <w:rPr>
          <w:color w:val="000000" w:themeColor="text1"/>
          <w:sz w:val="28"/>
          <w:szCs w:val="28"/>
        </w:rPr>
        <w:t xml:space="preserve">2-й этап: отработать задания по темам с результатом 0% </w:t>
      </w:r>
    </w:p>
    <w:p w14:paraId="378F8B8D" w14:textId="77777777" w:rsidR="008C1382" w:rsidRPr="00D131DE" w:rsidRDefault="00AA0A0C" w:rsidP="008C1382">
      <w:pPr>
        <w:spacing w:line="276" w:lineRule="auto"/>
        <w:ind w:firstLine="709"/>
        <w:jc w:val="both"/>
        <w:rPr>
          <w:color w:val="000000" w:themeColor="text1"/>
          <w:sz w:val="28"/>
          <w:szCs w:val="28"/>
        </w:rPr>
      </w:pPr>
      <w:r w:rsidRPr="00D131DE">
        <w:rPr>
          <w:color w:val="000000" w:themeColor="text1"/>
          <w:sz w:val="28"/>
          <w:szCs w:val="28"/>
        </w:rPr>
        <w:t xml:space="preserve">3-й этап: закрепить задания, где уже есть 33–67% выполнения </w:t>
      </w:r>
    </w:p>
    <w:p w14:paraId="171B3009" w14:textId="77777777" w:rsidR="008C1382" w:rsidRPr="00D131DE" w:rsidRDefault="00AA0A0C" w:rsidP="008C1382">
      <w:pPr>
        <w:spacing w:line="276" w:lineRule="auto"/>
        <w:ind w:firstLine="709"/>
        <w:jc w:val="both"/>
        <w:rPr>
          <w:color w:val="000000" w:themeColor="text1"/>
          <w:sz w:val="28"/>
          <w:szCs w:val="28"/>
        </w:rPr>
      </w:pPr>
      <w:r w:rsidRPr="00D131DE">
        <w:rPr>
          <w:color w:val="000000" w:themeColor="text1"/>
          <w:sz w:val="28"/>
          <w:szCs w:val="28"/>
        </w:rPr>
        <w:t xml:space="preserve">4-й этап: научить работать с картой, таблицами и географическими данными </w:t>
      </w:r>
    </w:p>
    <w:p w14:paraId="63DBE981" w14:textId="4C05D723" w:rsidR="00AA0A0C" w:rsidRPr="00D131DE" w:rsidRDefault="00AA0A0C" w:rsidP="008C1382">
      <w:pPr>
        <w:spacing w:line="276" w:lineRule="auto"/>
        <w:ind w:firstLine="709"/>
        <w:jc w:val="both"/>
        <w:rPr>
          <w:color w:val="000000" w:themeColor="text1"/>
          <w:sz w:val="28"/>
          <w:szCs w:val="28"/>
        </w:rPr>
      </w:pPr>
      <w:r w:rsidRPr="00D131DE">
        <w:rPr>
          <w:color w:val="000000" w:themeColor="text1"/>
          <w:sz w:val="28"/>
          <w:szCs w:val="28"/>
        </w:rPr>
        <w:t>5-й этап: только после этого переходить к отдельным заданиям повышенной сложности.</w:t>
      </w:r>
    </w:p>
    <w:p w14:paraId="5ED675F8" w14:textId="3684D09E" w:rsidR="00AA0A0C" w:rsidRPr="00D131DE" w:rsidRDefault="00D84401" w:rsidP="00D84401">
      <w:pPr>
        <w:spacing w:line="276" w:lineRule="auto"/>
        <w:ind w:firstLine="709"/>
        <w:jc w:val="both"/>
        <w:rPr>
          <w:color w:val="000000" w:themeColor="text1"/>
          <w:sz w:val="28"/>
          <w:szCs w:val="28"/>
        </w:rPr>
      </w:pPr>
      <w:r w:rsidRPr="00D131DE">
        <w:rPr>
          <w:color w:val="000000" w:themeColor="text1"/>
          <w:sz w:val="28"/>
          <w:szCs w:val="28"/>
        </w:rPr>
        <w:t>Д</w:t>
      </w:r>
      <w:r w:rsidR="00AA0A0C" w:rsidRPr="00D131DE">
        <w:rPr>
          <w:color w:val="000000" w:themeColor="text1"/>
          <w:sz w:val="28"/>
          <w:szCs w:val="28"/>
        </w:rPr>
        <w:t xml:space="preserve">ля данной группы наиболее реалистичным является переход от </w:t>
      </w:r>
      <w:r w:rsidRPr="00D131DE">
        <w:rPr>
          <w:color w:val="000000" w:themeColor="text1"/>
          <w:sz w:val="28"/>
          <w:szCs w:val="28"/>
        </w:rPr>
        <w:t>обрывоч</w:t>
      </w:r>
      <w:r w:rsidR="00AA0A0C" w:rsidRPr="00D131DE">
        <w:rPr>
          <w:color w:val="000000" w:themeColor="text1"/>
          <w:sz w:val="28"/>
          <w:szCs w:val="28"/>
        </w:rPr>
        <w:t>ного знания отдельных фактов к устойчивому выполнению базовых типовых действий. Наибольший потенциал дают темы населения и расселения, карты, климат, ресурсы, население и хозяйство России. Освоение этих блоков способно дать более надёжный прирост результата, чем преждевременная работа с заданиями высокого уровня.</w:t>
      </w:r>
    </w:p>
    <w:p w14:paraId="7EE112DF" w14:textId="77777777" w:rsidR="00AA0A0C" w:rsidRPr="00D131DE" w:rsidRDefault="00AA0A0C" w:rsidP="00872D69">
      <w:pPr>
        <w:pStyle w:val="a3"/>
        <w:spacing w:after="0" w:line="240" w:lineRule="auto"/>
        <w:ind w:left="709"/>
        <w:jc w:val="both"/>
        <w:rPr>
          <w:rFonts w:ascii="Times New Roman" w:eastAsia="Times New Roman" w:hAnsi="Times New Roman"/>
          <w:bCs/>
          <w:iCs/>
          <w:color w:val="000000" w:themeColor="text1"/>
          <w:sz w:val="24"/>
          <w:szCs w:val="24"/>
          <w:lang w:eastAsia="ru-RU"/>
        </w:rPr>
      </w:pPr>
    </w:p>
    <w:p w14:paraId="030AE5CB" w14:textId="77777777" w:rsidR="002E637E" w:rsidRPr="00D131DE" w:rsidRDefault="00FB7822" w:rsidP="00031133">
      <w:pPr>
        <w:pStyle w:val="3"/>
        <w:numPr>
          <w:ilvl w:val="3"/>
          <w:numId w:val="3"/>
        </w:numPr>
        <w:tabs>
          <w:tab w:val="left" w:pos="567"/>
        </w:tabs>
        <w:jc w:val="center"/>
        <w:rPr>
          <w:rFonts w:ascii="Times New Roman" w:hAnsi="Times New Roman"/>
          <w:color w:val="000000" w:themeColor="text1"/>
          <w:szCs w:val="28"/>
          <w:lang w:val="ru-RU"/>
        </w:rPr>
      </w:pPr>
      <w:r w:rsidRPr="00D131DE">
        <w:rPr>
          <w:rFonts w:ascii="Times New Roman" w:hAnsi="Times New Roman"/>
          <w:color w:val="000000" w:themeColor="text1"/>
          <w:szCs w:val="28"/>
          <w:lang w:val="ru-RU"/>
        </w:rPr>
        <w:t>Методический а</w:t>
      </w:r>
      <w:r w:rsidR="002E637E" w:rsidRPr="00D131DE">
        <w:rPr>
          <w:rFonts w:ascii="Times New Roman" w:hAnsi="Times New Roman"/>
          <w:color w:val="000000" w:themeColor="text1"/>
          <w:szCs w:val="28"/>
          <w:lang w:val="ru-RU"/>
        </w:rPr>
        <w:t xml:space="preserve">нализ </w:t>
      </w:r>
      <w:r w:rsidRPr="00D131DE">
        <w:rPr>
          <w:rFonts w:ascii="Times New Roman" w:hAnsi="Times New Roman"/>
          <w:color w:val="000000" w:themeColor="text1"/>
          <w:szCs w:val="28"/>
          <w:lang w:val="ru-RU"/>
        </w:rPr>
        <w:t xml:space="preserve">качества освоения </w:t>
      </w:r>
      <w:r w:rsidR="002E637E" w:rsidRPr="00D131DE">
        <w:rPr>
          <w:rFonts w:ascii="Times New Roman" w:hAnsi="Times New Roman"/>
          <w:color w:val="000000" w:themeColor="text1"/>
          <w:szCs w:val="28"/>
          <w:lang w:val="ru-RU"/>
        </w:rPr>
        <w:t xml:space="preserve">метапредметных результатов </w:t>
      </w:r>
      <w:r w:rsidRPr="00D131DE">
        <w:rPr>
          <w:rFonts w:ascii="Times New Roman" w:hAnsi="Times New Roman"/>
          <w:color w:val="000000" w:themeColor="text1"/>
          <w:szCs w:val="28"/>
          <w:lang w:val="ru-RU"/>
        </w:rPr>
        <w:t>ФГОС</w:t>
      </w:r>
      <w:r w:rsidR="00B06440" w:rsidRPr="00D131DE">
        <w:rPr>
          <w:rFonts w:ascii="Times New Roman" w:hAnsi="Times New Roman"/>
          <w:color w:val="000000" w:themeColor="text1"/>
          <w:szCs w:val="28"/>
          <w:lang w:val="ru-RU"/>
        </w:rPr>
        <w:t xml:space="preserve"> участниками ЕГЭ с минимальным уровнем подготовки</w:t>
      </w:r>
    </w:p>
    <w:p w14:paraId="541E491A" w14:textId="77777777" w:rsidR="00872D69" w:rsidRPr="00D131DE" w:rsidRDefault="00872D69" w:rsidP="00031133">
      <w:pPr>
        <w:ind w:firstLine="567"/>
        <w:contextualSpacing/>
        <w:jc w:val="center"/>
        <w:rPr>
          <w:i/>
          <w:iCs/>
          <w:color w:val="000000" w:themeColor="text1"/>
        </w:rPr>
      </w:pPr>
    </w:p>
    <w:p w14:paraId="28E758AB" w14:textId="77777777" w:rsidR="002E637E" w:rsidRPr="00D131DE" w:rsidRDefault="002E637E" w:rsidP="002E637E">
      <w:pPr>
        <w:ind w:firstLine="567"/>
        <w:contextualSpacing/>
        <w:jc w:val="both"/>
        <w:rPr>
          <w:i/>
          <w:iCs/>
          <w:color w:val="000000" w:themeColor="text1"/>
        </w:rPr>
      </w:pPr>
      <w:r w:rsidRPr="00D131DE">
        <w:rPr>
          <w:i/>
          <w:iCs/>
          <w:color w:val="000000" w:themeColor="text1"/>
        </w:rPr>
        <w:t xml:space="preserve">В данном пункте рассматриваются метапредметные результаты </w:t>
      </w:r>
      <w:r w:rsidR="00C22E00" w:rsidRPr="00D131DE">
        <w:rPr>
          <w:i/>
          <w:iCs/>
          <w:color w:val="000000" w:themeColor="text1"/>
        </w:rPr>
        <w:t>ФГОС (</w:t>
      </w:r>
      <w:r w:rsidR="00C22E00" w:rsidRPr="00D131DE">
        <w:rPr>
          <w:i/>
          <w:color w:val="000000" w:themeColor="text1"/>
        </w:rPr>
        <w:t>познавательные, коммуникативные, регулятивные (самоорганизация и самоконтроль)</w:t>
      </w:r>
      <w:r w:rsidR="00C22E00" w:rsidRPr="00D131DE">
        <w:rPr>
          <w:i/>
          <w:iCs/>
          <w:color w:val="000000" w:themeColor="text1"/>
        </w:rPr>
        <w:t>)</w:t>
      </w:r>
      <w:r w:rsidRPr="00D131DE">
        <w:rPr>
          <w:i/>
          <w:iCs/>
          <w:color w:val="000000" w:themeColor="text1"/>
        </w:rPr>
        <w:t xml:space="preserve"> (далее – метапредметные умения), которые могли повлиять на выполнение заданий КИМ. </w:t>
      </w:r>
    </w:p>
    <w:p w14:paraId="4E416A04" w14:textId="77777777" w:rsidR="002E637E" w:rsidRPr="00D131DE" w:rsidRDefault="002E637E" w:rsidP="002E637E">
      <w:pPr>
        <w:ind w:firstLine="567"/>
        <w:contextualSpacing/>
        <w:jc w:val="both"/>
        <w:rPr>
          <w:i/>
          <w:color w:val="000000" w:themeColor="text1"/>
        </w:rPr>
      </w:pPr>
      <w:r w:rsidRPr="00D131DE">
        <w:rPr>
          <w:i/>
          <w:color w:val="000000" w:themeColor="text1"/>
        </w:rPr>
        <w:t xml:space="preserve">Для проведения анализа следует использовать перечень метапредметных результатов ФГОС, приведенный в таблице 1 Кодификатора ЕГЭ по каждому учебному предмету, а также указание связей метапредметных и предметных результатов освоения основной образовательной программы из таблицы 2 Кодификатора ЕГЭ. </w:t>
      </w:r>
    </w:p>
    <w:p w14:paraId="3E8D09BF" w14:textId="77777777" w:rsidR="002E637E" w:rsidRPr="00D131DE" w:rsidRDefault="002E637E" w:rsidP="002E637E">
      <w:pPr>
        <w:ind w:firstLine="567"/>
        <w:contextualSpacing/>
        <w:jc w:val="both"/>
        <w:rPr>
          <w:i/>
          <w:color w:val="000000" w:themeColor="text1"/>
        </w:rPr>
      </w:pPr>
      <w:r w:rsidRPr="00D131DE">
        <w:rPr>
          <w:i/>
          <w:color w:val="000000" w:themeColor="text1"/>
        </w:rPr>
        <w:t xml:space="preserve">Анализ может проводиться по группам/подгруппам УУД, или наиболее значимым для выполнения большинства заданий УУД. </w:t>
      </w:r>
    </w:p>
    <w:p w14:paraId="43BBCC9D" w14:textId="77777777" w:rsidR="002E637E" w:rsidRPr="00D131DE" w:rsidRDefault="002E637E" w:rsidP="002E637E">
      <w:pPr>
        <w:ind w:firstLine="567"/>
        <w:contextualSpacing/>
        <w:jc w:val="both"/>
        <w:rPr>
          <w:rFonts w:eastAsia="Times New Roman"/>
          <w:bCs/>
          <w:i/>
          <w:iCs/>
          <w:color w:val="000000" w:themeColor="text1"/>
        </w:rPr>
      </w:pPr>
    </w:p>
    <w:p w14:paraId="16A56FEA" w14:textId="55E03667" w:rsidR="002E637E" w:rsidRPr="00D131DE" w:rsidRDefault="00160AAC" w:rsidP="00496E4F">
      <w:pPr>
        <w:pStyle w:val="a3"/>
        <w:numPr>
          <w:ilvl w:val="0"/>
          <w:numId w:val="1"/>
        </w:numPr>
        <w:spacing w:after="0" w:line="240" w:lineRule="auto"/>
        <w:ind w:left="709" w:hanging="425"/>
        <w:jc w:val="both"/>
        <w:rPr>
          <w:rFonts w:ascii="Times New Roman" w:eastAsia="Times New Roman" w:hAnsi="Times New Roman"/>
          <w:b/>
          <w:iCs/>
          <w:color w:val="000000" w:themeColor="text1"/>
          <w:sz w:val="28"/>
          <w:szCs w:val="28"/>
          <w:lang w:eastAsia="ru-RU"/>
        </w:rPr>
      </w:pPr>
      <w:r w:rsidRPr="00D131DE">
        <w:rPr>
          <w:rFonts w:ascii="Times New Roman" w:eastAsia="Times New Roman" w:hAnsi="Times New Roman"/>
          <w:b/>
          <w:iCs/>
          <w:color w:val="000000" w:themeColor="text1"/>
          <w:sz w:val="28"/>
          <w:szCs w:val="28"/>
          <w:lang w:eastAsia="ru-RU"/>
        </w:rPr>
        <w:t>Развернутый комментарий на основе з</w:t>
      </w:r>
      <w:r w:rsidR="00A45D8B" w:rsidRPr="00D131DE">
        <w:rPr>
          <w:rFonts w:ascii="Times New Roman" w:eastAsia="Times New Roman" w:hAnsi="Times New Roman"/>
          <w:b/>
          <w:iCs/>
          <w:color w:val="000000" w:themeColor="text1"/>
          <w:sz w:val="28"/>
          <w:szCs w:val="28"/>
          <w:lang w:eastAsia="ru-RU"/>
        </w:rPr>
        <w:t>адани</w:t>
      </w:r>
      <w:r w:rsidRPr="00D131DE">
        <w:rPr>
          <w:rFonts w:ascii="Times New Roman" w:eastAsia="Times New Roman" w:hAnsi="Times New Roman"/>
          <w:b/>
          <w:iCs/>
          <w:color w:val="000000" w:themeColor="text1"/>
          <w:sz w:val="28"/>
          <w:szCs w:val="28"/>
          <w:lang w:eastAsia="ru-RU"/>
        </w:rPr>
        <w:t>й</w:t>
      </w:r>
      <w:r w:rsidR="00A45D8B" w:rsidRPr="00D131DE">
        <w:rPr>
          <w:rFonts w:ascii="Times New Roman" w:eastAsia="Times New Roman" w:hAnsi="Times New Roman"/>
          <w:b/>
          <w:iCs/>
          <w:color w:val="000000" w:themeColor="text1"/>
          <w:sz w:val="28"/>
          <w:szCs w:val="28"/>
          <w:lang w:eastAsia="ru-RU"/>
        </w:rPr>
        <w:t xml:space="preserve"> / групп заданий, на успешность выполнения которых могла повлиять достаточная или недостаточная сформированность метапредметных умений, с </w:t>
      </w:r>
      <w:r w:rsidR="002E637E" w:rsidRPr="00D131DE">
        <w:rPr>
          <w:rFonts w:ascii="Times New Roman" w:eastAsia="Times New Roman" w:hAnsi="Times New Roman"/>
          <w:b/>
          <w:iCs/>
          <w:color w:val="000000" w:themeColor="text1"/>
          <w:sz w:val="28"/>
          <w:szCs w:val="28"/>
          <w:lang w:eastAsia="ru-RU"/>
        </w:rPr>
        <w:t>указ</w:t>
      </w:r>
      <w:r w:rsidR="00A45D8B" w:rsidRPr="00D131DE">
        <w:rPr>
          <w:rFonts w:ascii="Times New Roman" w:eastAsia="Times New Roman" w:hAnsi="Times New Roman"/>
          <w:b/>
          <w:iCs/>
          <w:color w:val="000000" w:themeColor="text1"/>
          <w:sz w:val="28"/>
          <w:szCs w:val="28"/>
          <w:lang w:eastAsia="ru-RU"/>
        </w:rPr>
        <w:t>анием</w:t>
      </w:r>
      <w:r w:rsidR="002E637E" w:rsidRPr="00D131DE">
        <w:rPr>
          <w:rFonts w:ascii="Times New Roman" w:eastAsia="Times New Roman" w:hAnsi="Times New Roman"/>
          <w:b/>
          <w:iCs/>
          <w:color w:val="000000" w:themeColor="text1"/>
          <w:sz w:val="28"/>
          <w:szCs w:val="28"/>
          <w:lang w:eastAsia="ru-RU"/>
        </w:rPr>
        <w:t xml:space="preserve"> соответствующи</w:t>
      </w:r>
      <w:r w:rsidR="00A45D8B" w:rsidRPr="00D131DE">
        <w:rPr>
          <w:rFonts w:ascii="Times New Roman" w:eastAsia="Times New Roman" w:hAnsi="Times New Roman"/>
          <w:b/>
          <w:iCs/>
          <w:color w:val="000000" w:themeColor="text1"/>
          <w:sz w:val="28"/>
          <w:szCs w:val="28"/>
          <w:lang w:eastAsia="ru-RU"/>
        </w:rPr>
        <w:t>х</w:t>
      </w:r>
      <w:r w:rsidR="002E637E" w:rsidRPr="00D131DE">
        <w:rPr>
          <w:rFonts w:ascii="Times New Roman" w:eastAsia="Times New Roman" w:hAnsi="Times New Roman"/>
          <w:b/>
          <w:iCs/>
          <w:color w:val="000000" w:themeColor="text1"/>
          <w:sz w:val="28"/>
          <w:szCs w:val="28"/>
          <w:lang w:eastAsia="ru-RU"/>
        </w:rPr>
        <w:t xml:space="preserve"> метапредметны</w:t>
      </w:r>
      <w:r w:rsidR="00A45D8B" w:rsidRPr="00D131DE">
        <w:rPr>
          <w:rFonts w:ascii="Times New Roman" w:eastAsia="Times New Roman" w:hAnsi="Times New Roman"/>
          <w:b/>
          <w:iCs/>
          <w:color w:val="000000" w:themeColor="text1"/>
          <w:sz w:val="28"/>
          <w:szCs w:val="28"/>
          <w:lang w:eastAsia="ru-RU"/>
        </w:rPr>
        <w:t>х</w:t>
      </w:r>
      <w:r w:rsidR="002E637E" w:rsidRPr="00D131DE">
        <w:rPr>
          <w:rFonts w:ascii="Times New Roman" w:eastAsia="Times New Roman" w:hAnsi="Times New Roman"/>
          <w:b/>
          <w:iCs/>
          <w:color w:val="000000" w:themeColor="text1"/>
          <w:sz w:val="28"/>
          <w:szCs w:val="28"/>
          <w:lang w:eastAsia="ru-RU"/>
        </w:rPr>
        <w:t xml:space="preserve"> умени</w:t>
      </w:r>
      <w:r w:rsidR="00A45D8B" w:rsidRPr="00D131DE">
        <w:rPr>
          <w:rFonts w:ascii="Times New Roman" w:eastAsia="Times New Roman" w:hAnsi="Times New Roman"/>
          <w:b/>
          <w:iCs/>
          <w:color w:val="000000" w:themeColor="text1"/>
          <w:sz w:val="28"/>
          <w:szCs w:val="28"/>
          <w:lang w:eastAsia="ru-RU"/>
        </w:rPr>
        <w:t>й</w:t>
      </w:r>
      <w:r w:rsidRPr="00D131DE">
        <w:rPr>
          <w:rFonts w:ascii="Times New Roman" w:eastAsia="Times New Roman" w:hAnsi="Times New Roman"/>
          <w:b/>
          <w:iCs/>
          <w:color w:val="000000" w:themeColor="text1"/>
          <w:sz w:val="28"/>
          <w:szCs w:val="28"/>
          <w:lang w:eastAsia="ru-RU"/>
        </w:rPr>
        <w:t xml:space="preserve"> и их проявления в типичных ошибках в ответах </w:t>
      </w:r>
      <w:r w:rsidR="007019D4" w:rsidRPr="00D131DE">
        <w:rPr>
          <w:rFonts w:ascii="Times New Roman" w:eastAsia="Times New Roman" w:hAnsi="Times New Roman"/>
          <w:b/>
          <w:iCs/>
          <w:color w:val="000000" w:themeColor="text1"/>
          <w:sz w:val="28"/>
          <w:szCs w:val="28"/>
          <w:lang w:eastAsia="ru-RU"/>
        </w:rPr>
        <w:t xml:space="preserve">участников экзамена </w:t>
      </w:r>
      <w:r w:rsidRPr="00D131DE">
        <w:rPr>
          <w:rFonts w:ascii="Times New Roman" w:eastAsia="Times New Roman" w:hAnsi="Times New Roman"/>
          <w:b/>
          <w:iCs/>
          <w:color w:val="000000" w:themeColor="text1"/>
          <w:sz w:val="28"/>
          <w:szCs w:val="28"/>
          <w:lang w:eastAsia="ru-RU"/>
        </w:rPr>
        <w:t>на соответствующие задания</w:t>
      </w:r>
    </w:p>
    <w:p w14:paraId="7E1DFF2F" w14:textId="77777777" w:rsidR="008C1382" w:rsidRPr="00D131DE" w:rsidRDefault="008C1382" w:rsidP="008C1382">
      <w:pPr>
        <w:pStyle w:val="a3"/>
        <w:spacing w:after="0" w:line="240" w:lineRule="auto"/>
        <w:ind w:left="709"/>
        <w:jc w:val="both"/>
        <w:rPr>
          <w:rFonts w:ascii="Times New Roman" w:eastAsia="Times New Roman" w:hAnsi="Times New Roman"/>
          <w:b/>
          <w:iCs/>
          <w:color w:val="000000" w:themeColor="text1"/>
          <w:sz w:val="28"/>
          <w:szCs w:val="28"/>
          <w:lang w:eastAsia="ru-RU"/>
        </w:rPr>
      </w:pPr>
    </w:p>
    <w:p w14:paraId="48A553F6" w14:textId="77777777" w:rsidR="008C1382" w:rsidRPr="00D131DE" w:rsidRDefault="0043259D" w:rsidP="0043259D">
      <w:pPr>
        <w:spacing w:line="276" w:lineRule="auto"/>
        <w:ind w:firstLine="709"/>
        <w:jc w:val="both"/>
        <w:rPr>
          <w:b/>
          <w:bCs/>
          <w:color w:val="000000" w:themeColor="text1"/>
          <w:sz w:val="28"/>
          <w:szCs w:val="28"/>
        </w:rPr>
      </w:pPr>
      <w:r w:rsidRPr="00D131DE">
        <w:rPr>
          <w:b/>
          <w:bCs/>
          <w:color w:val="000000" w:themeColor="text1"/>
          <w:sz w:val="28"/>
          <w:szCs w:val="28"/>
        </w:rPr>
        <w:t>1. Познавательные УУД</w:t>
      </w:r>
    </w:p>
    <w:p w14:paraId="239543CF" w14:textId="0701D2F6" w:rsidR="0043259D" w:rsidRPr="00D131DE" w:rsidRDefault="008C1382" w:rsidP="0043259D">
      <w:pPr>
        <w:spacing w:line="276" w:lineRule="auto"/>
        <w:ind w:firstLine="709"/>
        <w:jc w:val="both"/>
        <w:rPr>
          <w:b/>
          <w:bCs/>
          <w:color w:val="000000" w:themeColor="text1"/>
          <w:sz w:val="28"/>
          <w:szCs w:val="28"/>
        </w:rPr>
      </w:pPr>
      <w:r w:rsidRPr="00D131DE">
        <w:rPr>
          <w:b/>
          <w:bCs/>
          <w:color w:val="000000" w:themeColor="text1"/>
          <w:sz w:val="28"/>
          <w:szCs w:val="28"/>
        </w:rPr>
        <w:t>1.1 Р</w:t>
      </w:r>
      <w:r w:rsidR="0043259D" w:rsidRPr="00D131DE">
        <w:rPr>
          <w:b/>
          <w:bCs/>
          <w:color w:val="000000" w:themeColor="text1"/>
          <w:sz w:val="28"/>
          <w:szCs w:val="28"/>
        </w:rPr>
        <w:t>абота с информацией и её преобразование</w:t>
      </w:r>
    </w:p>
    <w:p w14:paraId="19799512" w14:textId="4F465F3E" w:rsidR="0043259D" w:rsidRPr="00D131DE" w:rsidRDefault="0043259D" w:rsidP="0043259D">
      <w:pPr>
        <w:spacing w:line="276" w:lineRule="auto"/>
        <w:ind w:firstLine="709"/>
        <w:jc w:val="both"/>
        <w:rPr>
          <w:color w:val="000000" w:themeColor="text1"/>
          <w:sz w:val="28"/>
          <w:szCs w:val="28"/>
        </w:rPr>
      </w:pPr>
      <w:r w:rsidRPr="00D131DE">
        <w:rPr>
          <w:color w:val="000000" w:themeColor="text1"/>
          <w:sz w:val="28"/>
          <w:szCs w:val="28"/>
        </w:rPr>
        <w:t xml:space="preserve">Это наиболее значимая для данной группы подгруппа метапредметных </w:t>
      </w:r>
      <w:proofErr w:type="spellStart"/>
      <w:r w:rsidRPr="00D131DE">
        <w:rPr>
          <w:color w:val="000000" w:themeColor="text1"/>
          <w:sz w:val="28"/>
          <w:szCs w:val="28"/>
        </w:rPr>
        <w:t>умений.Кодификатор</w:t>
      </w:r>
      <w:proofErr w:type="spellEnd"/>
      <w:r w:rsidRPr="00D131DE">
        <w:rPr>
          <w:color w:val="000000" w:themeColor="text1"/>
          <w:sz w:val="28"/>
          <w:szCs w:val="28"/>
        </w:rPr>
        <w:t xml:space="preserve"> связывает с географическими результатами, в частности, умения устанавливать основания для сравнения и классификации, выявлять закономерности, получать и преобразовывать информацию, устанавливать причинно-следственные связи, анализировать результаты и переносить знания в новые ситуации. </w:t>
      </w:r>
    </w:p>
    <w:p w14:paraId="685894A6" w14:textId="77777777" w:rsidR="0043259D" w:rsidRPr="00D131DE" w:rsidRDefault="0043259D" w:rsidP="0043259D">
      <w:pPr>
        <w:spacing w:line="276" w:lineRule="auto"/>
        <w:ind w:firstLine="709"/>
        <w:jc w:val="both"/>
        <w:rPr>
          <w:color w:val="000000" w:themeColor="text1"/>
          <w:sz w:val="28"/>
          <w:szCs w:val="28"/>
          <w:u w:val="single"/>
        </w:rPr>
      </w:pPr>
      <w:r w:rsidRPr="00D131DE">
        <w:rPr>
          <w:color w:val="000000" w:themeColor="text1"/>
          <w:sz w:val="28"/>
          <w:szCs w:val="28"/>
          <w:u w:val="single"/>
        </w:rPr>
        <w:t>Проявление дефицита</w:t>
      </w:r>
    </w:p>
    <w:p w14:paraId="294B9E97" w14:textId="77777777" w:rsidR="0043259D" w:rsidRPr="00D131DE" w:rsidRDefault="0043259D" w:rsidP="0043259D">
      <w:pPr>
        <w:spacing w:line="276" w:lineRule="auto"/>
        <w:ind w:firstLine="709"/>
        <w:jc w:val="both"/>
        <w:rPr>
          <w:color w:val="000000" w:themeColor="text1"/>
          <w:sz w:val="28"/>
          <w:szCs w:val="28"/>
        </w:rPr>
      </w:pPr>
      <w:r w:rsidRPr="00D131DE">
        <w:rPr>
          <w:color w:val="000000" w:themeColor="text1"/>
          <w:sz w:val="28"/>
          <w:szCs w:val="28"/>
        </w:rPr>
        <w:t>Наиболее явно недостаточная сформированность этих УУД могла повлиять на выполнение заданий, требующих извлечения и преобразования информации, прежде всего заданий 1, 11, 14 и 28, связанных с картой как источником географической информации. Во всех этих заданиях результат группы составил 0%. </w:t>
      </w:r>
    </w:p>
    <w:p w14:paraId="550FCB1D" w14:textId="77777777" w:rsidR="0043259D" w:rsidRPr="00D131DE" w:rsidRDefault="0043259D" w:rsidP="0043259D">
      <w:pPr>
        <w:spacing w:line="276" w:lineRule="auto"/>
        <w:ind w:firstLine="709"/>
        <w:jc w:val="both"/>
        <w:rPr>
          <w:color w:val="000000" w:themeColor="text1"/>
          <w:sz w:val="28"/>
          <w:szCs w:val="28"/>
        </w:rPr>
      </w:pPr>
      <w:r w:rsidRPr="00D131DE">
        <w:rPr>
          <w:color w:val="000000" w:themeColor="text1"/>
          <w:sz w:val="28"/>
          <w:szCs w:val="28"/>
        </w:rPr>
        <w:t>Возможные проявления дефицита:</w:t>
      </w:r>
    </w:p>
    <w:p w14:paraId="59F00395" w14:textId="77777777" w:rsidR="0043259D" w:rsidRPr="00D131DE" w:rsidRDefault="0043259D" w:rsidP="003855DC">
      <w:pPr>
        <w:pStyle w:val="a3"/>
        <w:numPr>
          <w:ilvl w:val="0"/>
          <w:numId w:val="40"/>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затруднение выделения информации, непосредственно необходимой для ответа;</w:t>
      </w:r>
    </w:p>
    <w:p w14:paraId="67C6421E" w14:textId="77777777" w:rsidR="0043259D" w:rsidRPr="00D131DE" w:rsidRDefault="0043259D" w:rsidP="003855DC">
      <w:pPr>
        <w:pStyle w:val="a3"/>
        <w:numPr>
          <w:ilvl w:val="0"/>
          <w:numId w:val="40"/>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lastRenderedPageBreak/>
        <w:t>неумение сопоставить условие задания с представленными на карте объектами;</w:t>
      </w:r>
    </w:p>
    <w:p w14:paraId="3BE374AE" w14:textId="77777777" w:rsidR="0043259D" w:rsidRPr="00D131DE" w:rsidRDefault="0043259D" w:rsidP="003855DC">
      <w:pPr>
        <w:pStyle w:val="a3"/>
        <w:numPr>
          <w:ilvl w:val="0"/>
          <w:numId w:val="40"/>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выбор информации без учета конкретного вопроса;</w:t>
      </w:r>
    </w:p>
    <w:p w14:paraId="200013C0" w14:textId="77777777" w:rsidR="0043259D" w:rsidRPr="00D131DE" w:rsidRDefault="0043259D" w:rsidP="003855DC">
      <w:pPr>
        <w:pStyle w:val="a3"/>
        <w:numPr>
          <w:ilvl w:val="0"/>
          <w:numId w:val="40"/>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трудности с преобразованием визуальной информации в числовой, словесный или иной требуемый ответ;</w:t>
      </w:r>
    </w:p>
    <w:p w14:paraId="3E026CBD" w14:textId="77777777" w:rsidR="0043259D" w:rsidRPr="00D131DE" w:rsidRDefault="0043259D" w:rsidP="003855DC">
      <w:pPr>
        <w:pStyle w:val="a3"/>
        <w:numPr>
          <w:ilvl w:val="0"/>
          <w:numId w:val="40"/>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недостаточное использование уже имеющихся географических знаний для интерпретации карты.</w:t>
      </w:r>
    </w:p>
    <w:p w14:paraId="7E126D24" w14:textId="77777777" w:rsidR="0043259D" w:rsidRPr="00D131DE" w:rsidRDefault="0043259D" w:rsidP="0043259D">
      <w:pPr>
        <w:spacing w:line="276" w:lineRule="auto"/>
        <w:ind w:firstLine="709"/>
        <w:jc w:val="both"/>
        <w:rPr>
          <w:color w:val="000000" w:themeColor="text1"/>
          <w:sz w:val="28"/>
          <w:szCs w:val="28"/>
        </w:rPr>
      </w:pPr>
      <w:r w:rsidRPr="00D131DE">
        <w:rPr>
          <w:color w:val="000000" w:themeColor="text1"/>
          <w:sz w:val="28"/>
          <w:szCs w:val="28"/>
        </w:rPr>
        <w:t>Это напрямую соотносится с предметным результатом № 9 Кодификатора — использованием картографических, статистических, текстовых и других источников, их сопоставлением и анализом; для него указан метапредметный результат 1.3.1 — работа с информацией. </w:t>
      </w:r>
    </w:p>
    <w:p w14:paraId="23F20028" w14:textId="77777777" w:rsidR="0043259D" w:rsidRPr="00D131DE" w:rsidRDefault="0043259D" w:rsidP="0043259D">
      <w:pPr>
        <w:spacing w:line="276" w:lineRule="auto"/>
        <w:ind w:firstLine="709"/>
        <w:jc w:val="both"/>
        <w:rPr>
          <w:color w:val="000000" w:themeColor="text1"/>
          <w:sz w:val="28"/>
          <w:szCs w:val="28"/>
        </w:rPr>
      </w:pPr>
    </w:p>
    <w:p w14:paraId="15FCBE99" w14:textId="76306D3F" w:rsidR="0043259D" w:rsidRPr="00D131DE" w:rsidRDefault="008C1382" w:rsidP="0043259D">
      <w:pPr>
        <w:spacing w:line="276" w:lineRule="auto"/>
        <w:ind w:firstLine="709"/>
        <w:jc w:val="both"/>
        <w:rPr>
          <w:b/>
          <w:bCs/>
          <w:i/>
          <w:iCs/>
          <w:color w:val="000000" w:themeColor="text1"/>
          <w:sz w:val="28"/>
          <w:szCs w:val="28"/>
        </w:rPr>
      </w:pPr>
      <w:r w:rsidRPr="00D131DE">
        <w:rPr>
          <w:b/>
          <w:bCs/>
          <w:i/>
          <w:iCs/>
          <w:color w:val="000000" w:themeColor="text1"/>
          <w:sz w:val="28"/>
          <w:szCs w:val="28"/>
        </w:rPr>
        <w:t>1.2 У</w:t>
      </w:r>
      <w:r w:rsidR="0043259D" w:rsidRPr="00D131DE">
        <w:rPr>
          <w:b/>
          <w:bCs/>
          <w:i/>
          <w:iCs/>
          <w:color w:val="000000" w:themeColor="text1"/>
          <w:sz w:val="28"/>
          <w:szCs w:val="28"/>
        </w:rPr>
        <w:t>становление закономерностей и причинно-следственных связей</w:t>
      </w:r>
    </w:p>
    <w:p w14:paraId="605B4813" w14:textId="71516091" w:rsidR="0043259D" w:rsidRPr="00D131DE" w:rsidRDefault="0043259D" w:rsidP="003B29D5">
      <w:pPr>
        <w:spacing w:line="276" w:lineRule="auto"/>
        <w:ind w:firstLine="709"/>
        <w:jc w:val="both"/>
        <w:rPr>
          <w:color w:val="000000" w:themeColor="text1"/>
          <w:sz w:val="28"/>
          <w:szCs w:val="28"/>
        </w:rPr>
      </w:pPr>
      <w:r w:rsidRPr="00D131DE">
        <w:rPr>
          <w:color w:val="000000" w:themeColor="text1"/>
          <w:sz w:val="28"/>
          <w:szCs w:val="28"/>
        </w:rPr>
        <w:t>Кодификатор выделяет умения выявлять закономерности и противоречия (1.1.2), а также выявлять причинно-следственные связи, выдвигать гипотезы и находить аргументы (1.2.4). </w:t>
      </w:r>
      <w:r w:rsidR="003B29D5" w:rsidRPr="00D131DE">
        <w:rPr>
          <w:color w:val="000000" w:themeColor="text1"/>
          <w:sz w:val="28"/>
          <w:szCs w:val="28"/>
        </w:rPr>
        <w:t xml:space="preserve"> </w:t>
      </w:r>
      <w:r w:rsidRPr="00D131DE">
        <w:rPr>
          <w:color w:val="000000" w:themeColor="text1"/>
          <w:sz w:val="28"/>
          <w:szCs w:val="28"/>
        </w:rPr>
        <w:t>Именно эти умения могли существенно влиять на выполнение заданий, где недостаточно знать отдельный факт, а требуется установить связь между географическими явлениями.</w:t>
      </w:r>
    </w:p>
    <w:p w14:paraId="28E8E7B5" w14:textId="3C899AC9" w:rsidR="0043259D" w:rsidRPr="00D131DE" w:rsidRDefault="0043259D" w:rsidP="0043259D">
      <w:pPr>
        <w:spacing w:line="276" w:lineRule="auto"/>
        <w:ind w:firstLine="709"/>
        <w:jc w:val="both"/>
        <w:rPr>
          <w:color w:val="000000" w:themeColor="text1"/>
          <w:sz w:val="28"/>
          <w:szCs w:val="28"/>
        </w:rPr>
      </w:pPr>
      <w:r w:rsidRPr="00D131DE">
        <w:rPr>
          <w:color w:val="000000" w:themeColor="text1"/>
          <w:sz w:val="28"/>
          <w:szCs w:val="28"/>
        </w:rPr>
        <w:t>Особенно показательны</w:t>
      </w:r>
      <w:r w:rsidR="008C1382" w:rsidRPr="00D131DE">
        <w:rPr>
          <w:color w:val="000000" w:themeColor="text1"/>
          <w:sz w:val="28"/>
          <w:szCs w:val="28"/>
        </w:rPr>
        <w:t xml:space="preserve"> следующие задания</w:t>
      </w:r>
      <w:r w:rsidRPr="00D131DE">
        <w:rPr>
          <w:color w:val="000000" w:themeColor="text1"/>
          <w:sz w:val="28"/>
          <w:szCs w:val="28"/>
        </w:rPr>
        <w:t>:</w:t>
      </w:r>
    </w:p>
    <w:p w14:paraId="0A0DC653" w14:textId="5DE8BC04" w:rsidR="0043259D" w:rsidRPr="00D131DE" w:rsidRDefault="008C1382" w:rsidP="003855DC">
      <w:pPr>
        <w:pStyle w:val="a3"/>
        <w:numPr>
          <w:ilvl w:val="0"/>
          <w:numId w:val="41"/>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З</w:t>
      </w:r>
      <w:r w:rsidR="0043259D" w:rsidRPr="00D131DE">
        <w:rPr>
          <w:rFonts w:ascii="Times New Roman" w:hAnsi="Times New Roman"/>
          <w:b/>
          <w:bCs/>
          <w:color w:val="000000" w:themeColor="text1"/>
          <w:sz w:val="28"/>
          <w:szCs w:val="28"/>
        </w:rPr>
        <w:t>адание 3</w:t>
      </w:r>
      <w:r w:rsidR="0043259D" w:rsidRPr="00D131DE">
        <w:rPr>
          <w:rFonts w:ascii="Times New Roman" w:hAnsi="Times New Roman"/>
          <w:color w:val="000000" w:themeColor="text1"/>
          <w:sz w:val="28"/>
          <w:szCs w:val="28"/>
        </w:rPr>
        <w:t xml:space="preserve"> — агроклиматические ресурсы и природно-ресурсный потенциал России — 0%;</w:t>
      </w:r>
    </w:p>
    <w:p w14:paraId="4D7E2123" w14:textId="4434E825" w:rsidR="0043259D" w:rsidRPr="00D131DE" w:rsidRDefault="008C1382" w:rsidP="003855DC">
      <w:pPr>
        <w:pStyle w:val="a3"/>
        <w:numPr>
          <w:ilvl w:val="0"/>
          <w:numId w:val="41"/>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З</w:t>
      </w:r>
      <w:r w:rsidR="0043259D" w:rsidRPr="00D131DE">
        <w:rPr>
          <w:rFonts w:ascii="Times New Roman" w:hAnsi="Times New Roman"/>
          <w:b/>
          <w:bCs/>
          <w:color w:val="000000" w:themeColor="text1"/>
          <w:sz w:val="28"/>
          <w:szCs w:val="28"/>
        </w:rPr>
        <w:t>адание 9</w:t>
      </w:r>
      <w:r w:rsidR="0043259D" w:rsidRPr="00D131DE">
        <w:rPr>
          <w:rFonts w:ascii="Times New Roman" w:hAnsi="Times New Roman"/>
          <w:color w:val="000000" w:themeColor="text1"/>
          <w:sz w:val="28"/>
          <w:szCs w:val="28"/>
        </w:rPr>
        <w:t xml:space="preserve"> — промышленность, АПК и транспорт — 0%;</w:t>
      </w:r>
    </w:p>
    <w:p w14:paraId="7ACA2463" w14:textId="6242C18F" w:rsidR="0043259D" w:rsidRPr="00D131DE" w:rsidRDefault="008C1382" w:rsidP="003855DC">
      <w:pPr>
        <w:pStyle w:val="a3"/>
        <w:numPr>
          <w:ilvl w:val="0"/>
          <w:numId w:val="41"/>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З</w:t>
      </w:r>
      <w:r w:rsidR="0043259D" w:rsidRPr="00D131DE">
        <w:rPr>
          <w:rFonts w:ascii="Times New Roman" w:hAnsi="Times New Roman"/>
          <w:b/>
          <w:bCs/>
          <w:color w:val="000000" w:themeColor="text1"/>
          <w:sz w:val="28"/>
          <w:szCs w:val="28"/>
        </w:rPr>
        <w:t>адание 10</w:t>
      </w:r>
      <w:r w:rsidR="0043259D" w:rsidRPr="00D131DE">
        <w:rPr>
          <w:rFonts w:ascii="Times New Roman" w:hAnsi="Times New Roman"/>
          <w:color w:val="000000" w:themeColor="text1"/>
          <w:sz w:val="28"/>
          <w:szCs w:val="28"/>
        </w:rPr>
        <w:t xml:space="preserve"> — население России, промышленность и АПК — 0%;</w:t>
      </w:r>
    </w:p>
    <w:p w14:paraId="37E2E0A7" w14:textId="5FE431B8" w:rsidR="0043259D" w:rsidRPr="00D131DE" w:rsidRDefault="008C1382" w:rsidP="003855DC">
      <w:pPr>
        <w:pStyle w:val="a3"/>
        <w:numPr>
          <w:ilvl w:val="0"/>
          <w:numId w:val="41"/>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З</w:t>
      </w:r>
      <w:r w:rsidR="0043259D" w:rsidRPr="00D131DE">
        <w:rPr>
          <w:rFonts w:ascii="Times New Roman" w:hAnsi="Times New Roman"/>
          <w:b/>
          <w:bCs/>
          <w:color w:val="000000" w:themeColor="text1"/>
          <w:sz w:val="28"/>
          <w:szCs w:val="28"/>
        </w:rPr>
        <w:t>адание 16</w:t>
      </w:r>
      <w:r w:rsidR="0043259D" w:rsidRPr="00D131DE">
        <w:rPr>
          <w:rFonts w:ascii="Times New Roman" w:hAnsi="Times New Roman"/>
          <w:color w:val="000000" w:themeColor="text1"/>
          <w:sz w:val="28"/>
          <w:szCs w:val="28"/>
        </w:rPr>
        <w:t xml:space="preserve"> — численность населения России и её динамика — 0%;</w:t>
      </w:r>
    </w:p>
    <w:p w14:paraId="15D135B8" w14:textId="4CD941DB" w:rsidR="0043259D" w:rsidRPr="00D131DE" w:rsidRDefault="008C1382" w:rsidP="003855DC">
      <w:pPr>
        <w:pStyle w:val="a3"/>
        <w:numPr>
          <w:ilvl w:val="0"/>
          <w:numId w:val="41"/>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З</w:t>
      </w:r>
      <w:r w:rsidR="0043259D" w:rsidRPr="00D131DE">
        <w:rPr>
          <w:rFonts w:ascii="Times New Roman" w:hAnsi="Times New Roman"/>
          <w:b/>
          <w:bCs/>
          <w:color w:val="000000" w:themeColor="text1"/>
          <w:sz w:val="28"/>
          <w:szCs w:val="28"/>
        </w:rPr>
        <w:t>адание 18</w:t>
      </w:r>
      <w:r w:rsidR="0043259D" w:rsidRPr="00D131DE">
        <w:rPr>
          <w:rFonts w:ascii="Times New Roman" w:hAnsi="Times New Roman"/>
          <w:color w:val="000000" w:themeColor="text1"/>
          <w:sz w:val="28"/>
          <w:szCs w:val="28"/>
        </w:rPr>
        <w:t xml:space="preserve"> — географические районы и территориальная структура хозяйства России — 0%. </w:t>
      </w:r>
    </w:p>
    <w:p w14:paraId="16069F86" w14:textId="77777777" w:rsidR="0043259D" w:rsidRPr="00D131DE" w:rsidRDefault="0043259D" w:rsidP="0043259D">
      <w:pPr>
        <w:spacing w:line="276" w:lineRule="auto"/>
        <w:ind w:firstLine="709"/>
        <w:jc w:val="both"/>
        <w:rPr>
          <w:color w:val="000000" w:themeColor="text1"/>
          <w:sz w:val="28"/>
          <w:szCs w:val="28"/>
        </w:rPr>
      </w:pPr>
      <w:r w:rsidRPr="00D131DE">
        <w:rPr>
          <w:color w:val="000000" w:themeColor="text1"/>
          <w:sz w:val="28"/>
          <w:szCs w:val="28"/>
        </w:rPr>
        <w:t xml:space="preserve">Возможные </w:t>
      </w:r>
      <w:r w:rsidRPr="00D131DE">
        <w:rPr>
          <w:color w:val="000000" w:themeColor="text1"/>
          <w:sz w:val="28"/>
          <w:szCs w:val="28"/>
          <w:u w:val="single"/>
        </w:rPr>
        <w:t>типичные проявления:</w:t>
      </w:r>
    </w:p>
    <w:p w14:paraId="17229CB1" w14:textId="77777777" w:rsidR="0043259D" w:rsidRPr="00D131DE" w:rsidRDefault="0043259D" w:rsidP="003855DC">
      <w:pPr>
        <w:pStyle w:val="a3"/>
        <w:numPr>
          <w:ilvl w:val="0"/>
          <w:numId w:val="42"/>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рассмотрение географического объекта изолированно, без учета факторов его размещения;</w:t>
      </w:r>
    </w:p>
    <w:p w14:paraId="25E1F0F1" w14:textId="77777777" w:rsidR="0043259D" w:rsidRPr="00D131DE" w:rsidRDefault="0043259D" w:rsidP="003855DC">
      <w:pPr>
        <w:pStyle w:val="a3"/>
        <w:numPr>
          <w:ilvl w:val="0"/>
          <w:numId w:val="42"/>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затруднение при установлении связи «природные условия → ресурсы → население → хозяйство»;</w:t>
      </w:r>
    </w:p>
    <w:p w14:paraId="67E521B1" w14:textId="77777777" w:rsidR="0043259D" w:rsidRPr="00D131DE" w:rsidRDefault="0043259D" w:rsidP="003855DC">
      <w:pPr>
        <w:pStyle w:val="a3"/>
        <w:numPr>
          <w:ilvl w:val="0"/>
          <w:numId w:val="42"/>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смешение причины и следствия;</w:t>
      </w:r>
    </w:p>
    <w:p w14:paraId="5C4A82D4" w14:textId="77777777" w:rsidR="0043259D" w:rsidRPr="00D131DE" w:rsidRDefault="0043259D" w:rsidP="003855DC">
      <w:pPr>
        <w:pStyle w:val="a3"/>
        <w:numPr>
          <w:ilvl w:val="0"/>
          <w:numId w:val="42"/>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выбор фактора, который действительно связан с явлением, но не является определяющим;</w:t>
      </w:r>
    </w:p>
    <w:p w14:paraId="3189DEB3" w14:textId="77777777" w:rsidR="0043259D" w:rsidRPr="00D131DE" w:rsidRDefault="0043259D" w:rsidP="003855DC">
      <w:pPr>
        <w:pStyle w:val="a3"/>
        <w:numPr>
          <w:ilvl w:val="0"/>
          <w:numId w:val="42"/>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lastRenderedPageBreak/>
        <w:t>неспособность применить известную закономерность к конкретной территории.</w:t>
      </w:r>
    </w:p>
    <w:p w14:paraId="11315125" w14:textId="77777777" w:rsidR="0043259D" w:rsidRPr="00D131DE" w:rsidRDefault="0043259D" w:rsidP="0043259D">
      <w:pPr>
        <w:spacing w:line="276" w:lineRule="auto"/>
        <w:ind w:firstLine="709"/>
        <w:jc w:val="both"/>
        <w:rPr>
          <w:color w:val="000000" w:themeColor="text1"/>
          <w:sz w:val="28"/>
          <w:szCs w:val="28"/>
        </w:rPr>
      </w:pPr>
      <w:r w:rsidRPr="00D131DE">
        <w:rPr>
          <w:color w:val="000000" w:themeColor="text1"/>
          <w:sz w:val="28"/>
          <w:szCs w:val="28"/>
        </w:rPr>
        <w:t xml:space="preserve">Это особенно важно, поскольку предметный результат № 8 прямо требует устанавливать взаимосвязи между социально-экономическими и </w:t>
      </w:r>
      <w:proofErr w:type="spellStart"/>
      <w:r w:rsidRPr="00D131DE">
        <w:rPr>
          <w:color w:val="000000" w:themeColor="text1"/>
          <w:sz w:val="28"/>
          <w:szCs w:val="28"/>
        </w:rPr>
        <w:t>геоэкологическими</w:t>
      </w:r>
      <w:proofErr w:type="spellEnd"/>
      <w:r w:rsidRPr="00D131DE">
        <w:rPr>
          <w:color w:val="000000" w:themeColor="text1"/>
          <w:sz w:val="28"/>
          <w:szCs w:val="28"/>
        </w:rPr>
        <w:t xml:space="preserve"> процессами, природными условиями и размещением населения, природными условиями и ресурсно-отраслевой структурой хозяйства; в Кодификаторе он непосредственно связан с метапредметным результатом 1.2.4. </w:t>
      </w:r>
    </w:p>
    <w:p w14:paraId="2C02C34C" w14:textId="77777777" w:rsidR="0043259D" w:rsidRPr="00D131DE" w:rsidRDefault="0043259D" w:rsidP="0043259D">
      <w:pPr>
        <w:spacing w:line="276" w:lineRule="auto"/>
        <w:ind w:firstLine="709"/>
        <w:jc w:val="both"/>
        <w:rPr>
          <w:color w:val="000000" w:themeColor="text1"/>
          <w:sz w:val="28"/>
          <w:szCs w:val="28"/>
        </w:rPr>
      </w:pPr>
    </w:p>
    <w:p w14:paraId="010AFFB3" w14:textId="04FC4085" w:rsidR="0043259D" w:rsidRPr="00D131DE" w:rsidRDefault="00E71116" w:rsidP="0043259D">
      <w:pPr>
        <w:spacing w:line="276" w:lineRule="auto"/>
        <w:ind w:firstLine="709"/>
        <w:jc w:val="both"/>
        <w:rPr>
          <w:b/>
          <w:bCs/>
          <w:i/>
          <w:iCs/>
          <w:color w:val="000000" w:themeColor="text1"/>
          <w:sz w:val="28"/>
          <w:szCs w:val="28"/>
        </w:rPr>
      </w:pPr>
      <w:r w:rsidRPr="00D131DE">
        <w:rPr>
          <w:b/>
          <w:bCs/>
          <w:i/>
          <w:iCs/>
          <w:color w:val="000000" w:themeColor="text1"/>
          <w:sz w:val="28"/>
          <w:szCs w:val="28"/>
        </w:rPr>
        <w:t>1.3 С</w:t>
      </w:r>
      <w:r w:rsidR="0043259D" w:rsidRPr="00D131DE">
        <w:rPr>
          <w:b/>
          <w:bCs/>
          <w:i/>
          <w:iCs/>
          <w:color w:val="000000" w:themeColor="text1"/>
          <w:sz w:val="28"/>
          <w:szCs w:val="28"/>
        </w:rPr>
        <w:t>равнение, классификация и обобщение</w:t>
      </w:r>
    </w:p>
    <w:p w14:paraId="043CEE75" w14:textId="44FD9CFE" w:rsidR="0043259D" w:rsidRPr="00D131DE" w:rsidRDefault="0043259D" w:rsidP="003B29D5">
      <w:pPr>
        <w:spacing w:line="276" w:lineRule="auto"/>
        <w:ind w:firstLine="709"/>
        <w:jc w:val="both"/>
        <w:rPr>
          <w:color w:val="000000" w:themeColor="text1"/>
          <w:sz w:val="28"/>
          <w:szCs w:val="28"/>
        </w:rPr>
      </w:pPr>
      <w:r w:rsidRPr="00D131DE">
        <w:rPr>
          <w:color w:val="000000" w:themeColor="text1"/>
          <w:sz w:val="28"/>
          <w:szCs w:val="28"/>
        </w:rPr>
        <w:t>Недостаточная сформированность умения устанавливать существенный признак, основания для сравнения, классификации и обобщения (1.1.1) могла влиять на выполнение заданий, связанных с сопоставлением территорий, стран, населения и хозяйственных объектов. Наиболее показательно задание 17, предполагающее работу с комплексной характеристикой крупных стран мира, их географическим положением, природой, населением, хозяйством, формами правления и государственного устройства. Результат группы — 0%. </w:t>
      </w:r>
    </w:p>
    <w:p w14:paraId="552A7885" w14:textId="77777777" w:rsidR="0043259D" w:rsidRPr="00D131DE" w:rsidRDefault="0043259D" w:rsidP="0043259D">
      <w:pPr>
        <w:spacing w:line="276" w:lineRule="auto"/>
        <w:ind w:firstLine="709"/>
        <w:jc w:val="both"/>
        <w:rPr>
          <w:color w:val="000000" w:themeColor="text1"/>
          <w:sz w:val="28"/>
          <w:szCs w:val="28"/>
        </w:rPr>
      </w:pPr>
      <w:r w:rsidRPr="00D131DE">
        <w:rPr>
          <w:color w:val="000000" w:themeColor="text1"/>
          <w:sz w:val="28"/>
          <w:szCs w:val="28"/>
          <w:u w:val="single"/>
        </w:rPr>
        <w:t>Возможные ошибки</w:t>
      </w:r>
      <w:r w:rsidRPr="00D131DE">
        <w:rPr>
          <w:color w:val="000000" w:themeColor="text1"/>
          <w:sz w:val="28"/>
          <w:szCs w:val="28"/>
        </w:rPr>
        <w:t>:</w:t>
      </w:r>
    </w:p>
    <w:p w14:paraId="595E709A" w14:textId="77777777" w:rsidR="0043259D" w:rsidRPr="00D131DE" w:rsidRDefault="0043259D" w:rsidP="003855DC">
      <w:pPr>
        <w:pStyle w:val="a3"/>
        <w:numPr>
          <w:ilvl w:val="0"/>
          <w:numId w:val="43"/>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выделение второстепенного признака вместо существенного;</w:t>
      </w:r>
    </w:p>
    <w:p w14:paraId="1712A3DB" w14:textId="77777777" w:rsidR="0043259D" w:rsidRPr="00D131DE" w:rsidRDefault="0043259D" w:rsidP="003855DC">
      <w:pPr>
        <w:pStyle w:val="a3"/>
        <w:numPr>
          <w:ilvl w:val="0"/>
          <w:numId w:val="43"/>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смешение характеристик разных типов стран;</w:t>
      </w:r>
    </w:p>
    <w:p w14:paraId="4124CF37" w14:textId="77777777" w:rsidR="0043259D" w:rsidRPr="00D131DE" w:rsidRDefault="0043259D" w:rsidP="003855DC">
      <w:pPr>
        <w:pStyle w:val="a3"/>
        <w:numPr>
          <w:ilvl w:val="0"/>
          <w:numId w:val="43"/>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невозможность объединить несколько признаков в единую характеристику;</w:t>
      </w:r>
    </w:p>
    <w:p w14:paraId="3C2E55D6" w14:textId="77777777" w:rsidR="0043259D" w:rsidRPr="00D131DE" w:rsidRDefault="0043259D" w:rsidP="003855DC">
      <w:pPr>
        <w:pStyle w:val="a3"/>
        <w:numPr>
          <w:ilvl w:val="0"/>
          <w:numId w:val="43"/>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затруднение при сравнении территорий по заданному основанию;</w:t>
      </w:r>
    </w:p>
    <w:p w14:paraId="589FB8F3" w14:textId="77777777" w:rsidR="0043259D" w:rsidRPr="00D131DE" w:rsidRDefault="0043259D" w:rsidP="003855DC">
      <w:pPr>
        <w:pStyle w:val="a3"/>
        <w:numPr>
          <w:ilvl w:val="0"/>
          <w:numId w:val="43"/>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механическое воспроизведение отдельного факта без его включения в систему признаков.</w:t>
      </w:r>
    </w:p>
    <w:p w14:paraId="028723B0" w14:textId="77777777" w:rsidR="0043259D" w:rsidRPr="00D131DE" w:rsidRDefault="0043259D" w:rsidP="0043259D">
      <w:pPr>
        <w:spacing w:line="276" w:lineRule="auto"/>
        <w:ind w:firstLine="709"/>
        <w:jc w:val="both"/>
        <w:rPr>
          <w:color w:val="000000" w:themeColor="text1"/>
          <w:sz w:val="28"/>
          <w:szCs w:val="28"/>
        </w:rPr>
      </w:pPr>
      <w:r w:rsidRPr="00D131DE">
        <w:rPr>
          <w:color w:val="000000" w:themeColor="text1"/>
          <w:sz w:val="28"/>
          <w:szCs w:val="28"/>
        </w:rPr>
        <w:t>С этим же дефицитом можно связать результат задания 18 по географическим районам России — 0%, поскольку успешное выполнение требует территориального сравнения и понимания отраслевой и территориальной структуры хозяйства. </w:t>
      </w:r>
    </w:p>
    <w:p w14:paraId="23D58D64" w14:textId="77777777" w:rsidR="0043259D" w:rsidRPr="00D131DE" w:rsidRDefault="0043259D" w:rsidP="0043259D">
      <w:pPr>
        <w:spacing w:line="276" w:lineRule="auto"/>
        <w:ind w:firstLine="709"/>
        <w:jc w:val="both"/>
        <w:rPr>
          <w:color w:val="000000" w:themeColor="text1"/>
          <w:sz w:val="28"/>
          <w:szCs w:val="28"/>
        </w:rPr>
      </w:pPr>
    </w:p>
    <w:p w14:paraId="529DF3AB" w14:textId="7D1707D3" w:rsidR="0043259D" w:rsidRPr="00D131DE" w:rsidRDefault="00E71116" w:rsidP="0043259D">
      <w:pPr>
        <w:spacing w:line="276" w:lineRule="auto"/>
        <w:ind w:firstLine="709"/>
        <w:jc w:val="both"/>
        <w:rPr>
          <w:b/>
          <w:bCs/>
          <w:i/>
          <w:iCs/>
          <w:color w:val="000000" w:themeColor="text1"/>
          <w:sz w:val="28"/>
          <w:szCs w:val="28"/>
        </w:rPr>
      </w:pPr>
      <w:r w:rsidRPr="00D131DE">
        <w:rPr>
          <w:b/>
          <w:bCs/>
          <w:i/>
          <w:iCs/>
          <w:color w:val="000000" w:themeColor="text1"/>
          <w:sz w:val="28"/>
          <w:szCs w:val="28"/>
        </w:rPr>
        <w:t>1.4 В</w:t>
      </w:r>
      <w:r w:rsidR="0043259D" w:rsidRPr="00D131DE">
        <w:rPr>
          <w:b/>
          <w:bCs/>
          <w:i/>
          <w:iCs/>
          <w:color w:val="000000" w:themeColor="text1"/>
          <w:sz w:val="28"/>
          <w:szCs w:val="28"/>
        </w:rPr>
        <w:t>ладение системой понятий и перенос знаний</w:t>
      </w:r>
    </w:p>
    <w:p w14:paraId="764466C2" w14:textId="4842F479" w:rsidR="0043259D" w:rsidRPr="00D131DE" w:rsidRDefault="0043259D" w:rsidP="003B29D5">
      <w:pPr>
        <w:spacing w:line="276" w:lineRule="auto"/>
        <w:ind w:firstLine="709"/>
        <w:jc w:val="both"/>
        <w:rPr>
          <w:color w:val="000000" w:themeColor="text1"/>
          <w:sz w:val="28"/>
          <w:szCs w:val="28"/>
        </w:rPr>
      </w:pPr>
      <w:r w:rsidRPr="00D131DE">
        <w:rPr>
          <w:color w:val="000000" w:themeColor="text1"/>
          <w:sz w:val="28"/>
          <w:szCs w:val="28"/>
        </w:rPr>
        <w:lastRenderedPageBreak/>
        <w:t>Кодификатор выделяет метапредметные умения формирования научного типа мышления, владения терминологией и ключевыми понятиями (1.2.3), а также переноса знаний в познавательную и практическую области и интеграции знаний из разных областей (1.2.6).  </w:t>
      </w:r>
      <w:r w:rsidR="003B29D5" w:rsidRPr="00D131DE">
        <w:rPr>
          <w:color w:val="000000" w:themeColor="text1"/>
          <w:sz w:val="28"/>
          <w:szCs w:val="28"/>
        </w:rPr>
        <w:t xml:space="preserve"> </w:t>
      </w:r>
      <w:r w:rsidRPr="00D131DE">
        <w:rPr>
          <w:color w:val="000000" w:themeColor="text1"/>
          <w:sz w:val="28"/>
          <w:szCs w:val="28"/>
        </w:rPr>
        <w:t>Недостаточная сформированность этих умений могла проявляться в заданиях, где необходимо не просто узнать термин, а использовать географическое понятие для решения конкретной задачи.</w:t>
      </w:r>
    </w:p>
    <w:p w14:paraId="39272507" w14:textId="6E971AA3" w:rsidR="0043259D" w:rsidRPr="00D131DE" w:rsidRDefault="0043259D" w:rsidP="0043259D">
      <w:pPr>
        <w:spacing w:line="276" w:lineRule="auto"/>
        <w:ind w:firstLine="709"/>
        <w:jc w:val="both"/>
        <w:rPr>
          <w:color w:val="000000" w:themeColor="text1"/>
          <w:sz w:val="28"/>
          <w:szCs w:val="28"/>
        </w:rPr>
      </w:pPr>
      <w:r w:rsidRPr="00D131DE">
        <w:rPr>
          <w:color w:val="000000" w:themeColor="text1"/>
          <w:sz w:val="28"/>
          <w:szCs w:val="28"/>
        </w:rPr>
        <w:t>Особенно показательны</w:t>
      </w:r>
      <w:r w:rsidR="00E71116" w:rsidRPr="00D131DE">
        <w:rPr>
          <w:color w:val="000000" w:themeColor="text1"/>
          <w:sz w:val="28"/>
          <w:szCs w:val="28"/>
        </w:rPr>
        <w:t xml:space="preserve"> следующие задания</w:t>
      </w:r>
      <w:r w:rsidRPr="00D131DE">
        <w:rPr>
          <w:color w:val="000000" w:themeColor="text1"/>
          <w:sz w:val="28"/>
          <w:szCs w:val="28"/>
        </w:rPr>
        <w:t>:</w:t>
      </w:r>
    </w:p>
    <w:p w14:paraId="2DC43D75" w14:textId="4EF81AC6" w:rsidR="0043259D" w:rsidRPr="00D131DE" w:rsidRDefault="00E71116" w:rsidP="003855DC">
      <w:pPr>
        <w:pStyle w:val="a3"/>
        <w:numPr>
          <w:ilvl w:val="0"/>
          <w:numId w:val="44"/>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Задание 2</w:t>
      </w:r>
      <w:r w:rsidR="0043259D" w:rsidRPr="00D131DE">
        <w:rPr>
          <w:rFonts w:ascii="Times New Roman" w:hAnsi="Times New Roman"/>
          <w:color w:val="000000" w:themeColor="text1"/>
          <w:sz w:val="28"/>
          <w:szCs w:val="28"/>
        </w:rPr>
        <w:t xml:space="preserve"> — атмосфера и климат — 0%;</w:t>
      </w:r>
    </w:p>
    <w:p w14:paraId="5C768905" w14:textId="5A3C7F0A" w:rsidR="0043259D" w:rsidRPr="00D131DE" w:rsidRDefault="00E71116" w:rsidP="003855DC">
      <w:pPr>
        <w:pStyle w:val="a3"/>
        <w:numPr>
          <w:ilvl w:val="0"/>
          <w:numId w:val="44"/>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Задание 3</w:t>
      </w:r>
      <w:r w:rsidR="0043259D" w:rsidRPr="00D131DE">
        <w:rPr>
          <w:rFonts w:ascii="Times New Roman" w:hAnsi="Times New Roman"/>
          <w:color w:val="000000" w:themeColor="text1"/>
          <w:sz w:val="28"/>
          <w:szCs w:val="28"/>
        </w:rPr>
        <w:t xml:space="preserve"> — агроклиматические ресурсы — 0%;</w:t>
      </w:r>
    </w:p>
    <w:p w14:paraId="4A7364A6" w14:textId="5862F65F" w:rsidR="0043259D" w:rsidRPr="00D131DE" w:rsidRDefault="00E71116" w:rsidP="003855DC">
      <w:pPr>
        <w:pStyle w:val="a3"/>
        <w:numPr>
          <w:ilvl w:val="0"/>
          <w:numId w:val="44"/>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Задание</w:t>
      </w:r>
      <w:r w:rsidR="0043259D" w:rsidRPr="00D131DE">
        <w:rPr>
          <w:rFonts w:ascii="Times New Roman" w:hAnsi="Times New Roman"/>
          <w:color w:val="000000" w:themeColor="text1"/>
          <w:sz w:val="28"/>
          <w:szCs w:val="28"/>
        </w:rPr>
        <w:t xml:space="preserve"> 21 — комплексные вопросы географии современного мира — 0%;</w:t>
      </w:r>
    </w:p>
    <w:p w14:paraId="47E91A5B" w14:textId="7CAB22A4" w:rsidR="0043259D" w:rsidRPr="00D131DE" w:rsidRDefault="00E71116" w:rsidP="003855DC">
      <w:pPr>
        <w:pStyle w:val="a3"/>
        <w:numPr>
          <w:ilvl w:val="0"/>
          <w:numId w:val="44"/>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Задания</w:t>
      </w:r>
      <w:r w:rsidR="0043259D" w:rsidRPr="00D131DE">
        <w:rPr>
          <w:rFonts w:ascii="Times New Roman" w:hAnsi="Times New Roman"/>
          <w:color w:val="000000" w:themeColor="text1"/>
          <w:sz w:val="28"/>
          <w:szCs w:val="28"/>
        </w:rPr>
        <w:t xml:space="preserve"> 23–29 — преимущественно 0%. </w:t>
      </w:r>
    </w:p>
    <w:p w14:paraId="54A4FE08" w14:textId="77777777" w:rsidR="0043259D" w:rsidRPr="00D131DE" w:rsidRDefault="0043259D" w:rsidP="0043259D">
      <w:pPr>
        <w:spacing w:line="276" w:lineRule="auto"/>
        <w:ind w:firstLine="709"/>
        <w:jc w:val="both"/>
        <w:rPr>
          <w:color w:val="000000" w:themeColor="text1"/>
          <w:sz w:val="28"/>
          <w:szCs w:val="28"/>
        </w:rPr>
      </w:pPr>
      <w:r w:rsidRPr="00D131DE">
        <w:rPr>
          <w:color w:val="000000" w:themeColor="text1"/>
          <w:sz w:val="28"/>
          <w:szCs w:val="28"/>
          <w:u w:val="single"/>
        </w:rPr>
        <w:t>Возможные проявления</w:t>
      </w:r>
      <w:r w:rsidRPr="00D131DE">
        <w:rPr>
          <w:color w:val="000000" w:themeColor="text1"/>
          <w:sz w:val="28"/>
          <w:szCs w:val="28"/>
        </w:rPr>
        <w:t>:</w:t>
      </w:r>
    </w:p>
    <w:p w14:paraId="58B2651A" w14:textId="77777777" w:rsidR="0043259D" w:rsidRPr="00D131DE" w:rsidRDefault="0043259D" w:rsidP="003855DC">
      <w:pPr>
        <w:pStyle w:val="a3"/>
        <w:numPr>
          <w:ilvl w:val="0"/>
          <w:numId w:val="45"/>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узнавание термина без понимания его содержания;</w:t>
      </w:r>
    </w:p>
    <w:p w14:paraId="4EDD7B60" w14:textId="77777777" w:rsidR="0043259D" w:rsidRPr="00D131DE" w:rsidRDefault="0043259D" w:rsidP="003855DC">
      <w:pPr>
        <w:pStyle w:val="a3"/>
        <w:numPr>
          <w:ilvl w:val="0"/>
          <w:numId w:val="45"/>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использование близких, но неэквивалентных понятий;</w:t>
      </w:r>
    </w:p>
    <w:p w14:paraId="21D2DF0E" w14:textId="77777777" w:rsidR="0043259D" w:rsidRPr="00D131DE" w:rsidRDefault="0043259D" w:rsidP="003855DC">
      <w:pPr>
        <w:pStyle w:val="a3"/>
        <w:numPr>
          <w:ilvl w:val="0"/>
          <w:numId w:val="45"/>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невозможность применить понятие к новой ситуации;</w:t>
      </w:r>
    </w:p>
    <w:p w14:paraId="31C3D302" w14:textId="77777777" w:rsidR="0043259D" w:rsidRPr="00D131DE" w:rsidRDefault="0043259D" w:rsidP="003855DC">
      <w:pPr>
        <w:pStyle w:val="a3"/>
        <w:numPr>
          <w:ilvl w:val="0"/>
          <w:numId w:val="45"/>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перенос ответа из одной типовой ситуации в другую без анализа условия;</w:t>
      </w:r>
    </w:p>
    <w:p w14:paraId="4082D309" w14:textId="77777777" w:rsidR="0043259D" w:rsidRPr="00D131DE" w:rsidRDefault="0043259D" w:rsidP="003855DC">
      <w:pPr>
        <w:pStyle w:val="a3"/>
        <w:numPr>
          <w:ilvl w:val="0"/>
          <w:numId w:val="45"/>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затруднение при интеграции знаний из физической и социально-экономической географии.</w:t>
      </w:r>
    </w:p>
    <w:p w14:paraId="75E6DBE7" w14:textId="77777777" w:rsidR="0043259D" w:rsidRPr="00D131DE" w:rsidRDefault="0043259D" w:rsidP="0043259D">
      <w:pPr>
        <w:spacing w:line="276" w:lineRule="auto"/>
        <w:ind w:firstLine="709"/>
        <w:jc w:val="both"/>
        <w:rPr>
          <w:color w:val="000000" w:themeColor="text1"/>
          <w:sz w:val="28"/>
          <w:szCs w:val="28"/>
        </w:rPr>
      </w:pPr>
    </w:p>
    <w:p w14:paraId="348F32BE" w14:textId="74830894" w:rsidR="0043259D" w:rsidRPr="00D131DE" w:rsidRDefault="00E71116" w:rsidP="0043259D">
      <w:pPr>
        <w:spacing w:line="276" w:lineRule="auto"/>
        <w:ind w:firstLine="709"/>
        <w:jc w:val="both"/>
        <w:rPr>
          <w:b/>
          <w:bCs/>
          <w:i/>
          <w:iCs/>
          <w:color w:val="000000" w:themeColor="text1"/>
          <w:sz w:val="28"/>
          <w:szCs w:val="28"/>
        </w:rPr>
      </w:pPr>
      <w:r w:rsidRPr="00D131DE">
        <w:rPr>
          <w:b/>
          <w:bCs/>
          <w:i/>
          <w:iCs/>
          <w:color w:val="000000" w:themeColor="text1"/>
          <w:sz w:val="28"/>
          <w:szCs w:val="28"/>
        </w:rPr>
        <w:t xml:space="preserve">1.5 </w:t>
      </w:r>
      <w:r w:rsidR="0043259D" w:rsidRPr="00D131DE">
        <w:rPr>
          <w:b/>
          <w:bCs/>
          <w:i/>
          <w:iCs/>
          <w:color w:val="000000" w:themeColor="text1"/>
          <w:sz w:val="28"/>
          <w:szCs w:val="28"/>
        </w:rPr>
        <w:t>Работа с информацией как системный дефицит</w:t>
      </w:r>
    </w:p>
    <w:p w14:paraId="6256A2C1" w14:textId="08A53F50" w:rsidR="0043259D" w:rsidRPr="00D131DE" w:rsidRDefault="0043259D" w:rsidP="003B29D5">
      <w:pPr>
        <w:spacing w:line="276" w:lineRule="auto"/>
        <w:ind w:firstLine="709"/>
        <w:jc w:val="both"/>
        <w:rPr>
          <w:color w:val="000000" w:themeColor="text1"/>
          <w:sz w:val="28"/>
          <w:szCs w:val="28"/>
        </w:rPr>
      </w:pPr>
      <w:r w:rsidRPr="00D131DE">
        <w:rPr>
          <w:color w:val="000000" w:themeColor="text1"/>
          <w:sz w:val="28"/>
          <w:szCs w:val="28"/>
        </w:rPr>
        <w:t>Метапредметный результат 1.3.1 предусматривает получение информации из разных источников, её поиск, анализ, систематизацию и интерпретацию. </w:t>
      </w:r>
      <w:r w:rsidR="003B29D5" w:rsidRPr="00D131DE">
        <w:rPr>
          <w:color w:val="000000" w:themeColor="text1"/>
          <w:sz w:val="28"/>
          <w:szCs w:val="28"/>
        </w:rPr>
        <w:t xml:space="preserve"> </w:t>
      </w:r>
      <w:r w:rsidRPr="00D131DE">
        <w:rPr>
          <w:color w:val="000000" w:themeColor="text1"/>
          <w:sz w:val="28"/>
          <w:szCs w:val="28"/>
        </w:rPr>
        <w:t>В КИМ ЕГЭ по географии это особенно значимо, поскольку экзамен проверяет не только знания, но и анализ географической информации, представленной в различных формах, а также применение знаний и информации при решении учебных и практико-ориентированных задач. </w:t>
      </w:r>
    </w:p>
    <w:p w14:paraId="30AEA858" w14:textId="77777777" w:rsidR="0043259D" w:rsidRPr="00D131DE" w:rsidRDefault="0043259D" w:rsidP="0043259D">
      <w:pPr>
        <w:spacing w:line="276" w:lineRule="auto"/>
        <w:ind w:firstLine="709"/>
        <w:jc w:val="both"/>
        <w:rPr>
          <w:color w:val="000000" w:themeColor="text1"/>
          <w:sz w:val="28"/>
          <w:szCs w:val="28"/>
        </w:rPr>
      </w:pPr>
      <w:r w:rsidRPr="00D131DE">
        <w:rPr>
          <w:color w:val="000000" w:themeColor="text1"/>
          <w:sz w:val="28"/>
          <w:szCs w:val="28"/>
        </w:rPr>
        <w:t>Для рассматриваемой группы этот дефицит проявился комплексно:</w:t>
      </w:r>
    </w:p>
    <w:p w14:paraId="377D16D4" w14:textId="77777777" w:rsidR="0043259D" w:rsidRPr="00D131DE" w:rsidRDefault="0043259D" w:rsidP="003855DC">
      <w:pPr>
        <w:pStyle w:val="a3"/>
        <w:numPr>
          <w:ilvl w:val="0"/>
          <w:numId w:val="46"/>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карта — задания 1, 11, 14, 28: 0%;</w:t>
      </w:r>
    </w:p>
    <w:p w14:paraId="54E19B35" w14:textId="77777777" w:rsidR="0043259D" w:rsidRPr="00D131DE" w:rsidRDefault="0043259D" w:rsidP="003855DC">
      <w:pPr>
        <w:pStyle w:val="a3"/>
        <w:numPr>
          <w:ilvl w:val="0"/>
          <w:numId w:val="46"/>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lastRenderedPageBreak/>
        <w:t>задание 21 на комплексную работу с географической информацией — 0%;</w:t>
      </w:r>
    </w:p>
    <w:p w14:paraId="6E0C1213" w14:textId="77777777" w:rsidR="0043259D" w:rsidRPr="00D131DE" w:rsidRDefault="0043259D" w:rsidP="003855DC">
      <w:pPr>
        <w:pStyle w:val="a3"/>
        <w:numPr>
          <w:ilvl w:val="0"/>
          <w:numId w:val="46"/>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задания 23–29, требующие работы с информацией и её содержательной интерпретации, — 0% за большинство позиций. </w:t>
      </w:r>
    </w:p>
    <w:p w14:paraId="601E4A3A" w14:textId="77777777" w:rsidR="0043259D" w:rsidRPr="00D131DE" w:rsidRDefault="0043259D" w:rsidP="0043259D">
      <w:pPr>
        <w:spacing w:line="276" w:lineRule="auto"/>
        <w:ind w:firstLine="709"/>
        <w:jc w:val="both"/>
        <w:rPr>
          <w:color w:val="000000" w:themeColor="text1"/>
          <w:sz w:val="28"/>
          <w:szCs w:val="28"/>
        </w:rPr>
      </w:pPr>
      <w:r w:rsidRPr="00D131DE">
        <w:rPr>
          <w:color w:val="000000" w:themeColor="text1"/>
          <w:sz w:val="28"/>
          <w:szCs w:val="28"/>
        </w:rPr>
        <w:t>Следовательно, одной из ключевых причин низкого результата могла быть неспособность эффективно работать с информацией, если она не дана в виде готового факта.</w:t>
      </w:r>
    </w:p>
    <w:p w14:paraId="05127F7F" w14:textId="77777777" w:rsidR="0043259D" w:rsidRPr="00D131DE" w:rsidRDefault="0043259D" w:rsidP="0043259D">
      <w:pPr>
        <w:spacing w:line="276" w:lineRule="auto"/>
        <w:ind w:firstLine="709"/>
        <w:jc w:val="both"/>
        <w:rPr>
          <w:color w:val="000000" w:themeColor="text1"/>
          <w:sz w:val="28"/>
          <w:szCs w:val="28"/>
        </w:rPr>
      </w:pPr>
    </w:p>
    <w:p w14:paraId="5EB916DD" w14:textId="77777777" w:rsidR="00E71116" w:rsidRPr="00D131DE" w:rsidRDefault="00E71116" w:rsidP="0043259D">
      <w:pPr>
        <w:spacing w:line="276" w:lineRule="auto"/>
        <w:ind w:firstLine="709"/>
        <w:jc w:val="both"/>
        <w:rPr>
          <w:b/>
          <w:bCs/>
          <w:color w:val="000000" w:themeColor="text1"/>
          <w:sz w:val="28"/>
          <w:szCs w:val="28"/>
        </w:rPr>
      </w:pPr>
      <w:r w:rsidRPr="00D131DE">
        <w:rPr>
          <w:b/>
          <w:bCs/>
          <w:color w:val="000000" w:themeColor="text1"/>
          <w:sz w:val="28"/>
          <w:szCs w:val="28"/>
        </w:rPr>
        <w:t xml:space="preserve">2. </w:t>
      </w:r>
      <w:r w:rsidR="0043259D" w:rsidRPr="00D131DE">
        <w:rPr>
          <w:b/>
          <w:bCs/>
          <w:color w:val="000000" w:themeColor="text1"/>
          <w:sz w:val="28"/>
          <w:szCs w:val="28"/>
        </w:rPr>
        <w:t xml:space="preserve">Коммуникативные УУД: </w:t>
      </w:r>
    </w:p>
    <w:p w14:paraId="31B1D83F" w14:textId="3A3E9FBB" w:rsidR="0043259D" w:rsidRPr="00D131DE" w:rsidRDefault="00E71116" w:rsidP="0043259D">
      <w:pPr>
        <w:spacing w:line="276" w:lineRule="auto"/>
        <w:ind w:firstLine="709"/>
        <w:jc w:val="both"/>
        <w:rPr>
          <w:b/>
          <w:bCs/>
          <w:i/>
          <w:iCs/>
          <w:color w:val="000000" w:themeColor="text1"/>
          <w:sz w:val="28"/>
          <w:szCs w:val="28"/>
        </w:rPr>
      </w:pPr>
      <w:r w:rsidRPr="00D131DE">
        <w:rPr>
          <w:b/>
          <w:bCs/>
          <w:i/>
          <w:iCs/>
          <w:color w:val="000000" w:themeColor="text1"/>
          <w:sz w:val="28"/>
          <w:szCs w:val="28"/>
        </w:rPr>
        <w:t>2.1 Л</w:t>
      </w:r>
      <w:r w:rsidR="0043259D" w:rsidRPr="00D131DE">
        <w:rPr>
          <w:b/>
          <w:bCs/>
          <w:i/>
          <w:iCs/>
          <w:color w:val="000000" w:themeColor="text1"/>
          <w:sz w:val="28"/>
          <w:szCs w:val="28"/>
        </w:rPr>
        <w:t>огичное и аргументированное изложение</w:t>
      </w:r>
    </w:p>
    <w:p w14:paraId="0EC1A9B4" w14:textId="77777777" w:rsidR="0043259D" w:rsidRPr="00D131DE" w:rsidRDefault="0043259D" w:rsidP="0043259D">
      <w:pPr>
        <w:spacing w:line="276" w:lineRule="auto"/>
        <w:ind w:firstLine="709"/>
        <w:jc w:val="both"/>
        <w:rPr>
          <w:color w:val="000000" w:themeColor="text1"/>
          <w:sz w:val="28"/>
          <w:szCs w:val="28"/>
        </w:rPr>
      </w:pPr>
      <w:r w:rsidRPr="00D131DE">
        <w:rPr>
          <w:color w:val="000000" w:themeColor="text1"/>
          <w:sz w:val="28"/>
          <w:szCs w:val="28"/>
        </w:rPr>
        <w:t>Для коммуникативных УУД Кодификатор выделяет:</w:t>
      </w:r>
    </w:p>
    <w:p w14:paraId="36981670" w14:textId="77777777" w:rsidR="0043259D" w:rsidRPr="00D131DE" w:rsidRDefault="0043259D" w:rsidP="003855DC">
      <w:pPr>
        <w:pStyle w:val="a3"/>
        <w:numPr>
          <w:ilvl w:val="0"/>
          <w:numId w:val="47"/>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осуществление коммуникации;</w:t>
      </w:r>
    </w:p>
    <w:p w14:paraId="03A19B6F" w14:textId="77777777" w:rsidR="0043259D" w:rsidRPr="00D131DE" w:rsidRDefault="0043259D" w:rsidP="003855DC">
      <w:pPr>
        <w:pStyle w:val="a3"/>
        <w:numPr>
          <w:ilvl w:val="0"/>
          <w:numId w:val="47"/>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развёрнутое и логичное изложение собственной точки зрения (2.1.2);</w:t>
      </w:r>
    </w:p>
    <w:p w14:paraId="69D4B582" w14:textId="77777777" w:rsidR="0043259D" w:rsidRPr="00D131DE" w:rsidRDefault="0043259D" w:rsidP="003855DC">
      <w:pPr>
        <w:pStyle w:val="a3"/>
        <w:numPr>
          <w:ilvl w:val="0"/>
          <w:numId w:val="47"/>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аргументированное ведение диалога (2.1.3). </w:t>
      </w:r>
    </w:p>
    <w:p w14:paraId="70BE8872" w14:textId="7D436DCB" w:rsidR="0043259D" w:rsidRPr="00D131DE" w:rsidRDefault="0043259D" w:rsidP="003B29D5">
      <w:pPr>
        <w:spacing w:line="276" w:lineRule="auto"/>
        <w:ind w:firstLine="709"/>
        <w:jc w:val="both"/>
        <w:rPr>
          <w:color w:val="000000" w:themeColor="text1"/>
          <w:sz w:val="28"/>
          <w:szCs w:val="28"/>
        </w:rPr>
      </w:pPr>
      <w:r w:rsidRPr="00D131DE">
        <w:rPr>
          <w:color w:val="000000" w:themeColor="text1"/>
          <w:sz w:val="28"/>
          <w:szCs w:val="28"/>
        </w:rPr>
        <w:t>Для ЕГЭ по географии особенно значимо умение логично сформулировать географическое объяснение и обосновать вывод. В таблице 2 Кодификатора предметный результат № 5, связанный с применением географических знаний в учебных и практико-ориентированных задачах, непосредственно связан с 2.1.2. </w:t>
      </w:r>
      <w:r w:rsidR="003B29D5" w:rsidRPr="00D131DE">
        <w:rPr>
          <w:color w:val="000000" w:themeColor="text1"/>
          <w:sz w:val="28"/>
          <w:szCs w:val="28"/>
        </w:rPr>
        <w:t xml:space="preserve"> </w:t>
      </w:r>
      <w:r w:rsidRPr="00D131DE">
        <w:rPr>
          <w:color w:val="000000" w:themeColor="text1"/>
          <w:sz w:val="28"/>
          <w:szCs w:val="28"/>
        </w:rPr>
        <w:t>У рассматриваемой группы возможные проявления недостаточной сформированности этого умения наиболее вероятны в заданиях с развёрнутым ответом. Задания 23–29 выполнены на 0%, а задание 22 — на 33,33%. </w:t>
      </w:r>
    </w:p>
    <w:p w14:paraId="588578D2" w14:textId="77777777" w:rsidR="0043259D" w:rsidRPr="00D131DE" w:rsidRDefault="0043259D" w:rsidP="0043259D">
      <w:pPr>
        <w:spacing w:line="276" w:lineRule="auto"/>
        <w:ind w:firstLine="709"/>
        <w:jc w:val="both"/>
        <w:rPr>
          <w:color w:val="000000" w:themeColor="text1"/>
          <w:sz w:val="28"/>
          <w:szCs w:val="28"/>
        </w:rPr>
      </w:pPr>
      <w:r w:rsidRPr="00D131DE">
        <w:rPr>
          <w:color w:val="000000" w:themeColor="text1"/>
          <w:sz w:val="28"/>
          <w:szCs w:val="28"/>
        </w:rPr>
        <w:t>Возможные проявления:</w:t>
      </w:r>
    </w:p>
    <w:p w14:paraId="1378F06D" w14:textId="77777777" w:rsidR="0043259D" w:rsidRPr="00D131DE" w:rsidRDefault="0043259D" w:rsidP="003855DC">
      <w:pPr>
        <w:pStyle w:val="a3"/>
        <w:numPr>
          <w:ilvl w:val="0"/>
          <w:numId w:val="48"/>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отсутствие логически завершённого объяснения;</w:t>
      </w:r>
    </w:p>
    <w:p w14:paraId="21AC3ACD" w14:textId="77777777" w:rsidR="0043259D" w:rsidRPr="00D131DE" w:rsidRDefault="0043259D" w:rsidP="003855DC">
      <w:pPr>
        <w:pStyle w:val="a3"/>
        <w:numPr>
          <w:ilvl w:val="0"/>
          <w:numId w:val="48"/>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перечисление отдельных фактов без причинно-следственной связи;</w:t>
      </w:r>
    </w:p>
    <w:p w14:paraId="67587C99" w14:textId="77777777" w:rsidR="0043259D" w:rsidRPr="00D131DE" w:rsidRDefault="0043259D" w:rsidP="003855DC">
      <w:pPr>
        <w:pStyle w:val="a3"/>
        <w:numPr>
          <w:ilvl w:val="0"/>
          <w:numId w:val="48"/>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недостаточная точность географической формулировки;</w:t>
      </w:r>
    </w:p>
    <w:p w14:paraId="48B0E747" w14:textId="77777777" w:rsidR="0043259D" w:rsidRPr="00D131DE" w:rsidRDefault="0043259D" w:rsidP="003855DC">
      <w:pPr>
        <w:pStyle w:val="a3"/>
        <w:numPr>
          <w:ilvl w:val="0"/>
          <w:numId w:val="48"/>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ответ не полностью соответствует вопросу;</w:t>
      </w:r>
    </w:p>
    <w:p w14:paraId="45A565A3" w14:textId="77777777" w:rsidR="0043259D" w:rsidRPr="00D131DE" w:rsidRDefault="0043259D" w:rsidP="003855DC">
      <w:pPr>
        <w:pStyle w:val="a3"/>
        <w:numPr>
          <w:ilvl w:val="0"/>
          <w:numId w:val="48"/>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отсутствие обоснования сделанного вывода;</w:t>
      </w:r>
    </w:p>
    <w:p w14:paraId="3DC04EBB" w14:textId="2E1175F4" w:rsidR="0043259D" w:rsidRPr="00D131DE" w:rsidRDefault="0043259D" w:rsidP="00E71116">
      <w:pPr>
        <w:pStyle w:val="a3"/>
        <w:numPr>
          <w:ilvl w:val="0"/>
          <w:numId w:val="48"/>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затруднение при построении ответа по нескольким взаимосвязанным позициям.</w:t>
      </w:r>
    </w:p>
    <w:p w14:paraId="54120B00" w14:textId="77777777" w:rsidR="00E71116" w:rsidRPr="00D131DE" w:rsidRDefault="00E71116" w:rsidP="0043259D">
      <w:pPr>
        <w:spacing w:line="276" w:lineRule="auto"/>
        <w:ind w:firstLine="709"/>
        <w:jc w:val="both"/>
        <w:rPr>
          <w:b/>
          <w:bCs/>
          <w:color w:val="000000" w:themeColor="text1"/>
          <w:sz w:val="28"/>
          <w:szCs w:val="28"/>
        </w:rPr>
      </w:pPr>
      <w:r w:rsidRPr="00D131DE">
        <w:rPr>
          <w:b/>
          <w:bCs/>
          <w:color w:val="000000" w:themeColor="text1"/>
          <w:sz w:val="28"/>
          <w:szCs w:val="28"/>
        </w:rPr>
        <w:lastRenderedPageBreak/>
        <w:t xml:space="preserve">3. </w:t>
      </w:r>
      <w:r w:rsidR="0043259D" w:rsidRPr="00D131DE">
        <w:rPr>
          <w:b/>
          <w:bCs/>
          <w:color w:val="000000" w:themeColor="text1"/>
          <w:sz w:val="28"/>
          <w:szCs w:val="28"/>
        </w:rPr>
        <w:t xml:space="preserve">Регулятивные УУД: </w:t>
      </w:r>
    </w:p>
    <w:p w14:paraId="15992212" w14:textId="1F04CF19" w:rsidR="0043259D" w:rsidRPr="00D131DE" w:rsidRDefault="00E71116" w:rsidP="0043259D">
      <w:pPr>
        <w:spacing w:line="276" w:lineRule="auto"/>
        <w:ind w:firstLine="709"/>
        <w:jc w:val="both"/>
        <w:rPr>
          <w:b/>
          <w:bCs/>
          <w:i/>
          <w:iCs/>
          <w:color w:val="000000" w:themeColor="text1"/>
          <w:sz w:val="28"/>
          <w:szCs w:val="28"/>
        </w:rPr>
      </w:pPr>
      <w:r w:rsidRPr="00D131DE">
        <w:rPr>
          <w:b/>
          <w:bCs/>
          <w:i/>
          <w:iCs/>
          <w:color w:val="000000" w:themeColor="text1"/>
          <w:sz w:val="28"/>
          <w:szCs w:val="28"/>
        </w:rPr>
        <w:t>3.1 С</w:t>
      </w:r>
      <w:r w:rsidR="0043259D" w:rsidRPr="00D131DE">
        <w:rPr>
          <w:b/>
          <w:bCs/>
          <w:i/>
          <w:iCs/>
          <w:color w:val="000000" w:themeColor="text1"/>
          <w:sz w:val="28"/>
          <w:szCs w:val="28"/>
        </w:rPr>
        <w:t>амоорганизация и планирование решения</w:t>
      </w:r>
    </w:p>
    <w:p w14:paraId="1A362A18" w14:textId="1A85061E" w:rsidR="0043259D" w:rsidRPr="00D131DE" w:rsidRDefault="0043259D" w:rsidP="003B29D5">
      <w:pPr>
        <w:spacing w:line="276" w:lineRule="auto"/>
        <w:ind w:firstLine="709"/>
        <w:jc w:val="both"/>
        <w:rPr>
          <w:color w:val="000000" w:themeColor="text1"/>
          <w:sz w:val="28"/>
          <w:szCs w:val="28"/>
        </w:rPr>
      </w:pPr>
      <w:r w:rsidRPr="00D131DE">
        <w:rPr>
          <w:color w:val="000000" w:themeColor="text1"/>
          <w:sz w:val="28"/>
          <w:szCs w:val="28"/>
        </w:rPr>
        <w:t>Кодификатор относит к регулятивным УУД самостоятельную постановку задач, составление плана решения проблемы, осознанный выбор способов действия и оценку полученного опыта. Для данной группы этот компонент мог влиять прежде всего на комплексные задания, где требуется выполнить несколько последовательных действий.</w:t>
      </w:r>
    </w:p>
    <w:p w14:paraId="2AF99324" w14:textId="77777777" w:rsidR="0043259D" w:rsidRPr="00D131DE" w:rsidRDefault="0043259D" w:rsidP="0043259D">
      <w:pPr>
        <w:spacing w:line="276" w:lineRule="auto"/>
        <w:ind w:firstLine="709"/>
        <w:jc w:val="both"/>
        <w:rPr>
          <w:color w:val="000000" w:themeColor="text1"/>
          <w:sz w:val="28"/>
          <w:szCs w:val="28"/>
        </w:rPr>
      </w:pPr>
      <w:r w:rsidRPr="00D131DE">
        <w:rPr>
          <w:color w:val="000000" w:themeColor="text1"/>
          <w:sz w:val="28"/>
          <w:szCs w:val="28"/>
        </w:rPr>
        <w:t>Наиболее показательны задания 23–29: результаты группы — 0%. </w:t>
      </w:r>
    </w:p>
    <w:p w14:paraId="438E9D4D" w14:textId="77777777" w:rsidR="0043259D" w:rsidRPr="00D131DE" w:rsidRDefault="0043259D" w:rsidP="0043259D">
      <w:pPr>
        <w:spacing w:line="276" w:lineRule="auto"/>
        <w:ind w:firstLine="709"/>
        <w:jc w:val="both"/>
        <w:rPr>
          <w:color w:val="000000" w:themeColor="text1"/>
          <w:sz w:val="28"/>
          <w:szCs w:val="28"/>
        </w:rPr>
      </w:pPr>
      <w:r w:rsidRPr="00D131DE">
        <w:rPr>
          <w:color w:val="000000" w:themeColor="text1"/>
          <w:sz w:val="28"/>
          <w:szCs w:val="28"/>
          <w:u w:val="single"/>
        </w:rPr>
        <w:t>Возможные проявления</w:t>
      </w:r>
      <w:r w:rsidRPr="00D131DE">
        <w:rPr>
          <w:color w:val="000000" w:themeColor="text1"/>
          <w:sz w:val="28"/>
          <w:szCs w:val="28"/>
        </w:rPr>
        <w:t>:</w:t>
      </w:r>
    </w:p>
    <w:p w14:paraId="513568EA" w14:textId="77777777" w:rsidR="0043259D" w:rsidRPr="00D131DE" w:rsidRDefault="0043259D" w:rsidP="003855DC">
      <w:pPr>
        <w:pStyle w:val="a3"/>
        <w:numPr>
          <w:ilvl w:val="0"/>
          <w:numId w:val="49"/>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отсутствие последовательного алгоритма решения;</w:t>
      </w:r>
    </w:p>
    <w:p w14:paraId="0906BFF7" w14:textId="77777777" w:rsidR="0043259D" w:rsidRPr="00D131DE" w:rsidRDefault="0043259D" w:rsidP="003855DC">
      <w:pPr>
        <w:pStyle w:val="a3"/>
        <w:numPr>
          <w:ilvl w:val="0"/>
          <w:numId w:val="49"/>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выполнение только первого очевидного действия;</w:t>
      </w:r>
    </w:p>
    <w:p w14:paraId="62FF09DF" w14:textId="77777777" w:rsidR="0043259D" w:rsidRPr="00D131DE" w:rsidRDefault="0043259D" w:rsidP="003855DC">
      <w:pPr>
        <w:pStyle w:val="a3"/>
        <w:numPr>
          <w:ilvl w:val="0"/>
          <w:numId w:val="49"/>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потеря связи между промежуточными действиями и конечным ответом;</w:t>
      </w:r>
    </w:p>
    <w:p w14:paraId="6D2A911E" w14:textId="77777777" w:rsidR="0043259D" w:rsidRPr="00D131DE" w:rsidRDefault="0043259D" w:rsidP="003855DC">
      <w:pPr>
        <w:pStyle w:val="a3"/>
        <w:numPr>
          <w:ilvl w:val="0"/>
          <w:numId w:val="49"/>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затруднение при самостоятельном выборе способа решения;</w:t>
      </w:r>
    </w:p>
    <w:p w14:paraId="150E1553" w14:textId="77777777" w:rsidR="0043259D" w:rsidRPr="00D131DE" w:rsidRDefault="0043259D" w:rsidP="003855DC">
      <w:pPr>
        <w:pStyle w:val="a3"/>
        <w:numPr>
          <w:ilvl w:val="0"/>
          <w:numId w:val="49"/>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отказ от решения при необходимости объединить несколько источников или признаков.</w:t>
      </w:r>
    </w:p>
    <w:p w14:paraId="5854DA82" w14:textId="77777777" w:rsidR="0043259D" w:rsidRPr="00D131DE" w:rsidRDefault="0043259D" w:rsidP="0043259D">
      <w:pPr>
        <w:spacing w:line="276" w:lineRule="auto"/>
        <w:ind w:firstLine="709"/>
        <w:jc w:val="both"/>
        <w:rPr>
          <w:color w:val="000000" w:themeColor="text1"/>
          <w:sz w:val="28"/>
          <w:szCs w:val="28"/>
        </w:rPr>
      </w:pPr>
      <w:r w:rsidRPr="00D131DE">
        <w:rPr>
          <w:color w:val="000000" w:themeColor="text1"/>
          <w:sz w:val="28"/>
          <w:szCs w:val="28"/>
        </w:rPr>
        <w:t>Для участников с минимальным уровнем подготовки особенно значимым является формирование простых алгоритмов действий, позволяющих разгрузить регулятивный компонент: «прочитать условие → определить, что требуется найти → выделить источник информации → выполнить действие → проверить соответствие ответа условию».</w:t>
      </w:r>
    </w:p>
    <w:p w14:paraId="4A4F8066" w14:textId="77777777" w:rsidR="0043259D" w:rsidRPr="00D131DE" w:rsidRDefault="0043259D" w:rsidP="0043259D">
      <w:pPr>
        <w:spacing w:line="276" w:lineRule="auto"/>
        <w:ind w:firstLine="709"/>
        <w:jc w:val="both"/>
        <w:rPr>
          <w:color w:val="000000" w:themeColor="text1"/>
          <w:sz w:val="28"/>
          <w:szCs w:val="28"/>
        </w:rPr>
      </w:pPr>
    </w:p>
    <w:p w14:paraId="66FD945B" w14:textId="20776832" w:rsidR="0043259D" w:rsidRPr="00D131DE" w:rsidRDefault="00E71116" w:rsidP="0043259D">
      <w:pPr>
        <w:spacing w:line="276" w:lineRule="auto"/>
        <w:ind w:firstLine="709"/>
        <w:jc w:val="both"/>
        <w:rPr>
          <w:b/>
          <w:bCs/>
          <w:i/>
          <w:iCs/>
          <w:color w:val="000000" w:themeColor="text1"/>
          <w:sz w:val="28"/>
          <w:szCs w:val="28"/>
        </w:rPr>
      </w:pPr>
      <w:r w:rsidRPr="00D131DE">
        <w:rPr>
          <w:b/>
          <w:bCs/>
          <w:i/>
          <w:iCs/>
          <w:color w:val="000000" w:themeColor="text1"/>
          <w:sz w:val="28"/>
          <w:szCs w:val="28"/>
        </w:rPr>
        <w:t>3.2 С</w:t>
      </w:r>
      <w:r w:rsidR="0043259D" w:rsidRPr="00D131DE">
        <w:rPr>
          <w:b/>
          <w:bCs/>
          <w:i/>
          <w:iCs/>
          <w:color w:val="000000" w:themeColor="text1"/>
          <w:sz w:val="28"/>
          <w:szCs w:val="28"/>
        </w:rPr>
        <w:t>амоконтроль и рефлексия</w:t>
      </w:r>
    </w:p>
    <w:p w14:paraId="64BB44E2" w14:textId="035836C0" w:rsidR="0043259D" w:rsidRPr="00D131DE" w:rsidRDefault="0043259D" w:rsidP="003B29D5">
      <w:pPr>
        <w:spacing w:line="276" w:lineRule="auto"/>
        <w:ind w:firstLine="709"/>
        <w:jc w:val="both"/>
        <w:rPr>
          <w:color w:val="000000" w:themeColor="text1"/>
          <w:sz w:val="28"/>
          <w:szCs w:val="28"/>
        </w:rPr>
      </w:pPr>
      <w:r w:rsidRPr="00D131DE">
        <w:rPr>
          <w:color w:val="000000" w:themeColor="text1"/>
          <w:sz w:val="28"/>
          <w:szCs w:val="28"/>
        </w:rPr>
        <w:t>Кодификатор предусматривает умения оценивать соответствие результата цели, вносить коррективы и осуществлять познавательную рефлексию. </w:t>
      </w:r>
      <w:r w:rsidR="003B29D5" w:rsidRPr="00D131DE">
        <w:rPr>
          <w:color w:val="000000" w:themeColor="text1"/>
          <w:sz w:val="28"/>
          <w:szCs w:val="28"/>
        </w:rPr>
        <w:t xml:space="preserve"> </w:t>
      </w:r>
      <w:r w:rsidRPr="00D131DE">
        <w:rPr>
          <w:color w:val="000000" w:themeColor="text1"/>
          <w:sz w:val="28"/>
          <w:szCs w:val="28"/>
        </w:rPr>
        <w:t>Выполнение заданий с кратким ответом предполагает особенно строгий самоконтроль: ответ должен соответствовать заданной форме и эталону; для части заданий лишние символы приводят к потере балла. </w:t>
      </w:r>
    </w:p>
    <w:p w14:paraId="7F4E8ABC" w14:textId="77777777" w:rsidR="0043259D" w:rsidRPr="00D131DE" w:rsidRDefault="0043259D" w:rsidP="0043259D">
      <w:pPr>
        <w:spacing w:line="276" w:lineRule="auto"/>
        <w:ind w:firstLine="709"/>
        <w:jc w:val="both"/>
        <w:rPr>
          <w:color w:val="000000" w:themeColor="text1"/>
          <w:sz w:val="28"/>
          <w:szCs w:val="28"/>
        </w:rPr>
      </w:pPr>
      <w:r w:rsidRPr="00D131DE">
        <w:rPr>
          <w:color w:val="000000" w:themeColor="text1"/>
          <w:sz w:val="28"/>
          <w:szCs w:val="28"/>
        </w:rPr>
        <w:t>Поэтому недостаточная сформированность самоконтроля могла проявляться в:</w:t>
      </w:r>
    </w:p>
    <w:p w14:paraId="032D3913" w14:textId="77777777" w:rsidR="0043259D" w:rsidRPr="00D131DE" w:rsidRDefault="0043259D" w:rsidP="003855DC">
      <w:pPr>
        <w:pStyle w:val="a3"/>
        <w:numPr>
          <w:ilvl w:val="0"/>
          <w:numId w:val="50"/>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невнимательном чтении инструкции;</w:t>
      </w:r>
    </w:p>
    <w:p w14:paraId="78F33B3B" w14:textId="77777777" w:rsidR="0043259D" w:rsidRPr="00D131DE" w:rsidRDefault="0043259D" w:rsidP="003855DC">
      <w:pPr>
        <w:pStyle w:val="a3"/>
        <w:numPr>
          <w:ilvl w:val="0"/>
          <w:numId w:val="50"/>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несоответствии формы ответа требованию задания;</w:t>
      </w:r>
    </w:p>
    <w:p w14:paraId="26344285" w14:textId="77777777" w:rsidR="0043259D" w:rsidRPr="00D131DE" w:rsidRDefault="0043259D" w:rsidP="003855DC">
      <w:pPr>
        <w:pStyle w:val="a3"/>
        <w:numPr>
          <w:ilvl w:val="0"/>
          <w:numId w:val="50"/>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lastRenderedPageBreak/>
        <w:t>отсутствии проверки полноты ответа;</w:t>
      </w:r>
    </w:p>
    <w:p w14:paraId="3DE8AB14" w14:textId="77777777" w:rsidR="0043259D" w:rsidRPr="00D131DE" w:rsidRDefault="0043259D" w:rsidP="003855DC">
      <w:pPr>
        <w:pStyle w:val="a3"/>
        <w:numPr>
          <w:ilvl w:val="0"/>
          <w:numId w:val="50"/>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сохранении первоначального варианта ответа без перепроверки;</w:t>
      </w:r>
    </w:p>
    <w:p w14:paraId="528FC7EE" w14:textId="0BCCACCB" w:rsidR="0043259D" w:rsidRPr="00D131DE" w:rsidRDefault="0043259D" w:rsidP="00E71116">
      <w:pPr>
        <w:pStyle w:val="a3"/>
        <w:numPr>
          <w:ilvl w:val="0"/>
          <w:numId w:val="50"/>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недостаточной проверке логической согласованности ответа с условием.</w:t>
      </w:r>
    </w:p>
    <w:p w14:paraId="70F5CBB3" w14:textId="60F61409" w:rsidR="0043259D" w:rsidRPr="00D131DE" w:rsidRDefault="0043259D" w:rsidP="003B29D5">
      <w:pPr>
        <w:spacing w:line="276" w:lineRule="auto"/>
        <w:ind w:firstLine="709"/>
        <w:jc w:val="center"/>
        <w:rPr>
          <w:b/>
          <w:bCs/>
          <w:color w:val="000000" w:themeColor="text1"/>
          <w:sz w:val="28"/>
          <w:szCs w:val="28"/>
        </w:rPr>
      </w:pPr>
      <w:r w:rsidRPr="00D131DE">
        <w:rPr>
          <w:b/>
          <w:bCs/>
          <w:color w:val="000000" w:themeColor="text1"/>
          <w:sz w:val="28"/>
          <w:szCs w:val="28"/>
        </w:rPr>
        <w:t>Итоговая группировка метапредметных дефицитов</w:t>
      </w:r>
    </w:p>
    <w:tbl>
      <w:tblPr>
        <w:tblW w:w="13183" w:type="dxa"/>
        <w:tblInd w:w="559"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758"/>
        <w:gridCol w:w="2990"/>
        <w:gridCol w:w="3649"/>
        <w:gridCol w:w="3786"/>
      </w:tblGrid>
      <w:tr w:rsidR="003B29D5" w:rsidRPr="00D131DE" w14:paraId="5BF14000" w14:textId="77777777" w:rsidTr="00031133">
        <w:tc>
          <w:tcPr>
            <w:tcW w:w="2758"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209494DB" w14:textId="77777777" w:rsidR="0043259D" w:rsidRPr="00D131DE" w:rsidRDefault="0043259D" w:rsidP="003B29D5">
            <w:pPr>
              <w:jc w:val="center"/>
              <w:rPr>
                <w:b/>
                <w:bCs/>
                <w:color w:val="000000" w:themeColor="text1"/>
              </w:rPr>
            </w:pPr>
            <w:r w:rsidRPr="00D131DE">
              <w:rPr>
                <w:b/>
                <w:bCs/>
                <w:color w:val="000000" w:themeColor="text1"/>
              </w:rPr>
              <w:t>Группа УУД</w:t>
            </w:r>
          </w:p>
        </w:tc>
        <w:tc>
          <w:tcPr>
            <w:tcW w:w="2990"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7F1F4EBA" w14:textId="77777777" w:rsidR="0043259D" w:rsidRPr="00D131DE" w:rsidRDefault="0043259D" w:rsidP="003B29D5">
            <w:pPr>
              <w:jc w:val="center"/>
              <w:rPr>
                <w:b/>
                <w:bCs/>
                <w:color w:val="000000" w:themeColor="text1"/>
              </w:rPr>
            </w:pPr>
            <w:r w:rsidRPr="00D131DE">
              <w:rPr>
                <w:b/>
                <w:bCs/>
                <w:color w:val="000000" w:themeColor="text1"/>
              </w:rPr>
              <w:t>Наиболее значимые умения</w:t>
            </w:r>
          </w:p>
        </w:tc>
        <w:tc>
          <w:tcPr>
            <w:tcW w:w="3649"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6F1C261C" w14:textId="77777777" w:rsidR="0043259D" w:rsidRPr="00D131DE" w:rsidRDefault="0043259D" w:rsidP="003B29D5">
            <w:pPr>
              <w:jc w:val="center"/>
              <w:rPr>
                <w:b/>
                <w:bCs/>
                <w:color w:val="000000" w:themeColor="text1"/>
              </w:rPr>
            </w:pPr>
            <w:r w:rsidRPr="00D131DE">
              <w:rPr>
                <w:b/>
                <w:bCs/>
                <w:color w:val="000000" w:themeColor="text1"/>
              </w:rPr>
              <w:t>Задания, где дефицит мог проявляться</w:t>
            </w:r>
          </w:p>
        </w:tc>
        <w:tc>
          <w:tcPr>
            <w:tcW w:w="3786"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25EEF9C8" w14:textId="77777777" w:rsidR="0043259D" w:rsidRPr="00D131DE" w:rsidRDefault="0043259D" w:rsidP="003B29D5">
            <w:pPr>
              <w:jc w:val="center"/>
              <w:rPr>
                <w:b/>
                <w:bCs/>
                <w:color w:val="000000" w:themeColor="text1"/>
              </w:rPr>
            </w:pPr>
            <w:r w:rsidRPr="00D131DE">
              <w:rPr>
                <w:b/>
                <w:bCs/>
                <w:color w:val="000000" w:themeColor="text1"/>
              </w:rPr>
              <w:t>Проявление</w:t>
            </w:r>
          </w:p>
        </w:tc>
      </w:tr>
      <w:tr w:rsidR="003B29D5" w:rsidRPr="00D131DE" w14:paraId="3B9C46EF" w14:textId="77777777" w:rsidTr="00031133">
        <w:tc>
          <w:tcPr>
            <w:tcW w:w="2758"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513131BE" w14:textId="77777777" w:rsidR="0043259D" w:rsidRPr="00D131DE" w:rsidRDefault="0043259D" w:rsidP="003B29D5">
            <w:pPr>
              <w:rPr>
                <w:color w:val="000000" w:themeColor="text1"/>
              </w:rPr>
            </w:pPr>
            <w:r w:rsidRPr="00D131DE">
              <w:rPr>
                <w:color w:val="000000" w:themeColor="text1"/>
              </w:rPr>
              <w:t>Познавательные</w:t>
            </w:r>
          </w:p>
        </w:tc>
        <w:tc>
          <w:tcPr>
            <w:tcW w:w="299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674E1585" w14:textId="77777777" w:rsidR="0043259D" w:rsidRPr="00D131DE" w:rsidRDefault="0043259D" w:rsidP="003B29D5">
            <w:pPr>
              <w:rPr>
                <w:color w:val="000000" w:themeColor="text1"/>
              </w:rPr>
            </w:pPr>
            <w:r w:rsidRPr="00D131DE">
              <w:rPr>
                <w:color w:val="000000" w:themeColor="text1"/>
              </w:rPr>
              <w:t>Сравнение, классификация, обобщение</w:t>
            </w:r>
          </w:p>
        </w:tc>
        <w:tc>
          <w:tcPr>
            <w:tcW w:w="3649"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399C84CE" w14:textId="77777777" w:rsidR="0043259D" w:rsidRPr="00D131DE" w:rsidRDefault="0043259D" w:rsidP="003B29D5">
            <w:pPr>
              <w:rPr>
                <w:color w:val="000000" w:themeColor="text1"/>
              </w:rPr>
            </w:pPr>
            <w:r w:rsidRPr="00D131DE">
              <w:rPr>
                <w:color w:val="000000" w:themeColor="text1"/>
              </w:rPr>
              <w:t>17, 18, 21, 23–29</w:t>
            </w:r>
          </w:p>
        </w:tc>
        <w:tc>
          <w:tcPr>
            <w:tcW w:w="3786"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449FA57B" w14:textId="77777777" w:rsidR="0043259D" w:rsidRPr="00D131DE" w:rsidRDefault="0043259D" w:rsidP="003B29D5">
            <w:pPr>
              <w:rPr>
                <w:color w:val="000000" w:themeColor="text1"/>
              </w:rPr>
            </w:pPr>
            <w:r w:rsidRPr="00D131DE">
              <w:rPr>
                <w:color w:val="000000" w:themeColor="text1"/>
              </w:rPr>
              <w:t>Не выделяют существенные признаки, затрудняются сравнивать территории и обобщать информацию</w:t>
            </w:r>
          </w:p>
        </w:tc>
      </w:tr>
      <w:tr w:rsidR="003B29D5" w:rsidRPr="00D131DE" w14:paraId="05D06651" w14:textId="77777777" w:rsidTr="00031133">
        <w:tc>
          <w:tcPr>
            <w:tcW w:w="2758"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755A2433" w14:textId="77777777" w:rsidR="0043259D" w:rsidRPr="00D131DE" w:rsidRDefault="0043259D" w:rsidP="003B29D5">
            <w:pPr>
              <w:rPr>
                <w:color w:val="000000" w:themeColor="text1"/>
              </w:rPr>
            </w:pPr>
            <w:r w:rsidRPr="00D131DE">
              <w:rPr>
                <w:color w:val="000000" w:themeColor="text1"/>
              </w:rPr>
              <w:t>Познавательные</w:t>
            </w:r>
          </w:p>
        </w:tc>
        <w:tc>
          <w:tcPr>
            <w:tcW w:w="299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1E2BAF84" w14:textId="77777777" w:rsidR="0043259D" w:rsidRPr="00D131DE" w:rsidRDefault="0043259D" w:rsidP="003B29D5">
            <w:pPr>
              <w:rPr>
                <w:color w:val="000000" w:themeColor="text1"/>
              </w:rPr>
            </w:pPr>
            <w:r w:rsidRPr="00D131DE">
              <w:rPr>
                <w:color w:val="000000" w:themeColor="text1"/>
              </w:rPr>
              <w:t>Выявление закономерностей</w:t>
            </w:r>
          </w:p>
        </w:tc>
        <w:tc>
          <w:tcPr>
            <w:tcW w:w="3649"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0CF91F84" w14:textId="77777777" w:rsidR="0043259D" w:rsidRPr="00D131DE" w:rsidRDefault="0043259D" w:rsidP="003B29D5">
            <w:pPr>
              <w:rPr>
                <w:color w:val="000000" w:themeColor="text1"/>
              </w:rPr>
            </w:pPr>
            <w:r w:rsidRPr="00D131DE">
              <w:rPr>
                <w:color w:val="000000" w:themeColor="text1"/>
              </w:rPr>
              <w:t>2, 3, 9, 10, 16, 18, 21</w:t>
            </w:r>
          </w:p>
        </w:tc>
        <w:tc>
          <w:tcPr>
            <w:tcW w:w="3786"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4C3AC625" w14:textId="77777777" w:rsidR="0043259D" w:rsidRPr="00D131DE" w:rsidRDefault="0043259D" w:rsidP="003B29D5">
            <w:pPr>
              <w:rPr>
                <w:color w:val="000000" w:themeColor="text1"/>
              </w:rPr>
            </w:pPr>
            <w:r w:rsidRPr="00D131DE">
              <w:rPr>
                <w:color w:val="000000" w:themeColor="text1"/>
              </w:rPr>
              <w:t>Не устанавливают устойчивые географические зависимости</w:t>
            </w:r>
          </w:p>
        </w:tc>
      </w:tr>
      <w:tr w:rsidR="003B29D5" w:rsidRPr="00D131DE" w14:paraId="74C850F8" w14:textId="77777777" w:rsidTr="00031133">
        <w:tc>
          <w:tcPr>
            <w:tcW w:w="2758"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26F1E1FB" w14:textId="77777777" w:rsidR="0043259D" w:rsidRPr="00D131DE" w:rsidRDefault="0043259D" w:rsidP="003B29D5">
            <w:pPr>
              <w:rPr>
                <w:color w:val="000000" w:themeColor="text1"/>
              </w:rPr>
            </w:pPr>
            <w:r w:rsidRPr="00D131DE">
              <w:rPr>
                <w:color w:val="000000" w:themeColor="text1"/>
              </w:rPr>
              <w:t>Познавательные</w:t>
            </w:r>
          </w:p>
        </w:tc>
        <w:tc>
          <w:tcPr>
            <w:tcW w:w="299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287728A3" w14:textId="77777777" w:rsidR="0043259D" w:rsidRPr="00D131DE" w:rsidRDefault="0043259D" w:rsidP="003B29D5">
            <w:pPr>
              <w:rPr>
                <w:color w:val="000000" w:themeColor="text1"/>
              </w:rPr>
            </w:pPr>
            <w:r w:rsidRPr="00D131DE">
              <w:rPr>
                <w:color w:val="000000" w:themeColor="text1"/>
              </w:rPr>
              <w:t>Причинно-следственное мышление</w:t>
            </w:r>
          </w:p>
        </w:tc>
        <w:tc>
          <w:tcPr>
            <w:tcW w:w="3649"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7E5EAF81" w14:textId="77777777" w:rsidR="0043259D" w:rsidRPr="00D131DE" w:rsidRDefault="0043259D" w:rsidP="003B29D5">
            <w:pPr>
              <w:rPr>
                <w:color w:val="000000" w:themeColor="text1"/>
              </w:rPr>
            </w:pPr>
            <w:r w:rsidRPr="00D131DE">
              <w:rPr>
                <w:color w:val="000000" w:themeColor="text1"/>
              </w:rPr>
              <w:t>3, 9, 10, 16, 18, 21, 23–29</w:t>
            </w:r>
          </w:p>
        </w:tc>
        <w:tc>
          <w:tcPr>
            <w:tcW w:w="3786"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117FF435" w14:textId="77777777" w:rsidR="0043259D" w:rsidRPr="00D131DE" w:rsidRDefault="0043259D" w:rsidP="003B29D5">
            <w:pPr>
              <w:rPr>
                <w:color w:val="000000" w:themeColor="text1"/>
              </w:rPr>
            </w:pPr>
            <w:r w:rsidRPr="00D131DE">
              <w:rPr>
                <w:color w:val="000000" w:themeColor="text1"/>
              </w:rPr>
              <w:t>Не устанавливают связи между природными условиями, населением и хозяйством</w:t>
            </w:r>
          </w:p>
        </w:tc>
      </w:tr>
      <w:tr w:rsidR="003B29D5" w:rsidRPr="00D131DE" w14:paraId="163B5DD6" w14:textId="77777777" w:rsidTr="00031133">
        <w:tc>
          <w:tcPr>
            <w:tcW w:w="2758"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43D73161" w14:textId="77777777" w:rsidR="0043259D" w:rsidRPr="00D131DE" w:rsidRDefault="0043259D" w:rsidP="003B29D5">
            <w:pPr>
              <w:rPr>
                <w:color w:val="000000" w:themeColor="text1"/>
              </w:rPr>
            </w:pPr>
            <w:r w:rsidRPr="00D131DE">
              <w:rPr>
                <w:color w:val="000000" w:themeColor="text1"/>
              </w:rPr>
              <w:t>Познавательные</w:t>
            </w:r>
          </w:p>
        </w:tc>
        <w:tc>
          <w:tcPr>
            <w:tcW w:w="299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318E36AC" w14:textId="77777777" w:rsidR="0043259D" w:rsidRPr="00D131DE" w:rsidRDefault="0043259D" w:rsidP="003B29D5">
            <w:pPr>
              <w:rPr>
                <w:color w:val="000000" w:themeColor="text1"/>
              </w:rPr>
            </w:pPr>
            <w:r w:rsidRPr="00D131DE">
              <w:rPr>
                <w:color w:val="000000" w:themeColor="text1"/>
              </w:rPr>
              <w:t>Работа с информацией</w:t>
            </w:r>
          </w:p>
        </w:tc>
        <w:tc>
          <w:tcPr>
            <w:tcW w:w="3649"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37D4358F" w14:textId="77777777" w:rsidR="0043259D" w:rsidRPr="00D131DE" w:rsidRDefault="0043259D" w:rsidP="003B29D5">
            <w:pPr>
              <w:rPr>
                <w:color w:val="000000" w:themeColor="text1"/>
              </w:rPr>
            </w:pPr>
            <w:r w:rsidRPr="00D131DE">
              <w:rPr>
                <w:color w:val="000000" w:themeColor="text1"/>
              </w:rPr>
              <w:t>1, 11, 14, 21, 28</w:t>
            </w:r>
          </w:p>
        </w:tc>
        <w:tc>
          <w:tcPr>
            <w:tcW w:w="3786"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631776F4" w14:textId="77777777" w:rsidR="0043259D" w:rsidRPr="00D131DE" w:rsidRDefault="0043259D" w:rsidP="003B29D5">
            <w:pPr>
              <w:rPr>
                <w:color w:val="000000" w:themeColor="text1"/>
              </w:rPr>
            </w:pPr>
            <w:r w:rsidRPr="00D131DE">
              <w:rPr>
                <w:color w:val="000000" w:themeColor="text1"/>
              </w:rPr>
              <w:t>Не извлекают, сопоставляют и интерпретируют информацию из карты и других источников</w:t>
            </w:r>
          </w:p>
        </w:tc>
      </w:tr>
      <w:tr w:rsidR="003B29D5" w:rsidRPr="00D131DE" w14:paraId="7077B2FD" w14:textId="77777777" w:rsidTr="00031133">
        <w:tc>
          <w:tcPr>
            <w:tcW w:w="2758"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7E8BA37E" w14:textId="77777777" w:rsidR="0043259D" w:rsidRPr="00D131DE" w:rsidRDefault="0043259D" w:rsidP="003B29D5">
            <w:pPr>
              <w:rPr>
                <w:color w:val="000000" w:themeColor="text1"/>
              </w:rPr>
            </w:pPr>
            <w:r w:rsidRPr="00D131DE">
              <w:rPr>
                <w:color w:val="000000" w:themeColor="text1"/>
              </w:rPr>
              <w:t>Познавательные</w:t>
            </w:r>
          </w:p>
        </w:tc>
        <w:tc>
          <w:tcPr>
            <w:tcW w:w="299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4E0C2749" w14:textId="77777777" w:rsidR="0043259D" w:rsidRPr="00D131DE" w:rsidRDefault="0043259D" w:rsidP="003B29D5">
            <w:pPr>
              <w:rPr>
                <w:color w:val="000000" w:themeColor="text1"/>
              </w:rPr>
            </w:pPr>
            <w:r w:rsidRPr="00D131DE">
              <w:rPr>
                <w:color w:val="000000" w:themeColor="text1"/>
              </w:rPr>
              <w:t>Перенос и применение знаний</w:t>
            </w:r>
          </w:p>
        </w:tc>
        <w:tc>
          <w:tcPr>
            <w:tcW w:w="3649"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434C07F1" w14:textId="77777777" w:rsidR="0043259D" w:rsidRPr="00D131DE" w:rsidRDefault="0043259D" w:rsidP="003B29D5">
            <w:pPr>
              <w:rPr>
                <w:color w:val="000000" w:themeColor="text1"/>
              </w:rPr>
            </w:pPr>
            <w:r w:rsidRPr="00D131DE">
              <w:rPr>
                <w:color w:val="000000" w:themeColor="text1"/>
              </w:rPr>
              <w:t>17, 21, 23–29</w:t>
            </w:r>
          </w:p>
        </w:tc>
        <w:tc>
          <w:tcPr>
            <w:tcW w:w="3786"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56D97C05" w14:textId="77777777" w:rsidR="0043259D" w:rsidRPr="00D131DE" w:rsidRDefault="0043259D" w:rsidP="003B29D5">
            <w:pPr>
              <w:rPr>
                <w:color w:val="000000" w:themeColor="text1"/>
              </w:rPr>
            </w:pPr>
            <w:r w:rsidRPr="00D131DE">
              <w:rPr>
                <w:color w:val="000000" w:themeColor="text1"/>
              </w:rPr>
              <w:t>Не переносят изученное правило/закономерность в новую ситуацию</w:t>
            </w:r>
          </w:p>
        </w:tc>
      </w:tr>
      <w:tr w:rsidR="003B29D5" w:rsidRPr="00D131DE" w14:paraId="711236E1" w14:textId="77777777" w:rsidTr="00031133">
        <w:tc>
          <w:tcPr>
            <w:tcW w:w="2758"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3B1A98AF" w14:textId="77777777" w:rsidR="0043259D" w:rsidRPr="00D131DE" w:rsidRDefault="0043259D" w:rsidP="003B29D5">
            <w:pPr>
              <w:rPr>
                <w:color w:val="000000" w:themeColor="text1"/>
              </w:rPr>
            </w:pPr>
            <w:r w:rsidRPr="00D131DE">
              <w:rPr>
                <w:color w:val="000000" w:themeColor="text1"/>
              </w:rPr>
              <w:t>Коммуникативные</w:t>
            </w:r>
          </w:p>
        </w:tc>
        <w:tc>
          <w:tcPr>
            <w:tcW w:w="299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06604652" w14:textId="77777777" w:rsidR="0043259D" w:rsidRPr="00D131DE" w:rsidRDefault="0043259D" w:rsidP="003B29D5">
            <w:pPr>
              <w:rPr>
                <w:color w:val="000000" w:themeColor="text1"/>
              </w:rPr>
            </w:pPr>
            <w:r w:rsidRPr="00D131DE">
              <w:rPr>
                <w:color w:val="000000" w:themeColor="text1"/>
              </w:rPr>
              <w:t>Логичное изложение и аргументация</w:t>
            </w:r>
          </w:p>
        </w:tc>
        <w:tc>
          <w:tcPr>
            <w:tcW w:w="3649"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36767BFA" w14:textId="77777777" w:rsidR="0043259D" w:rsidRPr="00D131DE" w:rsidRDefault="0043259D" w:rsidP="003B29D5">
            <w:pPr>
              <w:rPr>
                <w:color w:val="000000" w:themeColor="text1"/>
              </w:rPr>
            </w:pPr>
            <w:r w:rsidRPr="00D131DE">
              <w:rPr>
                <w:color w:val="000000" w:themeColor="text1"/>
              </w:rPr>
              <w:t>22–29</w:t>
            </w:r>
          </w:p>
        </w:tc>
        <w:tc>
          <w:tcPr>
            <w:tcW w:w="3786"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7A7EE488" w14:textId="77777777" w:rsidR="0043259D" w:rsidRPr="00D131DE" w:rsidRDefault="0043259D" w:rsidP="003B29D5">
            <w:pPr>
              <w:rPr>
                <w:color w:val="000000" w:themeColor="text1"/>
              </w:rPr>
            </w:pPr>
            <w:r w:rsidRPr="00D131DE">
              <w:rPr>
                <w:color w:val="000000" w:themeColor="text1"/>
              </w:rPr>
              <w:t>Возможны неполные, фрагментарные, неаргументированные ответы</w:t>
            </w:r>
          </w:p>
        </w:tc>
      </w:tr>
      <w:tr w:rsidR="003B29D5" w:rsidRPr="00D131DE" w14:paraId="48BAA7DB" w14:textId="77777777" w:rsidTr="00031133">
        <w:tc>
          <w:tcPr>
            <w:tcW w:w="2758"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62D05125" w14:textId="77777777" w:rsidR="0043259D" w:rsidRPr="00D131DE" w:rsidRDefault="0043259D" w:rsidP="003B29D5">
            <w:pPr>
              <w:rPr>
                <w:color w:val="000000" w:themeColor="text1"/>
              </w:rPr>
            </w:pPr>
            <w:r w:rsidRPr="00D131DE">
              <w:rPr>
                <w:color w:val="000000" w:themeColor="text1"/>
              </w:rPr>
              <w:t>Регулятивные</w:t>
            </w:r>
          </w:p>
        </w:tc>
        <w:tc>
          <w:tcPr>
            <w:tcW w:w="299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6CC5D892" w14:textId="77777777" w:rsidR="0043259D" w:rsidRPr="00D131DE" w:rsidRDefault="0043259D" w:rsidP="003B29D5">
            <w:pPr>
              <w:rPr>
                <w:color w:val="000000" w:themeColor="text1"/>
              </w:rPr>
            </w:pPr>
            <w:r w:rsidRPr="00D131DE">
              <w:rPr>
                <w:color w:val="000000" w:themeColor="text1"/>
              </w:rPr>
              <w:t xml:space="preserve">Планирование </w:t>
            </w:r>
            <w:r w:rsidRPr="00D131DE">
              <w:rPr>
                <w:color w:val="000000" w:themeColor="text1"/>
              </w:rPr>
              <w:lastRenderedPageBreak/>
              <w:t>деятельности</w:t>
            </w:r>
          </w:p>
        </w:tc>
        <w:tc>
          <w:tcPr>
            <w:tcW w:w="3649"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7D125AF6" w14:textId="77777777" w:rsidR="0043259D" w:rsidRPr="00D131DE" w:rsidRDefault="0043259D" w:rsidP="003B29D5">
            <w:pPr>
              <w:rPr>
                <w:color w:val="000000" w:themeColor="text1"/>
              </w:rPr>
            </w:pPr>
            <w:r w:rsidRPr="00D131DE">
              <w:rPr>
                <w:color w:val="000000" w:themeColor="text1"/>
              </w:rPr>
              <w:lastRenderedPageBreak/>
              <w:t>23–29</w:t>
            </w:r>
          </w:p>
        </w:tc>
        <w:tc>
          <w:tcPr>
            <w:tcW w:w="3786"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44388E5F" w14:textId="77777777" w:rsidR="0043259D" w:rsidRPr="00D131DE" w:rsidRDefault="0043259D" w:rsidP="003B29D5">
            <w:pPr>
              <w:rPr>
                <w:color w:val="000000" w:themeColor="text1"/>
              </w:rPr>
            </w:pPr>
            <w:r w:rsidRPr="00D131DE">
              <w:rPr>
                <w:color w:val="000000" w:themeColor="text1"/>
              </w:rPr>
              <w:t xml:space="preserve">Затруднение при многоэтапном </w:t>
            </w:r>
            <w:r w:rsidRPr="00D131DE">
              <w:rPr>
                <w:color w:val="000000" w:themeColor="text1"/>
              </w:rPr>
              <w:lastRenderedPageBreak/>
              <w:t>решении</w:t>
            </w:r>
          </w:p>
        </w:tc>
      </w:tr>
      <w:tr w:rsidR="003B29D5" w:rsidRPr="00D131DE" w14:paraId="4FF3EDF0" w14:textId="77777777" w:rsidTr="00031133">
        <w:tc>
          <w:tcPr>
            <w:tcW w:w="2758"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3BC65221" w14:textId="77777777" w:rsidR="0043259D" w:rsidRPr="00D131DE" w:rsidRDefault="0043259D" w:rsidP="003B29D5">
            <w:pPr>
              <w:rPr>
                <w:color w:val="000000" w:themeColor="text1"/>
              </w:rPr>
            </w:pPr>
            <w:r w:rsidRPr="00D131DE">
              <w:rPr>
                <w:color w:val="000000" w:themeColor="text1"/>
              </w:rPr>
              <w:lastRenderedPageBreak/>
              <w:t>Регулятивные</w:t>
            </w:r>
          </w:p>
        </w:tc>
        <w:tc>
          <w:tcPr>
            <w:tcW w:w="299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42498019" w14:textId="77777777" w:rsidR="0043259D" w:rsidRPr="00D131DE" w:rsidRDefault="0043259D" w:rsidP="003B29D5">
            <w:pPr>
              <w:rPr>
                <w:color w:val="000000" w:themeColor="text1"/>
              </w:rPr>
            </w:pPr>
            <w:r w:rsidRPr="00D131DE">
              <w:rPr>
                <w:color w:val="000000" w:themeColor="text1"/>
              </w:rPr>
              <w:t>Самоконтроль и рефлексия</w:t>
            </w:r>
          </w:p>
        </w:tc>
        <w:tc>
          <w:tcPr>
            <w:tcW w:w="3649"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18C41D32" w14:textId="77777777" w:rsidR="0043259D" w:rsidRPr="00D131DE" w:rsidRDefault="0043259D" w:rsidP="003B29D5">
            <w:pPr>
              <w:rPr>
                <w:color w:val="000000" w:themeColor="text1"/>
              </w:rPr>
            </w:pPr>
            <w:r w:rsidRPr="00D131DE">
              <w:rPr>
                <w:color w:val="000000" w:themeColor="text1"/>
              </w:rPr>
              <w:t>1–29, особенно задания с несколькими действиями</w:t>
            </w:r>
          </w:p>
        </w:tc>
        <w:tc>
          <w:tcPr>
            <w:tcW w:w="3786"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36A0C009" w14:textId="77777777" w:rsidR="0043259D" w:rsidRPr="00D131DE" w:rsidRDefault="0043259D" w:rsidP="003B29D5">
            <w:pPr>
              <w:rPr>
                <w:color w:val="000000" w:themeColor="text1"/>
              </w:rPr>
            </w:pPr>
            <w:r w:rsidRPr="00D131DE">
              <w:rPr>
                <w:color w:val="000000" w:themeColor="text1"/>
              </w:rPr>
              <w:t>Недостаточная проверка соответствия ответа условию и требуемой форме</w:t>
            </w:r>
          </w:p>
        </w:tc>
      </w:tr>
    </w:tbl>
    <w:p w14:paraId="5BFBF3C4" w14:textId="77777777" w:rsidR="0043259D" w:rsidRPr="00D131DE" w:rsidRDefault="0043259D" w:rsidP="0043259D">
      <w:pPr>
        <w:spacing w:line="276" w:lineRule="auto"/>
        <w:ind w:firstLine="709"/>
        <w:jc w:val="both"/>
        <w:rPr>
          <w:color w:val="000000" w:themeColor="text1"/>
          <w:sz w:val="28"/>
          <w:szCs w:val="28"/>
        </w:rPr>
      </w:pPr>
    </w:p>
    <w:p w14:paraId="48613D28" w14:textId="77777777" w:rsidR="0043259D" w:rsidRPr="00D131DE" w:rsidRDefault="0043259D" w:rsidP="0043259D">
      <w:pPr>
        <w:spacing w:line="276" w:lineRule="auto"/>
        <w:ind w:firstLine="709"/>
        <w:jc w:val="both"/>
        <w:rPr>
          <w:color w:val="000000" w:themeColor="text1"/>
          <w:sz w:val="28"/>
          <w:szCs w:val="28"/>
        </w:rPr>
      </w:pPr>
      <w:r w:rsidRPr="00D131DE">
        <w:rPr>
          <w:color w:val="000000" w:themeColor="text1"/>
          <w:sz w:val="28"/>
          <w:szCs w:val="28"/>
        </w:rPr>
        <w:t>У участников, не преодолевших минимальный балл, наиболее значимым метапредметным дефицитом является недостаточная сформированность познавательных УУД, прежде всего работы с информацией, установления закономерностей и причинно-следственных связей, сравнения и переноса знаний в новую ситуацию. Это согласуется с характером предметных результатов: при 0% выполнения заданий на работу с картой и ряде заданий на население, хозяйство, климат и комплексную географическую характеристику одновременно наблюдается 0% выполнения большинства заданий повышенного и высокого уровня. </w:t>
      </w:r>
    </w:p>
    <w:p w14:paraId="5E376D40" w14:textId="0C273869" w:rsidR="0043259D" w:rsidRPr="00D131DE" w:rsidRDefault="0043259D" w:rsidP="003B29D5">
      <w:pPr>
        <w:spacing w:line="276" w:lineRule="auto"/>
        <w:ind w:firstLine="709"/>
        <w:jc w:val="both"/>
        <w:rPr>
          <w:color w:val="000000" w:themeColor="text1"/>
          <w:sz w:val="28"/>
          <w:szCs w:val="28"/>
        </w:rPr>
      </w:pPr>
      <w:r w:rsidRPr="00D131DE">
        <w:rPr>
          <w:color w:val="000000" w:themeColor="text1"/>
          <w:sz w:val="28"/>
          <w:szCs w:val="28"/>
        </w:rPr>
        <w:t>Таким образом, для этой группы характерна недостаточная готовность осуществлять полный познавательный цикл:</w:t>
      </w:r>
      <w:r w:rsidR="003B29D5" w:rsidRPr="00D131DE">
        <w:rPr>
          <w:color w:val="000000" w:themeColor="text1"/>
          <w:sz w:val="28"/>
          <w:szCs w:val="28"/>
        </w:rPr>
        <w:t xml:space="preserve"> </w:t>
      </w:r>
      <w:r w:rsidRPr="00D131DE">
        <w:rPr>
          <w:color w:val="000000" w:themeColor="text1"/>
          <w:sz w:val="28"/>
          <w:szCs w:val="28"/>
        </w:rPr>
        <w:t>понять условие → выделить необходимую информацию → выбрать способ действия → применить географическое знание → установить связь/закономерность → сформулировать ответ → проверить его.</w:t>
      </w:r>
    </w:p>
    <w:p w14:paraId="0F672537" w14:textId="465D78C8" w:rsidR="0043259D" w:rsidRPr="00D131DE" w:rsidRDefault="0043259D" w:rsidP="0043259D">
      <w:pPr>
        <w:spacing w:line="276" w:lineRule="auto"/>
        <w:ind w:firstLine="709"/>
        <w:jc w:val="both"/>
        <w:rPr>
          <w:color w:val="000000" w:themeColor="text1"/>
          <w:sz w:val="28"/>
          <w:szCs w:val="28"/>
        </w:rPr>
      </w:pPr>
      <w:r w:rsidRPr="00D131DE">
        <w:rPr>
          <w:color w:val="000000" w:themeColor="text1"/>
          <w:sz w:val="28"/>
          <w:szCs w:val="28"/>
        </w:rPr>
        <w:t xml:space="preserve">Это принципиально важно для методической работы: простое увеличение объёма запоминаемого предметного материала вряд ли будет достаточным. Необходимо одновременно формировать предметное знание + конкретный способ познавательного действия. Именно такая связь заложена в таблице 2 Кодификатора: например, работа с источниками географической информации связана с 1.3.1, установление взаимосвязей </w:t>
      </w:r>
      <w:r w:rsidR="00E71116" w:rsidRPr="00D131DE">
        <w:rPr>
          <w:color w:val="000000" w:themeColor="text1"/>
          <w:sz w:val="28"/>
          <w:szCs w:val="28"/>
        </w:rPr>
        <w:t>-</w:t>
      </w:r>
      <w:r w:rsidRPr="00D131DE">
        <w:rPr>
          <w:color w:val="000000" w:themeColor="text1"/>
          <w:sz w:val="28"/>
          <w:szCs w:val="28"/>
        </w:rPr>
        <w:t xml:space="preserve"> с 1.2.4, применение географических знаний </w:t>
      </w:r>
      <w:r w:rsidR="00E71116" w:rsidRPr="00D131DE">
        <w:rPr>
          <w:color w:val="000000" w:themeColor="text1"/>
          <w:sz w:val="28"/>
          <w:szCs w:val="28"/>
        </w:rPr>
        <w:t>-</w:t>
      </w:r>
      <w:r w:rsidRPr="00D131DE">
        <w:rPr>
          <w:color w:val="000000" w:themeColor="text1"/>
          <w:sz w:val="28"/>
          <w:szCs w:val="28"/>
        </w:rPr>
        <w:t xml:space="preserve"> с 1.2.3, 1.2.6 и 2.1.2.   </w:t>
      </w:r>
    </w:p>
    <w:p w14:paraId="029B1913" w14:textId="47D92053" w:rsidR="0043259D" w:rsidRPr="00D131DE" w:rsidRDefault="0043259D" w:rsidP="003B29D5">
      <w:pPr>
        <w:spacing w:line="276" w:lineRule="auto"/>
        <w:ind w:firstLine="709"/>
        <w:jc w:val="both"/>
        <w:rPr>
          <w:color w:val="000000" w:themeColor="text1"/>
          <w:sz w:val="28"/>
          <w:szCs w:val="28"/>
        </w:rPr>
      </w:pPr>
      <w:r w:rsidRPr="00D131DE">
        <w:rPr>
          <w:color w:val="000000" w:themeColor="text1"/>
          <w:sz w:val="28"/>
          <w:szCs w:val="28"/>
        </w:rPr>
        <w:t xml:space="preserve">Иными словами, главная зона метапредметного роста </w:t>
      </w:r>
      <w:r w:rsidR="003B29D5" w:rsidRPr="00D131DE">
        <w:rPr>
          <w:color w:val="000000" w:themeColor="text1"/>
          <w:sz w:val="28"/>
          <w:szCs w:val="28"/>
        </w:rPr>
        <w:t>данно</w:t>
      </w:r>
      <w:r w:rsidRPr="00D131DE">
        <w:rPr>
          <w:color w:val="000000" w:themeColor="text1"/>
          <w:sz w:val="28"/>
          <w:szCs w:val="28"/>
        </w:rPr>
        <w:t xml:space="preserve">й группы — переход от воспроизведения отдельных географических сведений к их самостоятельному анализу, сопоставлению, интерпретации и применению по заданному </w:t>
      </w:r>
      <w:r w:rsidR="00D21069" w:rsidRPr="00D131DE">
        <w:rPr>
          <w:color w:val="000000" w:themeColor="text1"/>
          <w:sz w:val="28"/>
          <w:szCs w:val="28"/>
        </w:rPr>
        <w:t xml:space="preserve"> </w:t>
      </w:r>
      <w:r w:rsidRPr="00D131DE">
        <w:rPr>
          <w:color w:val="000000" w:themeColor="text1"/>
          <w:sz w:val="28"/>
          <w:szCs w:val="28"/>
        </w:rPr>
        <w:t>алгоритму.</w:t>
      </w:r>
    </w:p>
    <w:p w14:paraId="6FF6383E" w14:textId="77777777" w:rsidR="0043259D" w:rsidRPr="00D131DE" w:rsidRDefault="0043259D" w:rsidP="007019D4">
      <w:pPr>
        <w:pStyle w:val="a3"/>
        <w:spacing w:after="0" w:line="240" w:lineRule="auto"/>
        <w:ind w:left="709"/>
        <w:jc w:val="both"/>
        <w:rPr>
          <w:rFonts w:ascii="Times New Roman" w:eastAsia="Times New Roman" w:hAnsi="Times New Roman"/>
          <w:bCs/>
          <w:iCs/>
          <w:color w:val="000000" w:themeColor="text1"/>
          <w:sz w:val="24"/>
          <w:szCs w:val="24"/>
          <w:lang w:eastAsia="ru-RU"/>
        </w:rPr>
      </w:pPr>
    </w:p>
    <w:p w14:paraId="430578E6" w14:textId="77777777" w:rsidR="004E0F18" w:rsidRPr="00D131DE" w:rsidRDefault="00A45D8B" w:rsidP="00496E4F">
      <w:pPr>
        <w:pStyle w:val="a3"/>
        <w:numPr>
          <w:ilvl w:val="0"/>
          <w:numId w:val="1"/>
        </w:numPr>
        <w:spacing w:after="0" w:line="240" w:lineRule="auto"/>
        <w:ind w:left="709" w:hanging="425"/>
        <w:jc w:val="both"/>
        <w:rPr>
          <w:rFonts w:ascii="Times New Roman" w:eastAsia="Times New Roman" w:hAnsi="Times New Roman"/>
          <w:b/>
          <w:iCs/>
          <w:color w:val="000000" w:themeColor="text1"/>
          <w:sz w:val="28"/>
          <w:szCs w:val="28"/>
          <w:lang w:eastAsia="ru-RU"/>
        </w:rPr>
      </w:pPr>
      <w:r w:rsidRPr="00D131DE">
        <w:rPr>
          <w:rFonts w:ascii="Times New Roman" w:eastAsia="Times New Roman" w:hAnsi="Times New Roman"/>
          <w:b/>
          <w:iCs/>
          <w:color w:val="000000" w:themeColor="text1"/>
          <w:sz w:val="28"/>
          <w:szCs w:val="28"/>
          <w:lang w:eastAsia="ru-RU"/>
        </w:rPr>
        <w:t>Предположение о достигнутых и недостигнутых метапредметных результатах ФГОС</w:t>
      </w:r>
    </w:p>
    <w:p w14:paraId="2F69D991" w14:textId="669C95C4" w:rsidR="002E637E" w:rsidRPr="00D131DE" w:rsidRDefault="002E637E" w:rsidP="007019D4">
      <w:pPr>
        <w:pStyle w:val="a3"/>
        <w:spacing w:after="0" w:line="240" w:lineRule="auto"/>
        <w:ind w:left="709"/>
        <w:jc w:val="both"/>
        <w:rPr>
          <w:rFonts w:ascii="Times New Roman" w:eastAsia="Times New Roman" w:hAnsi="Times New Roman"/>
          <w:bCs/>
          <w:iCs/>
          <w:color w:val="000000" w:themeColor="text1"/>
          <w:sz w:val="24"/>
          <w:szCs w:val="24"/>
          <w:lang w:eastAsia="ru-RU"/>
        </w:rPr>
      </w:pPr>
    </w:p>
    <w:p w14:paraId="2A2F7A5F" w14:textId="77777777" w:rsidR="003B29D5" w:rsidRPr="00D131DE" w:rsidRDefault="003B29D5" w:rsidP="00D21069">
      <w:pPr>
        <w:spacing w:line="276" w:lineRule="auto"/>
        <w:ind w:firstLine="709"/>
        <w:jc w:val="both"/>
        <w:rPr>
          <w:color w:val="000000" w:themeColor="text1"/>
          <w:sz w:val="28"/>
          <w:szCs w:val="28"/>
        </w:rPr>
      </w:pPr>
      <w:r w:rsidRPr="00D131DE">
        <w:rPr>
          <w:color w:val="000000" w:themeColor="text1"/>
          <w:sz w:val="28"/>
          <w:szCs w:val="28"/>
        </w:rPr>
        <w:lastRenderedPageBreak/>
        <w:t>У части участников можно предположить элементарную сформированность отдельных познавательных и регулятивных действий, прежде всего в знакомых и относительно простых учебных ситуациях.</w:t>
      </w:r>
    </w:p>
    <w:p w14:paraId="7A765EFB" w14:textId="77777777" w:rsidR="003B29D5" w:rsidRPr="00D131DE" w:rsidRDefault="003B29D5" w:rsidP="00D21069">
      <w:pPr>
        <w:spacing w:line="276" w:lineRule="auto"/>
        <w:ind w:firstLine="709"/>
        <w:jc w:val="both"/>
        <w:rPr>
          <w:color w:val="000000" w:themeColor="text1"/>
          <w:sz w:val="28"/>
          <w:szCs w:val="28"/>
        </w:rPr>
      </w:pPr>
      <w:r w:rsidRPr="00D131DE">
        <w:rPr>
          <w:color w:val="000000" w:themeColor="text1"/>
          <w:sz w:val="28"/>
          <w:szCs w:val="28"/>
        </w:rPr>
        <w:t>Это проявляется в способности:</w:t>
      </w:r>
    </w:p>
    <w:p w14:paraId="2A26C689" w14:textId="77777777" w:rsidR="003B29D5" w:rsidRPr="00D131DE" w:rsidRDefault="003B29D5" w:rsidP="003855DC">
      <w:pPr>
        <w:pStyle w:val="a3"/>
        <w:numPr>
          <w:ilvl w:val="0"/>
          <w:numId w:val="51"/>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извлекать отдельную географическую информацию из условия задания;</w:t>
      </w:r>
    </w:p>
    <w:p w14:paraId="2C9B3948" w14:textId="77777777" w:rsidR="003B29D5" w:rsidRPr="00D131DE" w:rsidRDefault="003B29D5" w:rsidP="003855DC">
      <w:pPr>
        <w:pStyle w:val="a3"/>
        <w:numPr>
          <w:ilvl w:val="0"/>
          <w:numId w:val="51"/>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распознавать знакомые географические объекты и явления;</w:t>
      </w:r>
    </w:p>
    <w:p w14:paraId="59F14BE2" w14:textId="77777777" w:rsidR="003B29D5" w:rsidRPr="00D131DE" w:rsidRDefault="003B29D5" w:rsidP="003855DC">
      <w:pPr>
        <w:pStyle w:val="a3"/>
        <w:numPr>
          <w:ilvl w:val="0"/>
          <w:numId w:val="51"/>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использовать отдельные предметные знания для решения типовой задачи;</w:t>
      </w:r>
    </w:p>
    <w:p w14:paraId="18F8F6F1" w14:textId="77777777" w:rsidR="003B29D5" w:rsidRPr="00D131DE" w:rsidRDefault="003B29D5" w:rsidP="003855DC">
      <w:pPr>
        <w:pStyle w:val="a3"/>
        <w:numPr>
          <w:ilvl w:val="0"/>
          <w:numId w:val="51"/>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устанавливать наиболее очевидные связи между географическими объектами и явлениями;</w:t>
      </w:r>
    </w:p>
    <w:p w14:paraId="22264D3A" w14:textId="77777777" w:rsidR="003B29D5" w:rsidRPr="00D131DE" w:rsidRDefault="003B29D5" w:rsidP="003855DC">
      <w:pPr>
        <w:pStyle w:val="a3"/>
        <w:numPr>
          <w:ilvl w:val="0"/>
          <w:numId w:val="51"/>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выполнять отдельные действия по известному алгоритму;</w:t>
      </w:r>
    </w:p>
    <w:p w14:paraId="326D5D19" w14:textId="77777777" w:rsidR="003B29D5" w:rsidRPr="00D131DE" w:rsidRDefault="003B29D5" w:rsidP="003855DC">
      <w:pPr>
        <w:pStyle w:val="a3"/>
        <w:numPr>
          <w:ilvl w:val="0"/>
          <w:numId w:val="51"/>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осуществлять элементарное сравнение и классификацию объектов по заданному признаку.</w:t>
      </w:r>
    </w:p>
    <w:p w14:paraId="1D90E074" w14:textId="237DD1DD" w:rsidR="003B29D5" w:rsidRPr="00D131DE" w:rsidRDefault="003B29D5" w:rsidP="00D21069">
      <w:pPr>
        <w:spacing w:line="276" w:lineRule="auto"/>
        <w:ind w:firstLine="709"/>
        <w:jc w:val="both"/>
        <w:rPr>
          <w:color w:val="000000" w:themeColor="text1"/>
          <w:sz w:val="28"/>
          <w:szCs w:val="28"/>
        </w:rPr>
      </w:pPr>
      <w:r w:rsidRPr="00D131DE">
        <w:rPr>
          <w:color w:val="000000" w:themeColor="text1"/>
          <w:sz w:val="28"/>
          <w:szCs w:val="28"/>
        </w:rPr>
        <w:t xml:space="preserve">Основанием для такого предположения являются результаты по отдельным заданиям: </w:t>
      </w:r>
      <w:proofErr w:type="gramStart"/>
      <w:r w:rsidRPr="00D131DE">
        <w:rPr>
          <w:color w:val="000000" w:themeColor="text1"/>
          <w:sz w:val="28"/>
          <w:szCs w:val="28"/>
        </w:rPr>
        <w:t>19 — 66,67%</w:t>
      </w:r>
      <w:proofErr w:type="gramEnd"/>
      <w:r w:rsidRPr="00D131DE">
        <w:rPr>
          <w:color w:val="000000" w:themeColor="text1"/>
          <w:sz w:val="28"/>
          <w:szCs w:val="28"/>
        </w:rPr>
        <w:t>; 4, 6, 7, 8, 13, 15, 20 и 22 — по 33,33%. То есть даже в данной группе имеются участники, способные успешно применять отдельные предметные знания и способы действий. </w:t>
      </w:r>
      <w:r w:rsidR="00D21069" w:rsidRPr="00D131DE">
        <w:rPr>
          <w:color w:val="000000" w:themeColor="text1"/>
          <w:sz w:val="28"/>
          <w:szCs w:val="28"/>
        </w:rPr>
        <w:t xml:space="preserve"> </w:t>
      </w:r>
      <w:r w:rsidRPr="00D131DE">
        <w:rPr>
          <w:color w:val="000000" w:themeColor="text1"/>
          <w:sz w:val="28"/>
          <w:szCs w:val="28"/>
        </w:rPr>
        <w:t>Можно предположить, что базовые элементы познавательных УУД сформированы фрагментарно, но их применение не отличается устойчивостью и переносимостью.</w:t>
      </w:r>
    </w:p>
    <w:p w14:paraId="59FF8E1E" w14:textId="77777777" w:rsidR="003B29D5" w:rsidRPr="00D131DE" w:rsidRDefault="003B29D5" w:rsidP="003B29D5">
      <w:pPr>
        <w:spacing w:line="276" w:lineRule="auto"/>
        <w:ind w:firstLine="709"/>
        <w:jc w:val="both"/>
        <w:rPr>
          <w:color w:val="000000" w:themeColor="text1"/>
          <w:sz w:val="28"/>
          <w:szCs w:val="28"/>
        </w:rPr>
      </w:pPr>
    </w:p>
    <w:p w14:paraId="3BFBF5C8" w14:textId="77777777" w:rsidR="003B29D5" w:rsidRPr="00D131DE" w:rsidRDefault="003B29D5" w:rsidP="00D21069">
      <w:pPr>
        <w:spacing w:line="276" w:lineRule="auto"/>
        <w:ind w:firstLine="709"/>
        <w:jc w:val="center"/>
        <w:rPr>
          <w:b/>
          <w:bCs/>
          <w:color w:val="000000" w:themeColor="text1"/>
          <w:sz w:val="28"/>
          <w:szCs w:val="28"/>
          <w:u w:val="single"/>
        </w:rPr>
      </w:pPr>
      <w:r w:rsidRPr="00D131DE">
        <w:rPr>
          <w:b/>
          <w:bCs/>
          <w:color w:val="000000" w:themeColor="text1"/>
          <w:sz w:val="28"/>
          <w:szCs w:val="28"/>
          <w:u w:val="single"/>
        </w:rPr>
        <w:t>Предположительно недостигнутые метапредметные результаты</w:t>
      </w:r>
    </w:p>
    <w:p w14:paraId="4C10CE2D" w14:textId="77777777" w:rsidR="003B29D5" w:rsidRPr="00D131DE" w:rsidRDefault="003B29D5" w:rsidP="003B29D5">
      <w:pPr>
        <w:spacing w:line="276" w:lineRule="auto"/>
        <w:ind w:firstLine="709"/>
        <w:jc w:val="both"/>
        <w:rPr>
          <w:b/>
          <w:bCs/>
          <w:color w:val="000000" w:themeColor="text1"/>
          <w:sz w:val="28"/>
          <w:szCs w:val="28"/>
        </w:rPr>
      </w:pPr>
      <w:r w:rsidRPr="00D131DE">
        <w:rPr>
          <w:b/>
          <w:bCs/>
          <w:color w:val="000000" w:themeColor="text1"/>
          <w:sz w:val="28"/>
          <w:szCs w:val="28"/>
        </w:rPr>
        <w:t>1. Познавательные УУД — наиболее выраженный дефицит</w:t>
      </w:r>
    </w:p>
    <w:p w14:paraId="3BC269FE" w14:textId="77777777" w:rsidR="003B29D5" w:rsidRPr="00D131DE" w:rsidRDefault="003B29D5" w:rsidP="003B29D5">
      <w:pPr>
        <w:spacing w:line="276" w:lineRule="auto"/>
        <w:ind w:firstLine="709"/>
        <w:jc w:val="both"/>
        <w:rPr>
          <w:color w:val="000000" w:themeColor="text1"/>
          <w:sz w:val="28"/>
          <w:szCs w:val="28"/>
        </w:rPr>
      </w:pPr>
      <w:r w:rsidRPr="00D131DE">
        <w:rPr>
          <w:color w:val="000000" w:themeColor="text1"/>
          <w:sz w:val="28"/>
          <w:szCs w:val="28"/>
        </w:rPr>
        <w:t>Наиболее существенные затруднения предполагаются в области:</w:t>
      </w:r>
    </w:p>
    <w:p w14:paraId="2C69005A" w14:textId="77777777" w:rsidR="003B29D5" w:rsidRPr="00D131DE" w:rsidRDefault="003B29D5" w:rsidP="003855DC">
      <w:pPr>
        <w:pStyle w:val="a3"/>
        <w:numPr>
          <w:ilvl w:val="0"/>
          <w:numId w:val="52"/>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самостоятельного поиска, анализа и интерпретации информации;</w:t>
      </w:r>
    </w:p>
    <w:p w14:paraId="533F56AF" w14:textId="77777777" w:rsidR="003B29D5" w:rsidRPr="00D131DE" w:rsidRDefault="003B29D5" w:rsidP="003855DC">
      <w:pPr>
        <w:pStyle w:val="a3"/>
        <w:numPr>
          <w:ilvl w:val="0"/>
          <w:numId w:val="52"/>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преобразования информации из одной формы в другую;</w:t>
      </w:r>
    </w:p>
    <w:p w14:paraId="3FED572F" w14:textId="77777777" w:rsidR="003B29D5" w:rsidRPr="00D131DE" w:rsidRDefault="003B29D5" w:rsidP="003855DC">
      <w:pPr>
        <w:pStyle w:val="a3"/>
        <w:numPr>
          <w:ilvl w:val="0"/>
          <w:numId w:val="52"/>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выявления закономерностей;</w:t>
      </w:r>
    </w:p>
    <w:p w14:paraId="0F36773A" w14:textId="77777777" w:rsidR="003B29D5" w:rsidRPr="00D131DE" w:rsidRDefault="003B29D5" w:rsidP="003855DC">
      <w:pPr>
        <w:pStyle w:val="a3"/>
        <w:numPr>
          <w:ilvl w:val="0"/>
          <w:numId w:val="52"/>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установления причинно-следственных связей;</w:t>
      </w:r>
    </w:p>
    <w:p w14:paraId="378894AF" w14:textId="77777777" w:rsidR="003B29D5" w:rsidRPr="00D131DE" w:rsidRDefault="003B29D5" w:rsidP="003855DC">
      <w:pPr>
        <w:pStyle w:val="a3"/>
        <w:numPr>
          <w:ilvl w:val="0"/>
          <w:numId w:val="52"/>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сравнения и классификации по существенным признакам;</w:t>
      </w:r>
    </w:p>
    <w:p w14:paraId="0DBCC249" w14:textId="77777777" w:rsidR="003B29D5" w:rsidRPr="00D131DE" w:rsidRDefault="003B29D5" w:rsidP="003855DC">
      <w:pPr>
        <w:pStyle w:val="a3"/>
        <w:numPr>
          <w:ilvl w:val="0"/>
          <w:numId w:val="52"/>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интеграции информации из нескольких источников;</w:t>
      </w:r>
    </w:p>
    <w:p w14:paraId="1D7633A7" w14:textId="77777777" w:rsidR="003B29D5" w:rsidRPr="00D131DE" w:rsidRDefault="003B29D5" w:rsidP="003855DC">
      <w:pPr>
        <w:pStyle w:val="a3"/>
        <w:numPr>
          <w:ilvl w:val="0"/>
          <w:numId w:val="52"/>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применения знаний в новой ситуации;</w:t>
      </w:r>
    </w:p>
    <w:p w14:paraId="5AA84BEF" w14:textId="77777777" w:rsidR="003B29D5" w:rsidRPr="00D131DE" w:rsidRDefault="003B29D5" w:rsidP="003855DC">
      <w:pPr>
        <w:pStyle w:val="a3"/>
        <w:numPr>
          <w:ilvl w:val="0"/>
          <w:numId w:val="52"/>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lastRenderedPageBreak/>
        <w:t>построения логических рассуждений и самостоятельных выводов.</w:t>
      </w:r>
    </w:p>
    <w:p w14:paraId="173E942F" w14:textId="7AAE3D9B" w:rsidR="003B29D5" w:rsidRPr="00D131DE" w:rsidRDefault="003B29D5" w:rsidP="00D21069">
      <w:pPr>
        <w:spacing w:line="276" w:lineRule="auto"/>
        <w:ind w:firstLine="709"/>
        <w:jc w:val="both"/>
        <w:rPr>
          <w:color w:val="000000" w:themeColor="text1"/>
          <w:sz w:val="28"/>
          <w:szCs w:val="28"/>
        </w:rPr>
      </w:pPr>
      <w:r w:rsidRPr="00D131DE">
        <w:rPr>
          <w:color w:val="000000" w:themeColor="text1"/>
          <w:sz w:val="28"/>
          <w:szCs w:val="28"/>
        </w:rPr>
        <w:t>Особенно показательны нулевые результаты по заданиям 1, 2, 3, 9–11, 14, 16–18 и 21. </w:t>
      </w:r>
      <w:r w:rsidR="00D21069" w:rsidRPr="00D131DE">
        <w:rPr>
          <w:color w:val="000000" w:themeColor="text1"/>
          <w:sz w:val="28"/>
          <w:szCs w:val="28"/>
        </w:rPr>
        <w:t>Явно в</w:t>
      </w:r>
      <w:r w:rsidRPr="00D131DE">
        <w:rPr>
          <w:color w:val="000000" w:themeColor="text1"/>
          <w:sz w:val="28"/>
          <w:szCs w:val="28"/>
        </w:rPr>
        <w:t>ыражен дефицит работы с информацией: задания 1, 11, 14 и 28, связанные с использованием карты, выполнены группой на 0%. </w:t>
      </w:r>
    </w:p>
    <w:p w14:paraId="56C78685" w14:textId="77777777" w:rsidR="003B29D5" w:rsidRPr="00D131DE" w:rsidRDefault="003B29D5" w:rsidP="003B29D5">
      <w:pPr>
        <w:spacing w:line="276" w:lineRule="auto"/>
        <w:ind w:firstLine="709"/>
        <w:jc w:val="both"/>
        <w:rPr>
          <w:b/>
          <w:bCs/>
          <w:color w:val="000000" w:themeColor="text1"/>
          <w:sz w:val="28"/>
          <w:szCs w:val="28"/>
        </w:rPr>
      </w:pPr>
      <w:r w:rsidRPr="00D131DE">
        <w:rPr>
          <w:b/>
          <w:bCs/>
          <w:color w:val="000000" w:themeColor="text1"/>
          <w:sz w:val="28"/>
          <w:szCs w:val="28"/>
        </w:rPr>
        <w:t>2. Коммуникативные УУД</w:t>
      </w:r>
    </w:p>
    <w:p w14:paraId="3F80860A" w14:textId="77777777" w:rsidR="003B29D5" w:rsidRPr="00D131DE" w:rsidRDefault="003B29D5" w:rsidP="003B29D5">
      <w:pPr>
        <w:spacing w:line="276" w:lineRule="auto"/>
        <w:ind w:firstLine="709"/>
        <w:jc w:val="both"/>
        <w:rPr>
          <w:color w:val="000000" w:themeColor="text1"/>
          <w:sz w:val="28"/>
          <w:szCs w:val="28"/>
        </w:rPr>
      </w:pPr>
      <w:r w:rsidRPr="00D131DE">
        <w:rPr>
          <w:color w:val="000000" w:themeColor="text1"/>
          <w:sz w:val="28"/>
          <w:szCs w:val="28"/>
        </w:rPr>
        <w:t xml:space="preserve">Можно предположить </w:t>
      </w:r>
      <w:r w:rsidRPr="00D131DE">
        <w:rPr>
          <w:color w:val="000000" w:themeColor="text1"/>
          <w:sz w:val="28"/>
          <w:szCs w:val="28"/>
          <w:u w:val="single"/>
        </w:rPr>
        <w:t>недостаточную сформированность умений</w:t>
      </w:r>
      <w:r w:rsidRPr="00D131DE">
        <w:rPr>
          <w:color w:val="000000" w:themeColor="text1"/>
          <w:sz w:val="28"/>
          <w:szCs w:val="28"/>
        </w:rPr>
        <w:t>:</w:t>
      </w:r>
    </w:p>
    <w:p w14:paraId="40A312C9" w14:textId="77777777" w:rsidR="003B29D5" w:rsidRPr="00D131DE" w:rsidRDefault="003B29D5" w:rsidP="003855DC">
      <w:pPr>
        <w:pStyle w:val="a3"/>
        <w:numPr>
          <w:ilvl w:val="0"/>
          <w:numId w:val="53"/>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логично и последовательно излагать собственную позицию;</w:t>
      </w:r>
    </w:p>
    <w:p w14:paraId="4B148B1A" w14:textId="77777777" w:rsidR="003B29D5" w:rsidRPr="00D131DE" w:rsidRDefault="003B29D5" w:rsidP="003855DC">
      <w:pPr>
        <w:pStyle w:val="a3"/>
        <w:numPr>
          <w:ilvl w:val="0"/>
          <w:numId w:val="53"/>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обосновывать сделанный вывод;</w:t>
      </w:r>
    </w:p>
    <w:p w14:paraId="6E29355E" w14:textId="77777777" w:rsidR="003B29D5" w:rsidRPr="00D131DE" w:rsidRDefault="003B29D5" w:rsidP="003855DC">
      <w:pPr>
        <w:pStyle w:val="a3"/>
        <w:numPr>
          <w:ilvl w:val="0"/>
          <w:numId w:val="53"/>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использовать предметные аргументы;</w:t>
      </w:r>
    </w:p>
    <w:p w14:paraId="3DF13795" w14:textId="77777777" w:rsidR="003B29D5" w:rsidRPr="00D131DE" w:rsidRDefault="003B29D5" w:rsidP="003855DC">
      <w:pPr>
        <w:pStyle w:val="a3"/>
        <w:numPr>
          <w:ilvl w:val="0"/>
          <w:numId w:val="53"/>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строить развернутый ответ в соответствии с поставленным вопросом.</w:t>
      </w:r>
    </w:p>
    <w:p w14:paraId="6F5912C4" w14:textId="6F186B43" w:rsidR="003B29D5" w:rsidRPr="00D131DE" w:rsidRDefault="003B29D5" w:rsidP="00D21069">
      <w:pPr>
        <w:spacing w:line="276" w:lineRule="auto"/>
        <w:ind w:firstLine="709"/>
        <w:jc w:val="both"/>
        <w:rPr>
          <w:color w:val="000000" w:themeColor="text1"/>
          <w:sz w:val="28"/>
          <w:szCs w:val="28"/>
        </w:rPr>
      </w:pPr>
      <w:r w:rsidRPr="00D131DE">
        <w:rPr>
          <w:color w:val="000000" w:themeColor="text1"/>
          <w:sz w:val="28"/>
          <w:szCs w:val="28"/>
        </w:rPr>
        <w:t>На это косвенно указывает отсутствие успешного выполнения заданий 23–29, предполагающих применение знаний и формулирование содержательного ответа. </w:t>
      </w:r>
      <w:r w:rsidR="00D21069" w:rsidRPr="00D131DE">
        <w:rPr>
          <w:color w:val="000000" w:themeColor="text1"/>
          <w:sz w:val="28"/>
          <w:szCs w:val="28"/>
        </w:rPr>
        <w:t xml:space="preserve"> </w:t>
      </w:r>
      <w:r w:rsidRPr="00D131DE">
        <w:rPr>
          <w:color w:val="000000" w:themeColor="text1"/>
          <w:sz w:val="28"/>
          <w:szCs w:val="28"/>
        </w:rPr>
        <w:t>Однако конкретно диагностировать коммуникативные УУД по имеющейся таблице нельзя, поскольку в ней нет текстов ответов участников. Поэтому данный вывод следует рассматривать именно как предположение.</w:t>
      </w:r>
    </w:p>
    <w:p w14:paraId="4731D447" w14:textId="77777777" w:rsidR="003B29D5" w:rsidRPr="00D131DE" w:rsidRDefault="003B29D5" w:rsidP="003B29D5">
      <w:pPr>
        <w:spacing w:line="276" w:lineRule="auto"/>
        <w:ind w:firstLine="709"/>
        <w:jc w:val="both"/>
        <w:rPr>
          <w:b/>
          <w:bCs/>
          <w:color w:val="000000" w:themeColor="text1"/>
          <w:sz w:val="28"/>
          <w:szCs w:val="28"/>
        </w:rPr>
      </w:pPr>
      <w:r w:rsidRPr="00D131DE">
        <w:rPr>
          <w:b/>
          <w:bCs/>
          <w:color w:val="000000" w:themeColor="text1"/>
          <w:sz w:val="28"/>
          <w:szCs w:val="28"/>
        </w:rPr>
        <w:t>3. Регулятивные УУД</w:t>
      </w:r>
    </w:p>
    <w:p w14:paraId="5DA970FF" w14:textId="310E2E0D" w:rsidR="003B29D5" w:rsidRPr="00D131DE" w:rsidRDefault="00D21069" w:rsidP="003B29D5">
      <w:pPr>
        <w:spacing w:line="276" w:lineRule="auto"/>
        <w:ind w:firstLine="709"/>
        <w:jc w:val="both"/>
        <w:rPr>
          <w:color w:val="000000" w:themeColor="text1"/>
          <w:sz w:val="28"/>
          <w:szCs w:val="28"/>
        </w:rPr>
      </w:pPr>
      <w:r w:rsidRPr="00D131DE">
        <w:rPr>
          <w:color w:val="000000" w:themeColor="text1"/>
          <w:sz w:val="28"/>
          <w:szCs w:val="28"/>
        </w:rPr>
        <w:t>Н</w:t>
      </w:r>
      <w:r w:rsidR="003B29D5" w:rsidRPr="00D131DE">
        <w:rPr>
          <w:color w:val="000000" w:themeColor="text1"/>
          <w:sz w:val="28"/>
          <w:szCs w:val="28"/>
          <w:u w:val="single"/>
        </w:rPr>
        <w:t>едостаточно сформированы</w:t>
      </w:r>
      <w:r w:rsidR="003B29D5" w:rsidRPr="00D131DE">
        <w:rPr>
          <w:color w:val="000000" w:themeColor="text1"/>
          <w:sz w:val="28"/>
          <w:szCs w:val="28"/>
        </w:rPr>
        <w:t>:</w:t>
      </w:r>
    </w:p>
    <w:p w14:paraId="4860D23C" w14:textId="77777777" w:rsidR="003B29D5" w:rsidRPr="00D131DE" w:rsidRDefault="003B29D5" w:rsidP="003855DC">
      <w:pPr>
        <w:pStyle w:val="a3"/>
        <w:numPr>
          <w:ilvl w:val="0"/>
          <w:numId w:val="54"/>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планирование последовательности действий при решении сложной задачи;</w:t>
      </w:r>
    </w:p>
    <w:p w14:paraId="456E1B58" w14:textId="77777777" w:rsidR="003B29D5" w:rsidRPr="00D131DE" w:rsidRDefault="003B29D5" w:rsidP="003855DC">
      <w:pPr>
        <w:pStyle w:val="a3"/>
        <w:numPr>
          <w:ilvl w:val="0"/>
          <w:numId w:val="54"/>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выбор оптимального способа решения;</w:t>
      </w:r>
    </w:p>
    <w:p w14:paraId="2C1BC6C0" w14:textId="77777777" w:rsidR="003B29D5" w:rsidRPr="00D131DE" w:rsidRDefault="003B29D5" w:rsidP="003855DC">
      <w:pPr>
        <w:pStyle w:val="a3"/>
        <w:numPr>
          <w:ilvl w:val="0"/>
          <w:numId w:val="54"/>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контроль промежуточного и конечного результата;</w:t>
      </w:r>
    </w:p>
    <w:p w14:paraId="40A48E0A" w14:textId="77777777" w:rsidR="003B29D5" w:rsidRPr="00D131DE" w:rsidRDefault="003B29D5" w:rsidP="003855DC">
      <w:pPr>
        <w:pStyle w:val="a3"/>
        <w:numPr>
          <w:ilvl w:val="0"/>
          <w:numId w:val="54"/>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выявление и исправление собственных ошибок;</w:t>
      </w:r>
    </w:p>
    <w:p w14:paraId="03E9EAC1" w14:textId="77777777" w:rsidR="003B29D5" w:rsidRPr="00D131DE" w:rsidRDefault="003B29D5" w:rsidP="003855DC">
      <w:pPr>
        <w:pStyle w:val="a3"/>
        <w:numPr>
          <w:ilvl w:val="0"/>
          <w:numId w:val="54"/>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оценка соответствия полученного ответа условию задания.</w:t>
      </w:r>
    </w:p>
    <w:p w14:paraId="3FDFAEC7" w14:textId="77777777" w:rsidR="003B29D5" w:rsidRPr="00D131DE" w:rsidRDefault="003B29D5" w:rsidP="003B29D5">
      <w:pPr>
        <w:spacing w:line="276" w:lineRule="auto"/>
        <w:ind w:firstLine="709"/>
        <w:jc w:val="both"/>
        <w:rPr>
          <w:color w:val="000000" w:themeColor="text1"/>
          <w:sz w:val="28"/>
          <w:szCs w:val="28"/>
        </w:rPr>
      </w:pPr>
      <w:r w:rsidRPr="00D131DE">
        <w:rPr>
          <w:color w:val="000000" w:themeColor="text1"/>
          <w:sz w:val="28"/>
          <w:szCs w:val="28"/>
        </w:rPr>
        <w:t>Особенно это могло проявиться при выполнении заданий 23–29, где требуется последовательное выполнение нескольких взаимосвязанных действий. По всем этим заданиям рассматриваемая группа получила 0%. </w:t>
      </w:r>
    </w:p>
    <w:p w14:paraId="69C8B430" w14:textId="362DFE98" w:rsidR="003B29D5" w:rsidRPr="00D131DE" w:rsidRDefault="003B29D5" w:rsidP="00D21069">
      <w:pPr>
        <w:spacing w:line="276" w:lineRule="auto"/>
        <w:jc w:val="both"/>
        <w:rPr>
          <w:color w:val="000000" w:themeColor="text1"/>
          <w:sz w:val="28"/>
          <w:szCs w:val="28"/>
        </w:rPr>
      </w:pPr>
    </w:p>
    <w:tbl>
      <w:tblPr>
        <w:tblW w:w="12191" w:type="dxa"/>
        <w:tblInd w:w="1126"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4079"/>
        <w:gridCol w:w="8112"/>
      </w:tblGrid>
      <w:tr w:rsidR="003B29D5" w:rsidRPr="00D131DE" w14:paraId="2F71E9A1" w14:textId="77777777" w:rsidTr="00031133">
        <w:tc>
          <w:tcPr>
            <w:tcW w:w="4079"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53B57F3D" w14:textId="77777777" w:rsidR="003B29D5" w:rsidRPr="00D131DE" w:rsidRDefault="003B29D5" w:rsidP="00D21069">
            <w:pPr>
              <w:jc w:val="center"/>
              <w:rPr>
                <w:b/>
                <w:bCs/>
                <w:color w:val="000000" w:themeColor="text1"/>
                <w:sz w:val="26"/>
                <w:szCs w:val="26"/>
              </w:rPr>
            </w:pPr>
            <w:r w:rsidRPr="00D131DE">
              <w:rPr>
                <w:b/>
                <w:bCs/>
                <w:color w:val="000000" w:themeColor="text1"/>
                <w:sz w:val="26"/>
                <w:szCs w:val="26"/>
              </w:rPr>
              <w:lastRenderedPageBreak/>
              <w:t>Группа метапредметных результатов</w:t>
            </w:r>
          </w:p>
        </w:tc>
        <w:tc>
          <w:tcPr>
            <w:tcW w:w="8112"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74DF23EB" w14:textId="77777777" w:rsidR="003B29D5" w:rsidRPr="00D131DE" w:rsidRDefault="003B29D5" w:rsidP="00D21069">
            <w:pPr>
              <w:jc w:val="center"/>
              <w:rPr>
                <w:b/>
                <w:bCs/>
                <w:color w:val="000000" w:themeColor="text1"/>
                <w:sz w:val="26"/>
                <w:szCs w:val="26"/>
              </w:rPr>
            </w:pPr>
            <w:r w:rsidRPr="00D131DE">
              <w:rPr>
                <w:b/>
                <w:bCs/>
                <w:color w:val="000000" w:themeColor="text1"/>
                <w:sz w:val="26"/>
                <w:szCs w:val="26"/>
              </w:rPr>
              <w:t>Предполагаемый уровень сформированности</w:t>
            </w:r>
          </w:p>
        </w:tc>
      </w:tr>
      <w:tr w:rsidR="003B29D5" w:rsidRPr="00D131DE" w14:paraId="618C78FA" w14:textId="77777777" w:rsidTr="00031133">
        <w:tc>
          <w:tcPr>
            <w:tcW w:w="4079"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401C97AF" w14:textId="77777777" w:rsidR="003B29D5" w:rsidRPr="00D131DE" w:rsidRDefault="003B29D5" w:rsidP="003B29D5">
            <w:pPr>
              <w:rPr>
                <w:color w:val="000000" w:themeColor="text1"/>
                <w:sz w:val="26"/>
                <w:szCs w:val="26"/>
              </w:rPr>
            </w:pPr>
            <w:r w:rsidRPr="00D131DE">
              <w:rPr>
                <w:color w:val="000000" w:themeColor="text1"/>
                <w:sz w:val="26"/>
                <w:szCs w:val="26"/>
              </w:rPr>
              <w:t>Познавательные УУД</w:t>
            </w:r>
          </w:p>
        </w:tc>
        <w:tc>
          <w:tcPr>
            <w:tcW w:w="811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23F3F861" w14:textId="77777777" w:rsidR="003B29D5" w:rsidRPr="00D131DE" w:rsidRDefault="003B29D5" w:rsidP="003B29D5">
            <w:pPr>
              <w:rPr>
                <w:color w:val="000000" w:themeColor="text1"/>
                <w:sz w:val="26"/>
                <w:szCs w:val="26"/>
              </w:rPr>
            </w:pPr>
            <w:r w:rsidRPr="00D131DE">
              <w:rPr>
                <w:color w:val="000000" w:themeColor="text1"/>
                <w:sz w:val="26"/>
                <w:szCs w:val="26"/>
              </w:rPr>
              <w:t>Недостаточно сформированы; отдельные базовые действия сформированы фрагментарно</w:t>
            </w:r>
          </w:p>
        </w:tc>
      </w:tr>
      <w:tr w:rsidR="003B29D5" w:rsidRPr="00D131DE" w14:paraId="03367D51" w14:textId="77777777" w:rsidTr="00031133">
        <w:tc>
          <w:tcPr>
            <w:tcW w:w="4079"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650A038F" w14:textId="77777777" w:rsidR="003B29D5" w:rsidRPr="00D131DE" w:rsidRDefault="003B29D5" w:rsidP="003B29D5">
            <w:pPr>
              <w:rPr>
                <w:color w:val="000000" w:themeColor="text1"/>
                <w:sz w:val="26"/>
                <w:szCs w:val="26"/>
              </w:rPr>
            </w:pPr>
            <w:r w:rsidRPr="00D131DE">
              <w:rPr>
                <w:color w:val="000000" w:themeColor="text1"/>
                <w:sz w:val="26"/>
                <w:szCs w:val="26"/>
              </w:rPr>
              <w:t>Работа с информацией</w:t>
            </w:r>
          </w:p>
        </w:tc>
        <w:tc>
          <w:tcPr>
            <w:tcW w:w="811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4C375EA3" w14:textId="77777777" w:rsidR="003B29D5" w:rsidRPr="00D131DE" w:rsidRDefault="003B29D5" w:rsidP="003B29D5">
            <w:pPr>
              <w:rPr>
                <w:color w:val="000000" w:themeColor="text1"/>
                <w:sz w:val="26"/>
                <w:szCs w:val="26"/>
              </w:rPr>
            </w:pPr>
            <w:r w:rsidRPr="00D131DE">
              <w:rPr>
                <w:color w:val="000000" w:themeColor="text1"/>
                <w:sz w:val="26"/>
                <w:szCs w:val="26"/>
              </w:rPr>
              <w:t>Недостаточно сформирована</w:t>
            </w:r>
          </w:p>
        </w:tc>
      </w:tr>
      <w:tr w:rsidR="003B29D5" w:rsidRPr="00D131DE" w14:paraId="41AA5FE1" w14:textId="77777777" w:rsidTr="00031133">
        <w:tc>
          <w:tcPr>
            <w:tcW w:w="4079"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5C7247B1" w14:textId="77777777" w:rsidR="003B29D5" w:rsidRPr="00D131DE" w:rsidRDefault="003B29D5" w:rsidP="003B29D5">
            <w:pPr>
              <w:rPr>
                <w:color w:val="000000" w:themeColor="text1"/>
                <w:sz w:val="26"/>
                <w:szCs w:val="26"/>
              </w:rPr>
            </w:pPr>
            <w:r w:rsidRPr="00D131DE">
              <w:rPr>
                <w:color w:val="000000" w:themeColor="text1"/>
                <w:sz w:val="26"/>
                <w:szCs w:val="26"/>
              </w:rPr>
              <w:t>Анализ, сравнение, классификация</w:t>
            </w:r>
          </w:p>
        </w:tc>
        <w:tc>
          <w:tcPr>
            <w:tcW w:w="811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27354525" w14:textId="77777777" w:rsidR="003B29D5" w:rsidRPr="00D131DE" w:rsidRDefault="003B29D5" w:rsidP="003B29D5">
            <w:pPr>
              <w:rPr>
                <w:color w:val="000000" w:themeColor="text1"/>
                <w:sz w:val="26"/>
                <w:szCs w:val="26"/>
              </w:rPr>
            </w:pPr>
            <w:r w:rsidRPr="00D131DE">
              <w:rPr>
                <w:color w:val="000000" w:themeColor="text1"/>
                <w:sz w:val="26"/>
                <w:szCs w:val="26"/>
              </w:rPr>
              <w:t>Недостаточно сформированы</w:t>
            </w:r>
          </w:p>
        </w:tc>
      </w:tr>
      <w:tr w:rsidR="003B29D5" w:rsidRPr="00D131DE" w14:paraId="4E201E61" w14:textId="77777777" w:rsidTr="00031133">
        <w:tc>
          <w:tcPr>
            <w:tcW w:w="4079"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402D007F" w14:textId="77777777" w:rsidR="003B29D5" w:rsidRPr="00D131DE" w:rsidRDefault="003B29D5" w:rsidP="003B29D5">
            <w:pPr>
              <w:rPr>
                <w:color w:val="000000" w:themeColor="text1"/>
                <w:sz w:val="26"/>
                <w:szCs w:val="26"/>
              </w:rPr>
            </w:pPr>
            <w:r w:rsidRPr="00D131DE">
              <w:rPr>
                <w:color w:val="000000" w:themeColor="text1"/>
                <w:sz w:val="26"/>
                <w:szCs w:val="26"/>
              </w:rPr>
              <w:t>Установление закономерностей и причинно-следственных связей</w:t>
            </w:r>
          </w:p>
        </w:tc>
        <w:tc>
          <w:tcPr>
            <w:tcW w:w="811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1978E619" w14:textId="77777777" w:rsidR="003B29D5" w:rsidRPr="00D131DE" w:rsidRDefault="003B29D5" w:rsidP="003B29D5">
            <w:pPr>
              <w:rPr>
                <w:color w:val="000000" w:themeColor="text1"/>
                <w:sz w:val="26"/>
                <w:szCs w:val="26"/>
              </w:rPr>
            </w:pPr>
            <w:r w:rsidRPr="00D131DE">
              <w:rPr>
                <w:color w:val="000000" w:themeColor="text1"/>
                <w:sz w:val="26"/>
                <w:szCs w:val="26"/>
              </w:rPr>
              <w:t>Недостаточно сформированы</w:t>
            </w:r>
          </w:p>
        </w:tc>
      </w:tr>
      <w:tr w:rsidR="003B29D5" w:rsidRPr="00D131DE" w14:paraId="27BEA719" w14:textId="77777777" w:rsidTr="00031133">
        <w:tc>
          <w:tcPr>
            <w:tcW w:w="4079"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413A4C26" w14:textId="77777777" w:rsidR="003B29D5" w:rsidRPr="00D131DE" w:rsidRDefault="003B29D5" w:rsidP="003B29D5">
            <w:pPr>
              <w:rPr>
                <w:color w:val="000000" w:themeColor="text1"/>
                <w:sz w:val="26"/>
                <w:szCs w:val="26"/>
              </w:rPr>
            </w:pPr>
            <w:r w:rsidRPr="00D131DE">
              <w:rPr>
                <w:color w:val="000000" w:themeColor="text1"/>
                <w:sz w:val="26"/>
                <w:szCs w:val="26"/>
              </w:rPr>
              <w:t>Применение знаний в новой ситуации</w:t>
            </w:r>
          </w:p>
        </w:tc>
        <w:tc>
          <w:tcPr>
            <w:tcW w:w="811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748830A2" w14:textId="77777777" w:rsidR="003B29D5" w:rsidRPr="00D131DE" w:rsidRDefault="003B29D5" w:rsidP="003B29D5">
            <w:pPr>
              <w:rPr>
                <w:color w:val="000000" w:themeColor="text1"/>
                <w:sz w:val="26"/>
                <w:szCs w:val="26"/>
              </w:rPr>
            </w:pPr>
            <w:r w:rsidRPr="00D131DE">
              <w:rPr>
                <w:color w:val="000000" w:themeColor="text1"/>
                <w:sz w:val="26"/>
                <w:szCs w:val="26"/>
              </w:rPr>
              <w:t>Не достигнуто на необходимом уровне</w:t>
            </w:r>
          </w:p>
        </w:tc>
      </w:tr>
      <w:tr w:rsidR="003B29D5" w:rsidRPr="00D131DE" w14:paraId="4281D777" w14:textId="77777777" w:rsidTr="00031133">
        <w:tc>
          <w:tcPr>
            <w:tcW w:w="4079"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581D2174" w14:textId="77777777" w:rsidR="003B29D5" w:rsidRPr="00D131DE" w:rsidRDefault="003B29D5" w:rsidP="003B29D5">
            <w:pPr>
              <w:rPr>
                <w:color w:val="000000" w:themeColor="text1"/>
                <w:sz w:val="26"/>
                <w:szCs w:val="26"/>
              </w:rPr>
            </w:pPr>
            <w:r w:rsidRPr="00D131DE">
              <w:rPr>
                <w:color w:val="000000" w:themeColor="text1"/>
                <w:sz w:val="26"/>
                <w:szCs w:val="26"/>
              </w:rPr>
              <w:t>Коммуникативные УУД</w:t>
            </w:r>
          </w:p>
        </w:tc>
        <w:tc>
          <w:tcPr>
            <w:tcW w:w="811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709941E5" w14:textId="77777777" w:rsidR="003B29D5" w:rsidRPr="00D131DE" w:rsidRDefault="003B29D5" w:rsidP="003B29D5">
            <w:pPr>
              <w:rPr>
                <w:color w:val="000000" w:themeColor="text1"/>
                <w:sz w:val="26"/>
                <w:szCs w:val="26"/>
              </w:rPr>
            </w:pPr>
            <w:r w:rsidRPr="00D131DE">
              <w:rPr>
                <w:color w:val="000000" w:themeColor="text1"/>
                <w:sz w:val="26"/>
                <w:szCs w:val="26"/>
              </w:rPr>
              <w:t>Предположительно недостаточно сформированы, особенно логичное и аргументированное изложение</w:t>
            </w:r>
          </w:p>
        </w:tc>
      </w:tr>
      <w:tr w:rsidR="003B29D5" w:rsidRPr="00D131DE" w14:paraId="5B43576A" w14:textId="77777777" w:rsidTr="00031133">
        <w:tc>
          <w:tcPr>
            <w:tcW w:w="4079"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0A33D204" w14:textId="77777777" w:rsidR="003B29D5" w:rsidRPr="00D131DE" w:rsidRDefault="003B29D5" w:rsidP="003B29D5">
            <w:pPr>
              <w:rPr>
                <w:color w:val="000000" w:themeColor="text1"/>
                <w:sz w:val="26"/>
                <w:szCs w:val="26"/>
              </w:rPr>
            </w:pPr>
            <w:r w:rsidRPr="00D131DE">
              <w:rPr>
                <w:color w:val="000000" w:themeColor="text1"/>
                <w:sz w:val="26"/>
                <w:szCs w:val="26"/>
              </w:rPr>
              <w:t>Регулятивные УУД</w:t>
            </w:r>
          </w:p>
        </w:tc>
        <w:tc>
          <w:tcPr>
            <w:tcW w:w="811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010C9882" w14:textId="77777777" w:rsidR="003B29D5" w:rsidRPr="00D131DE" w:rsidRDefault="003B29D5" w:rsidP="003B29D5">
            <w:pPr>
              <w:rPr>
                <w:color w:val="000000" w:themeColor="text1"/>
                <w:sz w:val="26"/>
                <w:szCs w:val="26"/>
              </w:rPr>
            </w:pPr>
            <w:r w:rsidRPr="00D131DE">
              <w:rPr>
                <w:color w:val="000000" w:themeColor="text1"/>
                <w:sz w:val="26"/>
                <w:szCs w:val="26"/>
              </w:rPr>
              <w:t>Предположительно недостаточно сформированы, прежде всего планирование, самоконтроль и коррекция действий</w:t>
            </w:r>
          </w:p>
        </w:tc>
      </w:tr>
    </w:tbl>
    <w:p w14:paraId="3A8D2D52" w14:textId="77777777" w:rsidR="003B29D5" w:rsidRPr="00D131DE" w:rsidRDefault="003B29D5" w:rsidP="003B29D5">
      <w:pPr>
        <w:spacing w:line="276" w:lineRule="auto"/>
        <w:ind w:firstLine="709"/>
        <w:jc w:val="both"/>
        <w:rPr>
          <w:color w:val="000000" w:themeColor="text1"/>
          <w:sz w:val="28"/>
          <w:szCs w:val="28"/>
        </w:rPr>
      </w:pPr>
    </w:p>
    <w:p w14:paraId="04C2BDFA" w14:textId="294300DE" w:rsidR="003B29D5" w:rsidRPr="00D131DE" w:rsidRDefault="003B29D5" w:rsidP="003B29D5">
      <w:pPr>
        <w:spacing w:line="276" w:lineRule="auto"/>
        <w:ind w:firstLine="709"/>
        <w:jc w:val="both"/>
        <w:rPr>
          <w:color w:val="000000" w:themeColor="text1"/>
          <w:sz w:val="28"/>
          <w:szCs w:val="28"/>
        </w:rPr>
      </w:pPr>
      <w:r w:rsidRPr="00D131DE">
        <w:rPr>
          <w:color w:val="000000" w:themeColor="text1"/>
          <w:sz w:val="28"/>
          <w:szCs w:val="28"/>
        </w:rPr>
        <w:t xml:space="preserve">На основании результатов выполнения заданий КИМ можно предположить, что участниками, не преодолевшими минимальный балл, достигнуты отдельные базовые метапредметные результаты, позволяющие распознавать знакомую информацию, выполнять отдельные типовые действия и применять предметные знания в стандартной ситуации. Вместе с тем большинство метапредметных результатов не достигнуто на уровне, необходимом для успешного выполнения экзаменационной работы. Наиболее выраженные дефициты предполагаются в области познавательных УУД — работы с информацией, её анализа и интерпретации, выявления закономерностей, установления причинно-следственных связей, сравнения и обобщения, а также переноса знаний в новую ситуацию. </w:t>
      </w:r>
      <w:r w:rsidRPr="00D131DE">
        <w:rPr>
          <w:i/>
          <w:iCs/>
          <w:color w:val="000000" w:themeColor="text1"/>
          <w:sz w:val="28"/>
          <w:szCs w:val="28"/>
          <w:u w:val="single"/>
        </w:rPr>
        <w:lastRenderedPageBreak/>
        <w:t>Недостаточно сформированными предположительно</w:t>
      </w:r>
      <w:r w:rsidRPr="00D131DE">
        <w:rPr>
          <w:color w:val="000000" w:themeColor="text1"/>
          <w:sz w:val="28"/>
          <w:szCs w:val="28"/>
        </w:rPr>
        <w:t xml:space="preserve"> являются и регулятивные умения, связанные с планированием последовательности действий, контролем и оценкой результата. Коммуникативные дефициты могут проявляться в недостаточной способности логично, последовательно и аргументированно формулировать географические выводы. В целом метапредметная подготовка группы характеризуется фрагментарностью и преобладанием репродуктивных способов деятельности над самостоятельным анализом, применением и преобразованием информации.</w:t>
      </w:r>
    </w:p>
    <w:p w14:paraId="202A71A6" w14:textId="77777777" w:rsidR="003B29D5" w:rsidRPr="00D131DE" w:rsidRDefault="003B29D5" w:rsidP="00D21069">
      <w:pPr>
        <w:jc w:val="both"/>
        <w:rPr>
          <w:rFonts w:eastAsia="Times New Roman"/>
          <w:bCs/>
          <w:iCs/>
          <w:color w:val="000000" w:themeColor="text1"/>
        </w:rPr>
      </w:pPr>
    </w:p>
    <w:p w14:paraId="0ACC5F67" w14:textId="77777777" w:rsidR="00C27462" w:rsidRPr="00D131DE" w:rsidRDefault="00C27462" w:rsidP="00031133">
      <w:pPr>
        <w:pStyle w:val="3"/>
        <w:numPr>
          <w:ilvl w:val="3"/>
          <w:numId w:val="3"/>
        </w:numPr>
        <w:tabs>
          <w:tab w:val="left" w:pos="567"/>
        </w:tabs>
        <w:jc w:val="center"/>
        <w:rPr>
          <w:rFonts w:ascii="Times New Roman" w:hAnsi="Times New Roman"/>
          <w:color w:val="000000" w:themeColor="text1"/>
          <w:szCs w:val="28"/>
          <w:lang w:val="ru-RU"/>
        </w:rPr>
      </w:pPr>
      <w:r w:rsidRPr="00D131DE">
        <w:rPr>
          <w:rFonts w:ascii="Times New Roman" w:hAnsi="Times New Roman"/>
          <w:color w:val="000000" w:themeColor="text1"/>
          <w:szCs w:val="28"/>
          <w:lang w:val="ru-RU"/>
        </w:rPr>
        <w:t xml:space="preserve">Рекомендации </w:t>
      </w:r>
      <w:r w:rsidR="00D54595" w:rsidRPr="00D131DE">
        <w:rPr>
          <w:rFonts w:ascii="Times New Roman" w:hAnsi="Times New Roman"/>
          <w:color w:val="000000" w:themeColor="text1"/>
          <w:szCs w:val="28"/>
          <w:lang w:val="ru-RU"/>
        </w:rPr>
        <w:t xml:space="preserve">для учителей </w:t>
      </w:r>
      <w:r w:rsidRPr="00D131DE">
        <w:rPr>
          <w:rFonts w:ascii="Times New Roman" w:hAnsi="Times New Roman"/>
          <w:color w:val="000000" w:themeColor="text1"/>
          <w:szCs w:val="28"/>
          <w:lang w:val="ru-RU"/>
        </w:rPr>
        <w:t xml:space="preserve">по совершенствованию преподавания учебного предмета </w:t>
      </w:r>
      <w:r w:rsidR="00BC5207" w:rsidRPr="00D131DE">
        <w:rPr>
          <w:rFonts w:ascii="Times New Roman" w:hAnsi="Times New Roman"/>
          <w:color w:val="000000" w:themeColor="text1"/>
          <w:szCs w:val="28"/>
          <w:lang w:val="ru-RU"/>
        </w:rPr>
        <w:t>групп</w:t>
      </w:r>
      <w:r w:rsidR="00D54595" w:rsidRPr="00D131DE">
        <w:rPr>
          <w:rFonts w:ascii="Times New Roman" w:hAnsi="Times New Roman"/>
          <w:color w:val="000000" w:themeColor="text1"/>
          <w:szCs w:val="28"/>
          <w:lang w:val="ru-RU"/>
        </w:rPr>
        <w:t>е</w:t>
      </w:r>
      <w:r w:rsidR="00BC5207" w:rsidRPr="00D131DE">
        <w:rPr>
          <w:rFonts w:ascii="Times New Roman" w:hAnsi="Times New Roman"/>
          <w:color w:val="000000" w:themeColor="text1"/>
          <w:szCs w:val="28"/>
          <w:lang w:val="ru-RU"/>
        </w:rPr>
        <w:t xml:space="preserve"> обучающихся</w:t>
      </w:r>
      <w:r w:rsidR="00D711F6" w:rsidRPr="00D131DE">
        <w:rPr>
          <w:rFonts w:ascii="Times New Roman" w:hAnsi="Times New Roman"/>
          <w:color w:val="000000" w:themeColor="text1"/>
          <w:szCs w:val="28"/>
          <w:lang w:val="ru-RU"/>
        </w:rPr>
        <w:t xml:space="preserve"> с минимальным уровнем подготовки</w:t>
      </w:r>
    </w:p>
    <w:p w14:paraId="6A732561" w14:textId="77777777" w:rsidR="00D21069" w:rsidRPr="00D131DE" w:rsidRDefault="00D21069" w:rsidP="00D21069">
      <w:pPr>
        <w:spacing w:after="180"/>
        <w:rPr>
          <w:color w:val="000000" w:themeColor="text1"/>
        </w:rPr>
      </w:pPr>
    </w:p>
    <w:p w14:paraId="579F86FF" w14:textId="7AC81FA6" w:rsidR="00D21069" w:rsidRPr="00D131DE" w:rsidRDefault="00D21069" w:rsidP="00D21069">
      <w:pPr>
        <w:spacing w:line="276" w:lineRule="auto"/>
        <w:ind w:firstLine="709"/>
        <w:jc w:val="both"/>
        <w:rPr>
          <w:color w:val="000000" w:themeColor="text1"/>
          <w:sz w:val="28"/>
          <w:szCs w:val="28"/>
        </w:rPr>
      </w:pPr>
      <w:r w:rsidRPr="00D131DE">
        <w:rPr>
          <w:color w:val="000000" w:themeColor="text1"/>
          <w:sz w:val="28"/>
          <w:szCs w:val="28"/>
        </w:rPr>
        <w:t>Рекомендации разработаны с учетом выявленных у группы участников, не преодолевших минимальный балл, предметных и метапредметных дефицитов. Основной акцент целесообразно сделать не на тренировке отдельных форматов КИМ, а на системном восстановлении базовой географической подготовки и формировании универсальных способов работы с географической информацией.</w:t>
      </w:r>
    </w:p>
    <w:p w14:paraId="1E0AC5F9" w14:textId="77777777" w:rsidR="00D21069" w:rsidRPr="00D131DE" w:rsidRDefault="00D21069" w:rsidP="00D21069">
      <w:pPr>
        <w:spacing w:line="276" w:lineRule="auto"/>
        <w:ind w:firstLine="709"/>
        <w:jc w:val="both"/>
        <w:rPr>
          <w:b/>
          <w:bCs/>
          <w:color w:val="000000" w:themeColor="text1"/>
          <w:sz w:val="28"/>
          <w:szCs w:val="28"/>
        </w:rPr>
      </w:pPr>
      <w:r w:rsidRPr="00D131DE">
        <w:rPr>
          <w:b/>
          <w:bCs/>
          <w:color w:val="000000" w:themeColor="text1"/>
          <w:sz w:val="28"/>
          <w:szCs w:val="28"/>
        </w:rPr>
        <w:t>1. Организовать системное выявление и ликвидацию базовых предметных дефицитов</w:t>
      </w:r>
    </w:p>
    <w:p w14:paraId="1E599310" w14:textId="77777777" w:rsidR="00D21069" w:rsidRPr="00D131DE" w:rsidRDefault="00D21069" w:rsidP="00D21069">
      <w:pPr>
        <w:spacing w:line="276" w:lineRule="auto"/>
        <w:ind w:firstLine="709"/>
        <w:jc w:val="both"/>
        <w:rPr>
          <w:color w:val="000000" w:themeColor="text1"/>
          <w:sz w:val="28"/>
          <w:szCs w:val="28"/>
        </w:rPr>
      </w:pPr>
      <w:r w:rsidRPr="00D131DE">
        <w:rPr>
          <w:color w:val="000000" w:themeColor="text1"/>
          <w:sz w:val="28"/>
          <w:szCs w:val="28"/>
        </w:rPr>
        <w:t>Результаты группы показывают значительные пробелы в базовых темах: карта и источники географической информации, климат, природные ресурсы, население и хозяйство России, географические районы России, страны и регионы мира. По ряду соответствующих заданий результат группы составил 0%. </w:t>
      </w:r>
    </w:p>
    <w:p w14:paraId="6D6B89BA" w14:textId="77777777" w:rsidR="00D21069" w:rsidRPr="00D131DE" w:rsidRDefault="00D21069" w:rsidP="00D21069">
      <w:pPr>
        <w:spacing w:line="276" w:lineRule="auto"/>
        <w:ind w:firstLine="709"/>
        <w:jc w:val="both"/>
        <w:rPr>
          <w:color w:val="000000" w:themeColor="text1"/>
          <w:sz w:val="28"/>
          <w:szCs w:val="28"/>
        </w:rPr>
      </w:pPr>
      <w:r w:rsidRPr="00D131DE">
        <w:rPr>
          <w:color w:val="000000" w:themeColor="text1"/>
          <w:sz w:val="28"/>
          <w:szCs w:val="28"/>
        </w:rPr>
        <w:t>Рекомендуется:</w:t>
      </w:r>
    </w:p>
    <w:p w14:paraId="518F9842" w14:textId="77777777" w:rsidR="00D21069" w:rsidRPr="00D131DE" w:rsidRDefault="00D21069" w:rsidP="003855DC">
      <w:pPr>
        <w:pStyle w:val="a3"/>
        <w:numPr>
          <w:ilvl w:val="0"/>
          <w:numId w:val="55"/>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в начале изучения темы проводить короткую диагностику из 5–7 заданий на базовые понятия и связи;</w:t>
      </w:r>
    </w:p>
    <w:p w14:paraId="0CD10734" w14:textId="77777777" w:rsidR="00D21069" w:rsidRPr="00D131DE" w:rsidRDefault="00D21069" w:rsidP="003855DC">
      <w:pPr>
        <w:pStyle w:val="a3"/>
        <w:numPr>
          <w:ilvl w:val="0"/>
          <w:numId w:val="55"/>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составлять для каждого обучающегося небольшую «карту дефицитов»: «знаю», «понимаю», «умею применять»;</w:t>
      </w:r>
    </w:p>
    <w:p w14:paraId="4A0E0698" w14:textId="77777777" w:rsidR="00D21069" w:rsidRPr="00D131DE" w:rsidRDefault="00D21069" w:rsidP="003855DC">
      <w:pPr>
        <w:pStyle w:val="a3"/>
        <w:numPr>
          <w:ilvl w:val="0"/>
          <w:numId w:val="55"/>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не переходить к следующему уровню сложности, пока не устранены ключевые базовые пробелы;</w:t>
      </w:r>
    </w:p>
    <w:p w14:paraId="171FD19C" w14:textId="77777777" w:rsidR="00D21069" w:rsidRPr="00D131DE" w:rsidRDefault="00D21069" w:rsidP="003855DC">
      <w:pPr>
        <w:pStyle w:val="a3"/>
        <w:numPr>
          <w:ilvl w:val="0"/>
          <w:numId w:val="55"/>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возвращать необходимые базовые знания через последующие темы, а не организовывать исключительно отдельные коррекционные занятия.</w:t>
      </w:r>
    </w:p>
    <w:p w14:paraId="3AB8FFBA" w14:textId="77777777" w:rsidR="00D21069" w:rsidRPr="00D131DE" w:rsidRDefault="00D21069" w:rsidP="00D21069">
      <w:pPr>
        <w:spacing w:line="276" w:lineRule="auto"/>
        <w:ind w:firstLine="709"/>
        <w:jc w:val="both"/>
        <w:rPr>
          <w:color w:val="000000" w:themeColor="text1"/>
          <w:sz w:val="28"/>
          <w:szCs w:val="28"/>
        </w:rPr>
      </w:pPr>
      <w:r w:rsidRPr="00D131DE">
        <w:rPr>
          <w:color w:val="000000" w:themeColor="text1"/>
          <w:sz w:val="28"/>
          <w:szCs w:val="28"/>
        </w:rPr>
        <w:lastRenderedPageBreak/>
        <w:t>Практический прием: в конце урока использовать «3 вопроса на восстановление» — одно понятие, одна закономерность и одна практическая ситуация по материалу предыдущих уроков.</w:t>
      </w:r>
    </w:p>
    <w:p w14:paraId="663742EF" w14:textId="77777777" w:rsidR="00D21069" w:rsidRPr="00D131DE" w:rsidRDefault="00D21069" w:rsidP="00D21069">
      <w:pPr>
        <w:spacing w:line="276" w:lineRule="auto"/>
        <w:ind w:firstLine="709"/>
        <w:jc w:val="both"/>
        <w:rPr>
          <w:color w:val="000000" w:themeColor="text1"/>
          <w:sz w:val="28"/>
          <w:szCs w:val="28"/>
        </w:rPr>
      </w:pPr>
    </w:p>
    <w:p w14:paraId="710FA5C9" w14:textId="77777777" w:rsidR="00D21069" w:rsidRPr="00D131DE" w:rsidRDefault="00D21069" w:rsidP="00D21069">
      <w:pPr>
        <w:spacing w:line="276" w:lineRule="auto"/>
        <w:ind w:firstLine="709"/>
        <w:jc w:val="both"/>
        <w:rPr>
          <w:b/>
          <w:bCs/>
          <w:color w:val="000000" w:themeColor="text1"/>
          <w:sz w:val="28"/>
          <w:szCs w:val="28"/>
        </w:rPr>
      </w:pPr>
      <w:r w:rsidRPr="00D131DE">
        <w:rPr>
          <w:b/>
          <w:bCs/>
          <w:color w:val="000000" w:themeColor="text1"/>
          <w:sz w:val="28"/>
          <w:szCs w:val="28"/>
        </w:rPr>
        <w:t>2. Усилить практическую работу с картой</w:t>
      </w:r>
    </w:p>
    <w:p w14:paraId="006CC631" w14:textId="77777777" w:rsidR="005F45BA" w:rsidRPr="00D131DE" w:rsidRDefault="00D21069" w:rsidP="005F45BA">
      <w:pPr>
        <w:spacing w:line="276" w:lineRule="auto"/>
        <w:ind w:firstLine="709"/>
        <w:jc w:val="both"/>
        <w:rPr>
          <w:color w:val="000000" w:themeColor="text1"/>
          <w:sz w:val="28"/>
          <w:szCs w:val="28"/>
        </w:rPr>
      </w:pPr>
      <w:r w:rsidRPr="00D131DE">
        <w:rPr>
          <w:color w:val="000000" w:themeColor="text1"/>
          <w:sz w:val="28"/>
          <w:szCs w:val="28"/>
        </w:rPr>
        <w:t>Это одна из приоритетных зон коррекции: задания, связанные с картографической информацией, группой выполнялись крайне слабо или с нулевым результатом. </w:t>
      </w:r>
      <w:r w:rsidR="005F45BA" w:rsidRPr="00D131DE">
        <w:rPr>
          <w:color w:val="000000" w:themeColor="text1"/>
          <w:sz w:val="28"/>
          <w:szCs w:val="28"/>
        </w:rPr>
        <w:t xml:space="preserve"> </w:t>
      </w:r>
      <w:r w:rsidRPr="00D131DE">
        <w:rPr>
          <w:color w:val="000000" w:themeColor="text1"/>
          <w:sz w:val="28"/>
          <w:szCs w:val="28"/>
        </w:rPr>
        <w:t>Следует отказаться от ситуации, когда карта используется преимущественно для иллюстрации объяснения учителя.</w:t>
      </w:r>
      <w:r w:rsidR="005F45BA" w:rsidRPr="00D131DE">
        <w:rPr>
          <w:color w:val="000000" w:themeColor="text1"/>
          <w:sz w:val="28"/>
          <w:szCs w:val="28"/>
        </w:rPr>
        <w:t xml:space="preserve"> </w:t>
      </w:r>
    </w:p>
    <w:p w14:paraId="25B9D5D6" w14:textId="5149346B" w:rsidR="00D21069" w:rsidRPr="00D131DE" w:rsidRDefault="00D21069" w:rsidP="005F45BA">
      <w:pPr>
        <w:spacing w:line="276" w:lineRule="auto"/>
        <w:ind w:firstLine="709"/>
        <w:jc w:val="both"/>
        <w:rPr>
          <w:i/>
          <w:iCs/>
          <w:color w:val="000000" w:themeColor="text1"/>
          <w:sz w:val="28"/>
          <w:szCs w:val="28"/>
          <w:u w:val="single"/>
        </w:rPr>
      </w:pPr>
      <w:r w:rsidRPr="00D131DE">
        <w:rPr>
          <w:i/>
          <w:iCs/>
          <w:color w:val="000000" w:themeColor="text1"/>
          <w:sz w:val="28"/>
          <w:szCs w:val="28"/>
          <w:u w:val="single"/>
        </w:rPr>
        <w:t>Рекомендуется регулярно включать в каждый урок 5–10 минут работы с картой:</w:t>
      </w:r>
    </w:p>
    <w:p w14:paraId="654D3A4C" w14:textId="77777777" w:rsidR="00D21069" w:rsidRPr="00D131DE" w:rsidRDefault="00D21069" w:rsidP="003855DC">
      <w:pPr>
        <w:pStyle w:val="a3"/>
        <w:numPr>
          <w:ilvl w:val="0"/>
          <w:numId w:val="56"/>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найти объект;</w:t>
      </w:r>
    </w:p>
    <w:p w14:paraId="5EC2615B" w14:textId="77777777" w:rsidR="00D21069" w:rsidRPr="00D131DE" w:rsidRDefault="00D21069" w:rsidP="003855DC">
      <w:pPr>
        <w:pStyle w:val="a3"/>
        <w:numPr>
          <w:ilvl w:val="0"/>
          <w:numId w:val="56"/>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определить его положение;</w:t>
      </w:r>
    </w:p>
    <w:p w14:paraId="621DC18A" w14:textId="77777777" w:rsidR="00D21069" w:rsidRPr="00D131DE" w:rsidRDefault="00D21069" w:rsidP="003855DC">
      <w:pPr>
        <w:pStyle w:val="a3"/>
        <w:numPr>
          <w:ilvl w:val="0"/>
          <w:numId w:val="56"/>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назвать его характеристики;</w:t>
      </w:r>
    </w:p>
    <w:p w14:paraId="2A96B109" w14:textId="77777777" w:rsidR="00D21069" w:rsidRPr="00D131DE" w:rsidRDefault="00D21069" w:rsidP="003855DC">
      <w:pPr>
        <w:pStyle w:val="a3"/>
        <w:numPr>
          <w:ilvl w:val="0"/>
          <w:numId w:val="56"/>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сопоставить с другим объектом;</w:t>
      </w:r>
    </w:p>
    <w:p w14:paraId="7212814E" w14:textId="77777777" w:rsidR="00D21069" w:rsidRPr="00D131DE" w:rsidRDefault="00D21069" w:rsidP="003855DC">
      <w:pPr>
        <w:pStyle w:val="a3"/>
        <w:numPr>
          <w:ilvl w:val="0"/>
          <w:numId w:val="56"/>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объяснить выявленное различие.</w:t>
      </w:r>
    </w:p>
    <w:p w14:paraId="143A6D43" w14:textId="45CE0A8A" w:rsidR="00D21069" w:rsidRPr="00D131DE" w:rsidRDefault="00D21069" w:rsidP="005F45BA">
      <w:pPr>
        <w:spacing w:line="276" w:lineRule="auto"/>
        <w:ind w:firstLine="709"/>
        <w:jc w:val="both"/>
        <w:rPr>
          <w:color w:val="000000" w:themeColor="text1"/>
          <w:sz w:val="28"/>
          <w:szCs w:val="28"/>
        </w:rPr>
      </w:pPr>
      <w:r w:rsidRPr="00D131DE">
        <w:rPr>
          <w:color w:val="000000" w:themeColor="text1"/>
          <w:sz w:val="28"/>
          <w:szCs w:val="28"/>
        </w:rPr>
        <w:t xml:space="preserve">Полезен прием </w:t>
      </w:r>
      <w:r w:rsidRPr="00D131DE">
        <w:rPr>
          <w:i/>
          <w:iCs/>
          <w:color w:val="000000" w:themeColor="text1"/>
          <w:sz w:val="28"/>
          <w:szCs w:val="28"/>
        </w:rPr>
        <w:t>«карта → факт → объяснение»:</w:t>
      </w:r>
      <w:r w:rsidRPr="00D131DE">
        <w:rPr>
          <w:color w:val="000000" w:themeColor="text1"/>
          <w:sz w:val="28"/>
          <w:szCs w:val="28"/>
        </w:rPr>
        <w:t xml:space="preserve"> обучающийся сначала извлекает факт из карты, затем формулирует его словами и только после этого объясняет, почему наблюдается такая закономерность.</w:t>
      </w:r>
      <w:r w:rsidR="005F45BA" w:rsidRPr="00D131DE">
        <w:rPr>
          <w:color w:val="000000" w:themeColor="text1"/>
          <w:sz w:val="28"/>
          <w:szCs w:val="28"/>
        </w:rPr>
        <w:t xml:space="preserve"> </w:t>
      </w:r>
      <w:r w:rsidRPr="00D131DE">
        <w:rPr>
          <w:color w:val="000000" w:themeColor="text1"/>
          <w:sz w:val="28"/>
          <w:szCs w:val="28"/>
        </w:rPr>
        <w:t>Постепенно необходимо переходить от физической карты к тематическим, социально-экономическим и комплексным картам.</w:t>
      </w:r>
    </w:p>
    <w:p w14:paraId="207E5F23" w14:textId="77777777" w:rsidR="00D21069" w:rsidRPr="00D131DE" w:rsidRDefault="00D21069" w:rsidP="00D21069">
      <w:pPr>
        <w:spacing w:line="276" w:lineRule="auto"/>
        <w:ind w:firstLine="709"/>
        <w:jc w:val="both"/>
        <w:rPr>
          <w:color w:val="000000" w:themeColor="text1"/>
          <w:sz w:val="28"/>
          <w:szCs w:val="28"/>
        </w:rPr>
      </w:pPr>
    </w:p>
    <w:p w14:paraId="2B14733E" w14:textId="77777777" w:rsidR="00D21069" w:rsidRPr="00D131DE" w:rsidRDefault="00D21069" w:rsidP="00D21069">
      <w:pPr>
        <w:spacing w:line="276" w:lineRule="auto"/>
        <w:ind w:firstLine="709"/>
        <w:jc w:val="both"/>
        <w:rPr>
          <w:b/>
          <w:bCs/>
          <w:color w:val="000000" w:themeColor="text1"/>
          <w:sz w:val="28"/>
          <w:szCs w:val="28"/>
        </w:rPr>
      </w:pPr>
      <w:r w:rsidRPr="00D131DE">
        <w:rPr>
          <w:b/>
          <w:bCs/>
          <w:color w:val="000000" w:themeColor="text1"/>
          <w:sz w:val="28"/>
          <w:szCs w:val="28"/>
        </w:rPr>
        <w:t>3. Формировать умение устанавливать причинно-следственные связи</w:t>
      </w:r>
    </w:p>
    <w:p w14:paraId="09A53F3E" w14:textId="1E0ACD49" w:rsidR="00D21069" w:rsidRPr="00D131DE" w:rsidRDefault="00D21069" w:rsidP="005F45BA">
      <w:pPr>
        <w:spacing w:line="276" w:lineRule="auto"/>
        <w:ind w:firstLine="709"/>
        <w:jc w:val="both"/>
        <w:rPr>
          <w:color w:val="000000" w:themeColor="text1"/>
          <w:sz w:val="28"/>
          <w:szCs w:val="28"/>
        </w:rPr>
      </w:pPr>
      <w:r w:rsidRPr="00D131DE">
        <w:rPr>
          <w:color w:val="000000" w:themeColor="text1"/>
          <w:sz w:val="28"/>
          <w:szCs w:val="28"/>
        </w:rPr>
        <w:t>У группы выявлены существенные затруднения при выполнении заданий, где необходимо связать природные условия, ресурсы, население и хозяйство. </w:t>
      </w:r>
      <w:r w:rsidR="005F45BA" w:rsidRPr="00D131DE">
        <w:rPr>
          <w:color w:val="000000" w:themeColor="text1"/>
          <w:sz w:val="28"/>
          <w:szCs w:val="28"/>
        </w:rPr>
        <w:t xml:space="preserve"> </w:t>
      </w:r>
      <w:r w:rsidRPr="00D131DE">
        <w:rPr>
          <w:color w:val="000000" w:themeColor="text1"/>
          <w:sz w:val="28"/>
          <w:szCs w:val="28"/>
        </w:rPr>
        <w:t>Целесообразно систематически использовать цепочки:</w:t>
      </w:r>
      <w:r w:rsidR="005F45BA" w:rsidRPr="00D131DE">
        <w:rPr>
          <w:color w:val="000000" w:themeColor="text1"/>
          <w:sz w:val="28"/>
          <w:szCs w:val="28"/>
        </w:rPr>
        <w:t xml:space="preserve"> </w:t>
      </w:r>
      <w:r w:rsidRPr="00D131DE">
        <w:rPr>
          <w:i/>
          <w:iCs/>
          <w:color w:val="000000" w:themeColor="text1"/>
          <w:sz w:val="28"/>
          <w:szCs w:val="28"/>
        </w:rPr>
        <w:t>условие → фактор → процесс → результат</w:t>
      </w:r>
      <w:r w:rsidR="005F45BA" w:rsidRPr="00D131DE">
        <w:rPr>
          <w:i/>
          <w:iCs/>
          <w:color w:val="000000" w:themeColor="text1"/>
          <w:sz w:val="28"/>
          <w:szCs w:val="28"/>
        </w:rPr>
        <w:t>.</w:t>
      </w:r>
      <w:r w:rsidR="005F45BA" w:rsidRPr="00D131DE">
        <w:rPr>
          <w:color w:val="000000" w:themeColor="text1"/>
          <w:sz w:val="28"/>
          <w:szCs w:val="28"/>
        </w:rPr>
        <w:t xml:space="preserve"> </w:t>
      </w:r>
      <w:r w:rsidRPr="00D131DE">
        <w:rPr>
          <w:color w:val="000000" w:themeColor="text1"/>
          <w:sz w:val="28"/>
          <w:szCs w:val="28"/>
        </w:rPr>
        <w:t>Например:</w:t>
      </w:r>
      <w:r w:rsidR="005F45BA" w:rsidRPr="00D131DE">
        <w:rPr>
          <w:color w:val="000000" w:themeColor="text1"/>
          <w:sz w:val="28"/>
          <w:szCs w:val="28"/>
        </w:rPr>
        <w:t xml:space="preserve"> </w:t>
      </w:r>
      <w:r w:rsidRPr="00D131DE">
        <w:rPr>
          <w:color w:val="000000" w:themeColor="text1"/>
          <w:sz w:val="28"/>
          <w:szCs w:val="28"/>
        </w:rPr>
        <w:t>климатические условия → обеспеченность теплом и влагой → возможности сельского хозяйства → специализация территории.</w:t>
      </w:r>
      <w:r w:rsidR="005F45BA" w:rsidRPr="00D131DE">
        <w:rPr>
          <w:color w:val="000000" w:themeColor="text1"/>
          <w:sz w:val="28"/>
          <w:szCs w:val="28"/>
        </w:rPr>
        <w:t xml:space="preserve"> </w:t>
      </w:r>
      <w:r w:rsidRPr="00D131DE">
        <w:rPr>
          <w:color w:val="000000" w:themeColor="text1"/>
          <w:sz w:val="28"/>
          <w:szCs w:val="28"/>
        </w:rPr>
        <w:t>Или:</w:t>
      </w:r>
      <w:r w:rsidR="005F45BA" w:rsidRPr="00D131DE">
        <w:rPr>
          <w:color w:val="000000" w:themeColor="text1"/>
          <w:sz w:val="28"/>
          <w:szCs w:val="28"/>
        </w:rPr>
        <w:t xml:space="preserve"> </w:t>
      </w:r>
      <w:r w:rsidRPr="00D131DE">
        <w:rPr>
          <w:color w:val="000000" w:themeColor="text1"/>
          <w:sz w:val="28"/>
          <w:szCs w:val="28"/>
        </w:rPr>
        <w:t>природные ресурсы → сырьевая база → размещение предприятия → специализация территории.</w:t>
      </w:r>
    </w:p>
    <w:p w14:paraId="2377DF5A" w14:textId="77777777" w:rsidR="00D21069" w:rsidRPr="00D131DE" w:rsidRDefault="00D21069" w:rsidP="00D21069">
      <w:pPr>
        <w:spacing w:line="276" w:lineRule="auto"/>
        <w:ind w:firstLine="709"/>
        <w:jc w:val="both"/>
        <w:rPr>
          <w:color w:val="000000" w:themeColor="text1"/>
          <w:sz w:val="28"/>
          <w:szCs w:val="28"/>
        </w:rPr>
      </w:pPr>
      <w:r w:rsidRPr="00D131DE">
        <w:rPr>
          <w:color w:val="000000" w:themeColor="text1"/>
          <w:sz w:val="28"/>
          <w:szCs w:val="28"/>
        </w:rPr>
        <w:t>На каждом уроке следует предлагать хотя бы одну задачу, в которой обучающийся должен ответить не только «что происходит?», но и «почему это происходит?».</w:t>
      </w:r>
    </w:p>
    <w:p w14:paraId="48C05184" w14:textId="77777777" w:rsidR="00D21069" w:rsidRPr="00D131DE" w:rsidRDefault="00D21069" w:rsidP="00D21069">
      <w:pPr>
        <w:spacing w:line="276" w:lineRule="auto"/>
        <w:ind w:firstLine="709"/>
        <w:jc w:val="both"/>
        <w:rPr>
          <w:color w:val="000000" w:themeColor="text1"/>
          <w:sz w:val="28"/>
          <w:szCs w:val="28"/>
        </w:rPr>
      </w:pPr>
    </w:p>
    <w:p w14:paraId="15041C48" w14:textId="77777777" w:rsidR="00D21069" w:rsidRPr="00D131DE" w:rsidRDefault="00D21069" w:rsidP="00D21069">
      <w:pPr>
        <w:spacing w:line="276" w:lineRule="auto"/>
        <w:ind w:firstLine="709"/>
        <w:jc w:val="both"/>
        <w:rPr>
          <w:b/>
          <w:bCs/>
          <w:color w:val="000000" w:themeColor="text1"/>
          <w:sz w:val="28"/>
          <w:szCs w:val="28"/>
        </w:rPr>
      </w:pPr>
      <w:r w:rsidRPr="00D131DE">
        <w:rPr>
          <w:b/>
          <w:bCs/>
          <w:color w:val="000000" w:themeColor="text1"/>
          <w:sz w:val="28"/>
          <w:szCs w:val="28"/>
        </w:rPr>
        <w:t>4. Использовать технологию постепенного усложнения заданий</w:t>
      </w:r>
    </w:p>
    <w:p w14:paraId="59BDBC23" w14:textId="77777777" w:rsidR="00D21069" w:rsidRPr="00D131DE" w:rsidRDefault="00D21069" w:rsidP="00D21069">
      <w:pPr>
        <w:spacing w:line="276" w:lineRule="auto"/>
        <w:ind w:firstLine="709"/>
        <w:jc w:val="both"/>
        <w:rPr>
          <w:color w:val="000000" w:themeColor="text1"/>
          <w:sz w:val="28"/>
          <w:szCs w:val="28"/>
        </w:rPr>
      </w:pPr>
      <w:r w:rsidRPr="00D131DE">
        <w:rPr>
          <w:color w:val="000000" w:themeColor="text1"/>
          <w:sz w:val="28"/>
          <w:szCs w:val="28"/>
        </w:rPr>
        <w:t>Для минимально подготовленных обучающихся нецелесообразно сразу предлагать сложные многоэтапные задания. Результаты по заданиям 23–29, выполненным группой преимущественно на 0%, показывают необходимость формирования базовых операций до перехода к комплексной деятельности. </w:t>
      </w:r>
    </w:p>
    <w:p w14:paraId="5A8F7DD9" w14:textId="64FD7827" w:rsidR="00D21069" w:rsidRPr="00D131DE" w:rsidRDefault="00D21069" w:rsidP="005F45BA">
      <w:pPr>
        <w:spacing w:line="276" w:lineRule="auto"/>
        <w:ind w:firstLine="709"/>
        <w:jc w:val="both"/>
        <w:rPr>
          <w:color w:val="000000" w:themeColor="text1"/>
          <w:sz w:val="28"/>
          <w:szCs w:val="28"/>
        </w:rPr>
      </w:pPr>
      <w:r w:rsidRPr="00D131DE">
        <w:rPr>
          <w:color w:val="000000" w:themeColor="text1"/>
          <w:sz w:val="28"/>
          <w:szCs w:val="28"/>
        </w:rPr>
        <w:t>Рекомендуемая последовательность:</w:t>
      </w:r>
      <w:r w:rsidR="005F45BA" w:rsidRPr="00D131DE">
        <w:rPr>
          <w:color w:val="000000" w:themeColor="text1"/>
          <w:sz w:val="28"/>
          <w:szCs w:val="28"/>
        </w:rPr>
        <w:t xml:space="preserve"> </w:t>
      </w:r>
      <w:r w:rsidRPr="00D131DE">
        <w:rPr>
          <w:color w:val="000000" w:themeColor="text1"/>
          <w:sz w:val="28"/>
          <w:szCs w:val="28"/>
        </w:rPr>
        <w:t>узнать → найти → выбрать → сопоставить → объяснить → сделать вывод → применить в новой ситуации.</w:t>
      </w:r>
    </w:p>
    <w:p w14:paraId="4DDBC62C" w14:textId="77777777" w:rsidR="00D21069" w:rsidRPr="00D131DE" w:rsidRDefault="00D21069" w:rsidP="00D21069">
      <w:pPr>
        <w:spacing w:line="276" w:lineRule="auto"/>
        <w:ind w:firstLine="709"/>
        <w:jc w:val="both"/>
        <w:rPr>
          <w:color w:val="000000" w:themeColor="text1"/>
          <w:sz w:val="28"/>
          <w:szCs w:val="28"/>
        </w:rPr>
      </w:pPr>
      <w:r w:rsidRPr="00D131DE">
        <w:rPr>
          <w:color w:val="000000" w:themeColor="text1"/>
          <w:sz w:val="28"/>
          <w:szCs w:val="28"/>
        </w:rPr>
        <w:t>Например, при изучении населения:</w:t>
      </w:r>
    </w:p>
    <w:p w14:paraId="034E65BF" w14:textId="77777777" w:rsidR="00D21069" w:rsidRPr="00D131DE" w:rsidRDefault="00D21069" w:rsidP="003855DC">
      <w:pPr>
        <w:pStyle w:val="a3"/>
        <w:numPr>
          <w:ilvl w:val="0"/>
          <w:numId w:val="57"/>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назвать показатель;</w:t>
      </w:r>
    </w:p>
    <w:p w14:paraId="71A2091B" w14:textId="77777777" w:rsidR="00D21069" w:rsidRPr="00D131DE" w:rsidRDefault="00D21069" w:rsidP="003855DC">
      <w:pPr>
        <w:pStyle w:val="a3"/>
        <w:numPr>
          <w:ilvl w:val="0"/>
          <w:numId w:val="57"/>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определить его значение;</w:t>
      </w:r>
    </w:p>
    <w:p w14:paraId="70443DE7" w14:textId="77777777" w:rsidR="00D21069" w:rsidRPr="00D131DE" w:rsidRDefault="00D21069" w:rsidP="003855DC">
      <w:pPr>
        <w:pStyle w:val="a3"/>
        <w:numPr>
          <w:ilvl w:val="0"/>
          <w:numId w:val="57"/>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сравнить два региона;</w:t>
      </w:r>
    </w:p>
    <w:p w14:paraId="0507C9D2" w14:textId="77777777" w:rsidR="00D21069" w:rsidRPr="00D131DE" w:rsidRDefault="00D21069" w:rsidP="003855DC">
      <w:pPr>
        <w:pStyle w:val="a3"/>
        <w:numPr>
          <w:ilvl w:val="0"/>
          <w:numId w:val="57"/>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установить различие;</w:t>
      </w:r>
    </w:p>
    <w:p w14:paraId="16D63D5B" w14:textId="77777777" w:rsidR="00D21069" w:rsidRPr="00D131DE" w:rsidRDefault="00D21069" w:rsidP="003855DC">
      <w:pPr>
        <w:pStyle w:val="a3"/>
        <w:numPr>
          <w:ilvl w:val="0"/>
          <w:numId w:val="57"/>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объяснить причину;</w:t>
      </w:r>
    </w:p>
    <w:p w14:paraId="33FC8B26" w14:textId="77777777" w:rsidR="00D21069" w:rsidRPr="00D131DE" w:rsidRDefault="00D21069" w:rsidP="003855DC">
      <w:pPr>
        <w:pStyle w:val="a3"/>
        <w:numPr>
          <w:ilvl w:val="0"/>
          <w:numId w:val="57"/>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сделать вывод;</w:t>
      </w:r>
    </w:p>
    <w:p w14:paraId="7A730865" w14:textId="77777777" w:rsidR="00D21069" w:rsidRPr="00D131DE" w:rsidRDefault="00D21069" w:rsidP="003855DC">
      <w:pPr>
        <w:pStyle w:val="a3"/>
        <w:numPr>
          <w:ilvl w:val="0"/>
          <w:numId w:val="57"/>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применить закономерность к новому региону.</w:t>
      </w:r>
    </w:p>
    <w:p w14:paraId="2A15F17F" w14:textId="77777777" w:rsidR="00D21069" w:rsidRPr="00D131DE" w:rsidRDefault="00D21069" w:rsidP="00D21069">
      <w:pPr>
        <w:spacing w:line="276" w:lineRule="auto"/>
        <w:ind w:firstLine="709"/>
        <w:jc w:val="both"/>
        <w:rPr>
          <w:color w:val="000000" w:themeColor="text1"/>
          <w:sz w:val="28"/>
          <w:szCs w:val="28"/>
        </w:rPr>
      </w:pPr>
      <w:r w:rsidRPr="00D131DE">
        <w:rPr>
          <w:color w:val="000000" w:themeColor="text1"/>
          <w:sz w:val="28"/>
          <w:szCs w:val="28"/>
        </w:rPr>
        <w:t>Так формируется не механическое запоминание, а перенос предметного способа действия.</w:t>
      </w:r>
    </w:p>
    <w:p w14:paraId="26DE50B5" w14:textId="77777777" w:rsidR="00D21069" w:rsidRPr="00D131DE" w:rsidRDefault="00D21069" w:rsidP="00D21069">
      <w:pPr>
        <w:spacing w:line="276" w:lineRule="auto"/>
        <w:ind w:firstLine="709"/>
        <w:jc w:val="both"/>
        <w:rPr>
          <w:color w:val="000000" w:themeColor="text1"/>
          <w:sz w:val="28"/>
          <w:szCs w:val="28"/>
        </w:rPr>
      </w:pPr>
    </w:p>
    <w:p w14:paraId="39CAF2BE" w14:textId="77777777" w:rsidR="00D21069" w:rsidRPr="00D131DE" w:rsidRDefault="00D21069" w:rsidP="00D21069">
      <w:pPr>
        <w:spacing w:line="276" w:lineRule="auto"/>
        <w:ind w:firstLine="709"/>
        <w:jc w:val="both"/>
        <w:rPr>
          <w:b/>
          <w:bCs/>
          <w:color w:val="000000" w:themeColor="text1"/>
          <w:sz w:val="28"/>
          <w:szCs w:val="28"/>
        </w:rPr>
      </w:pPr>
      <w:r w:rsidRPr="00D131DE">
        <w:rPr>
          <w:b/>
          <w:bCs/>
          <w:color w:val="000000" w:themeColor="text1"/>
          <w:sz w:val="28"/>
          <w:szCs w:val="28"/>
        </w:rPr>
        <w:t>5. Развивать работу с таблицами, схемами, графиками и статистическими данными</w:t>
      </w:r>
    </w:p>
    <w:p w14:paraId="5AD82490" w14:textId="1E4B3ED3" w:rsidR="00D21069" w:rsidRPr="00D131DE" w:rsidRDefault="00D21069" w:rsidP="005F45BA">
      <w:pPr>
        <w:spacing w:line="276" w:lineRule="auto"/>
        <w:ind w:firstLine="709"/>
        <w:jc w:val="both"/>
        <w:rPr>
          <w:color w:val="000000" w:themeColor="text1"/>
          <w:sz w:val="28"/>
          <w:szCs w:val="28"/>
        </w:rPr>
      </w:pPr>
      <w:r w:rsidRPr="00D131DE">
        <w:rPr>
          <w:color w:val="000000" w:themeColor="text1"/>
          <w:sz w:val="28"/>
          <w:szCs w:val="28"/>
        </w:rPr>
        <w:t>Недостаточная сформированность умения извлекать и преобразовывать информацию является одним из ключевых метапредметных дефицитов группы.</w:t>
      </w:r>
      <w:r w:rsidR="005F45BA" w:rsidRPr="00D131DE">
        <w:rPr>
          <w:color w:val="000000" w:themeColor="text1"/>
          <w:sz w:val="28"/>
          <w:szCs w:val="28"/>
        </w:rPr>
        <w:t xml:space="preserve"> </w:t>
      </w:r>
      <w:r w:rsidRPr="00D131DE">
        <w:rPr>
          <w:color w:val="000000" w:themeColor="text1"/>
          <w:sz w:val="28"/>
          <w:szCs w:val="28"/>
        </w:rPr>
        <w:t>Следует регулярно использовать небольшие задания:</w:t>
      </w:r>
    </w:p>
    <w:p w14:paraId="30FF9DBA" w14:textId="77777777" w:rsidR="00D21069" w:rsidRPr="00D131DE" w:rsidRDefault="00D21069" w:rsidP="003855DC">
      <w:pPr>
        <w:pStyle w:val="a3"/>
        <w:numPr>
          <w:ilvl w:val="0"/>
          <w:numId w:val="58"/>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«Что показывает таблица?»</w:t>
      </w:r>
    </w:p>
    <w:p w14:paraId="5952B43F" w14:textId="77777777" w:rsidR="00D21069" w:rsidRPr="00D131DE" w:rsidRDefault="00D21069" w:rsidP="003855DC">
      <w:pPr>
        <w:pStyle w:val="a3"/>
        <w:numPr>
          <w:ilvl w:val="0"/>
          <w:numId w:val="58"/>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«Как изменяется показатель?»</w:t>
      </w:r>
    </w:p>
    <w:p w14:paraId="54D9C042" w14:textId="77777777" w:rsidR="00D21069" w:rsidRPr="00D131DE" w:rsidRDefault="00D21069" w:rsidP="003855DC">
      <w:pPr>
        <w:pStyle w:val="a3"/>
        <w:numPr>
          <w:ilvl w:val="0"/>
          <w:numId w:val="58"/>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«Где значение максимальное/минимальное?»</w:t>
      </w:r>
    </w:p>
    <w:p w14:paraId="40B188FB" w14:textId="77777777" w:rsidR="00D21069" w:rsidRPr="00D131DE" w:rsidRDefault="00D21069" w:rsidP="003855DC">
      <w:pPr>
        <w:pStyle w:val="a3"/>
        <w:numPr>
          <w:ilvl w:val="0"/>
          <w:numId w:val="58"/>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«Какую закономерность можно увидеть?»</w:t>
      </w:r>
    </w:p>
    <w:p w14:paraId="75E0D953" w14:textId="77777777" w:rsidR="00D21069" w:rsidRPr="00D131DE" w:rsidRDefault="00D21069" w:rsidP="003855DC">
      <w:pPr>
        <w:pStyle w:val="a3"/>
        <w:numPr>
          <w:ilvl w:val="0"/>
          <w:numId w:val="58"/>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lastRenderedPageBreak/>
        <w:t>«Какой вывод подтверждают данные?»</w:t>
      </w:r>
    </w:p>
    <w:p w14:paraId="4DFE44AE" w14:textId="77777777" w:rsidR="00D21069" w:rsidRPr="00D131DE" w:rsidRDefault="00D21069" w:rsidP="003855DC">
      <w:pPr>
        <w:pStyle w:val="a3"/>
        <w:numPr>
          <w:ilvl w:val="0"/>
          <w:numId w:val="58"/>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«Какой фактор может объяснить различие?»</w:t>
      </w:r>
    </w:p>
    <w:p w14:paraId="2E9DA70C" w14:textId="77777777" w:rsidR="00D21069" w:rsidRPr="00D131DE" w:rsidRDefault="00D21069" w:rsidP="00D21069">
      <w:pPr>
        <w:spacing w:line="276" w:lineRule="auto"/>
        <w:ind w:firstLine="709"/>
        <w:jc w:val="both"/>
        <w:rPr>
          <w:color w:val="000000" w:themeColor="text1"/>
          <w:sz w:val="28"/>
          <w:szCs w:val="28"/>
        </w:rPr>
      </w:pPr>
      <w:r w:rsidRPr="00D131DE">
        <w:rPr>
          <w:color w:val="000000" w:themeColor="text1"/>
          <w:sz w:val="28"/>
          <w:szCs w:val="28"/>
        </w:rPr>
        <w:t>Важно требовать от обучающегося не только назвать число, но и сформулировать его географический смысл.</w:t>
      </w:r>
    </w:p>
    <w:p w14:paraId="711E370C" w14:textId="77777777" w:rsidR="00D21069" w:rsidRPr="00D131DE" w:rsidRDefault="00D21069" w:rsidP="00D21069">
      <w:pPr>
        <w:spacing w:line="276" w:lineRule="auto"/>
        <w:ind w:firstLine="709"/>
        <w:jc w:val="both"/>
        <w:rPr>
          <w:color w:val="000000" w:themeColor="text1"/>
          <w:sz w:val="28"/>
          <w:szCs w:val="28"/>
        </w:rPr>
      </w:pPr>
    </w:p>
    <w:p w14:paraId="2F32B056" w14:textId="77777777" w:rsidR="00D21069" w:rsidRPr="00D131DE" w:rsidRDefault="00D21069" w:rsidP="00D21069">
      <w:pPr>
        <w:spacing w:line="276" w:lineRule="auto"/>
        <w:ind w:firstLine="709"/>
        <w:jc w:val="both"/>
        <w:rPr>
          <w:b/>
          <w:bCs/>
          <w:color w:val="000000" w:themeColor="text1"/>
          <w:sz w:val="28"/>
          <w:szCs w:val="28"/>
        </w:rPr>
      </w:pPr>
      <w:r w:rsidRPr="00D131DE">
        <w:rPr>
          <w:b/>
          <w:bCs/>
          <w:color w:val="000000" w:themeColor="text1"/>
          <w:sz w:val="28"/>
          <w:szCs w:val="28"/>
        </w:rPr>
        <w:t>6. Формировать комплексное представление о территории</w:t>
      </w:r>
    </w:p>
    <w:p w14:paraId="4D9BAF13" w14:textId="305D51A0" w:rsidR="00D21069" w:rsidRPr="00D131DE" w:rsidRDefault="00D21069" w:rsidP="005F45BA">
      <w:pPr>
        <w:spacing w:line="276" w:lineRule="auto"/>
        <w:ind w:firstLine="709"/>
        <w:jc w:val="both"/>
        <w:rPr>
          <w:color w:val="000000" w:themeColor="text1"/>
          <w:sz w:val="28"/>
          <w:szCs w:val="28"/>
        </w:rPr>
      </w:pPr>
      <w:r w:rsidRPr="00D131DE">
        <w:rPr>
          <w:color w:val="000000" w:themeColor="text1"/>
          <w:sz w:val="28"/>
          <w:szCs w:val="28"/>
        </w:rPr>
        <w:t>Результаты заданий по странам мира и географическим районам России свидетельствуют о недостаточной сформированности умения объединять знания из разных разделов географии. </w:t>
      </w:r>
      <w:r w:rsidR="005F45BA" w:rsidRPr="00D131DE">
        <w:rPr>
          <w:color w:val="000000" w:themeColor="text1"/>
          <w:sz w:val="28"/>
          <w:szCs w:val="28"/>
        </w:rPr>
        <w:t xml:space="preserve"> </w:t>
      </w:r>
      <w:r w:rsidRPr="00D131DE">
        <w:rPr>
          <w:color w:val="000000" w:themeColor="text1"/>
          <w:sz w:val="28"/>
          <w:szCs w:val="28"/>
        </w:rPr>
        <w:t>Рекомендуется использовать универсальную схему характеристики территории:</w:t>
      </w:r>
      <w:r w:rsidR="005F45BA" w:rsidRPr="00D131DE">
        <w:rPr>
          <w:color w:val="000000" w:themeColor="text1"/>
          <w:sz w:val="28"/>
          <w:szCs w:val="28"/>
        </w:rPr>
        <w:t xml:space="preserve"> </w:t>
      </w:r>
      <w:r w:rsidRPr="00D131DE">
        <w:rPr>
          <w:i/>
          <w:iCs/>
          <w:color w:val="000000" w:themeColor="text1"/>
          <w:sz w:val="28"/>
          <w:szCs w:val="28"/>
        </w:rPr>
        <w:t>географическое положение → природные условия и ресурсы → население → хозяйство → специализация → проблемы → перспективы</w:t>
      </w:r>
      <w:r w:rsidRPr="00D131DE">
        <w:rPr>
          <w:color w:val="000000" w:themeColor="text1"/>
          <w:sz w:val="28"/>
          <w:szCs w:val="28"/>
        </w:rPr>
        <w:t>.</w:t>
      </w:r>
    </w:p>
    <w:p w14:paraId="689847B0" w14:textId="77777777" w:rsidR="00D21069" w:rsidRPr="00D131DE" w:rsidRDefault="00D21069" w:rsidP="00D21069">
      <w:pPr>
        <w:spacing w:line="276" w:lineRule="auto"/>
        <w:ind w:firstLine="709"/>
        <w:jc w:val="both"/>
        <w:rPr>
          <w:color w:val="000000" w:themeColor="text1"/>
          <w:sz w:val="28"/>
          <w:szCs w:val="28"/>
        </w:rPr>
      </w:pPr>
      <w:r w:rsidRPr="00D131DE">
        <w:rPr>
          <w:color w:val="000000" w:themeColor="text1"/>
          <w:sz w:val="28"/>
          <w:szCs w:val="28"/>
        </w:rPr>
        <w:t>Сначала схема заполняется совместно с учителем, затем частично самостоятельно, а после — используется как опора при самостоятельной характеристике новой территории.</w:t>
      </w:r>
    </w:p>
    <w:p w14:paraId="35031855" w14:textId="77777777" w:rsidR="00D21069" w:rsidRPr="00D131DE" w:rsidRDefault="00D21069" w:rsidP="00D21069">
      <w:pPr>
        <w:spacing w:line="276" w:lineRule="auto"/>
        <w:ind w:firstLine="709"/>
        <w:jc w:val="both"/>
        <w:rPr>
          <w:color w:val="000000" w:themeColor="text1"/>
          <w:sz w:val="28"/>
          <w:szCs w:val="28"/>
        </w:rPr>
      </w:pPr>
    </w:p>
    <w:p w14:paraId="52C95636" w14:textId="77777777" w:rsidR="00D21069" w:rsidRPr="00D131DE" w:rsidRDefault="00D21069" w:rsidP="00D21069">
      <w:pPr>
        <w:spacing w:line="276" w:lineRule="auto"/>
        <w:ind w:firstLine="709"/>
        <w:jc w:val="both"/>
        <w:rPr>
          <w:b/>
          <w:bCs/>
          <w:color w:val="000000" w:themeColor="text1"/>
          <w:sz w:val="28"/>
          <w:szCs w:val="28"/>
        </w:rPr>
      </w:pPr>
      <w:r w:rsidRPr="00D131DE">
        <w:rPr>
          <w:b/>
          <w:bCs/>
          <w:color w:val="000000" w:themeColor="text1"/>
          <w:sz w:val="28"/>
          <w:szCs w:val="28"/>
        </w:rPr>
        <w:t>7. Ввести регулярные задания на сравнение</w:t>
      </w:r>
    </w:p>
    <w:p w14:paraId="10FD2D96" w14:textId="77777777" w:rsidR="00D21069" w:rsidRPr="00D131DE" w:rsidRDefault="00D21069" w:rsidP="00D21069">
      <w:pPr>
        <w:spacing w:line="276" w:lineRule="auto"/>
        <w:ind w:firstLine="709"/>
        <w:jc w:val="both"/>
        <w:rPr>
          <w:color w:val="000000" w:themeColor="text1"/>
          <w:sz w:val="28"/>
          <w:szCs w:val="28"/>
        </w:rPr>
      </w:pPr>
      <w:r w:rsidRPr="00D131DE">
        <w:rPr>
          <w:color w:val="000000" w:themeColor="text1"/>
          <w:sz w:val="28"/>
          <w:szCs w:val="28"/>
        </w:rPr>
        <w:t>Для развития познавательных УУД необходимо систематически сравнивать:</w:t>
      </w:r>
    </w:p>
    <w:p w14:paraId="5BCA9068" w14:textId="77777777" w:rsidR="00D21069" w:rsidRPr="00D131DE" w:rsidRDefault="00D21069" w:rsidP="003855DC">
      <w:pPr>
        <w:pStyle w:val="a3"/>
        <w:numPr>
          <w:ilvl w:val="0"/>
          <w:numId w:val="59"/>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два региона;</w:t>
      </w:r>
    </w:p>
    <w:p w14:paraId="0512D979" w14:textId="77777777" w:rsidR="00D21069" w:rsidRPr="00D131DE" w:rsidRDefault="00D21069" w:rsidP="003855DC">
      <w:pPr>
        <w:pStyle w:val="a3"/>
        <w:numPr>
          <w:ilvl w:val="0"/>
          <w:numId w:val="59"/>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две природные зоны;</w:t>
      </w:r>
    </w:p>
    <w:p w14:paraId="3F2DBBD1" w14:textId="77777777" w:rsidR="00D21069" w:rsidRPr="00D131DE" w:rsidRDefault="00D21069" w:rsidP="003855DC">
      <w:pPr>
        <w:pStyle w:val="a3"/>
        <w:numPr>
          <w:ilvl w:val="0"/>
          <w:numId w:val="59"/>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два типа климата;</w:t>
      </w:r>
    </w:p>
    <w:p w14:paraId="588B17FE" w14:textId="77777777" w:rsidR="00D21069" w:rsidRPr="00D131DE" w:rsidRDefault="00D21069" w:rsidP="003855DC">
      <w:pPr>
        <w:pStyle w:val="a3"/>
        <w:numPr>
          <w:ilvl w:val="0"/>
          <w:numId w:val="59"/>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две страны;</w:t>
      </w:r>
    </w:p>
    <w:p w14:paraId="6B2447A8" w14:textId="77777777" w:rsidR="00D21069" w:rsidRPr="00D131DE" w:rsidRDefault="00D21069" w:rsidP="003855DC">
      <w:pPr>
        <w:pStyle w:val="a3"/>
        <w:numPr>
          <w:ilvl w:val="0"/>
          <w:numId w:val="59"/>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два вида хозяйственной деятельности.</w:t>
      </w:r>
    </w:p>
    <w:p w14:paraId="06EAE410" w14:textId="6CAC934E" w:rsidR="00D21069" w:rsidRPr="00D131DE" w:rsidRDefault="00D21069" w:rsidP="005F45BA">
      <w:pPr>
        <w:spacing w:line="276" w:lineRule="auto"/>
        <w:ind w:firstLine="709"/>
        <w:jc w:val="both"/>
        <w:rPr>
          <w:color w:val="000000" w:themeColor="text1"/>
          <w:sz w:val="28"/>
          <w:szCs w:val="28"/>
        </w:rPr>
      </w:pPr>
      <w:r w:rsidRPr="00D131DE">
        <w:rPr>
          <w:color w:val="000000" w:themeColor="text1"/>
          <w:sz w:val="28"/>
          <w:szCs w:val="28"/>
        </w:rPr>
        <w:t>При этом обучающийся должен использовать заранее заданный алгоритм сравнения:</w:t>
      </w:r>
      <w:r w:rsidR="005F45BA" w:rsidRPr="00D131DE">
        <w:rPr>
          <w:color w:val="000000" w:themeColor="text1"/>
          <w:sz w:val="28"/>
          <w:szCs w:val="28"/>
        </w:rPr>
        <w:t xml:space="preserve"> </w:t>
      </w:r>
      <w:r w:rsidRPr="00D131DE">
        <w:rPr>
          <w:color w:val="000000" w:themeColor="text1"/>
          <w:sz w:val="28"/>
          <w:szCs w:val="28"/>
        </w:rPr>
        <w:t>общее → различие → причина различия → географическое следствие.</w:t>
      </w:r>
      <w:r w:rsidR="005F45BA" w:rsidRPr="00D131DE">
        <w:rPr>
          <w:color w:val="000000" w:themeColor="text1"/>
          <w:sz w:val="28"/>
          <w:szCs w:val="28"/>
        </w:rPr>
        <w:t xml:space="preserve"> </w:t>
      </w:r>
      <w:r w:rsidRPr="00D131DE">
        <w:rPr>
          <w:color w:val="000000" w:themeColor="text1"/>
          <w:sz w:val="28"/>
          <w:szCs w:val="28"/>
        </w:rPr>
        <w:t>Это позволит одновременно развивать предметные знания и умения анализа, классификации и установления причинно-следственных связей.</w:t>
      </w:r>
    </w:p>
    <w:p w14:paraId="7C3C00EB" w14:textId="77777777" w:rsidR="00D21069" w:rsidRPr="00D131DE" w:rsidRDefault="00D21069" w:rsidP="00D21069">
      <w:pPr>
        <w:spacing w:line="276" w:lineRule="auto"/>
        <w:ind w:firstLine="709"/>
        <w:jc w:val="both"/>
        <w:rPr>
          <w:color w:val="000000" w:themeColor="text1"/>
          <w:sz w:val="28"/>
          <w:szCs w:val="28"/>
        </w:rPr>
      </w:pPr>
    </w:p>
    <w:p w14:paraId="24FC36AB" w14:textId="77777777" w:rsidR="00D21069" w:rsidRPr="00D131DE" w:rsidRDefault="00D21069" w:rsidP="00D21069">
      <w:pPr>
        <w:spacing w:line="276" w:lineRule="auto"/>
        <w:ind w:firstLine="709"/>
        <w:jc w:val="both"/>
        <w:rPr>
          <w:b/>
          <w:bCs/>
          <w:color w:val="000000" w:themeColor="text1"/>
          <w:sz w:val="28"/>
          <w:szCs w:val="28"/>
        </w:rPr>
      </w:pPr>
      <w:r w:rsidRPr="00D131DE">
        <w:rPr>
          <w:b/>
          <w:bCs/>
          <w:color w:val="000000" w:themeColor="text1"/>
          <w:sz w:val="28"/>
          <w:szCs w:val="28"/>
        </w:rPr>
        <w:t>8. Формировать умение объяснять географические явления устно и письменно</w:t>
      </w:r>
    </w:p>
    <w:p w14:paraId="1F6ECB3E" w14:textId="27D507E7" w:rsidR="00D21069" w:rsidRPr="00D131DE" w:rsidRDefault="00D21069" w:rsidP="005F45BA">
      <w:pPr>
        <w:spacing w:line="276" w:lineRule="auto"/>
        <w:ind w:firstLine="709"/>
        <w:jc w:val="both"/>
        <w:rPr>
          <w:color w:val="000000" w:themeColor="text1"/>
          <w:sz w:val="28"/>
          <w:szCs w:val="28"/>
        </w:rPr>
      </w:pPr>
      <w:r w:rsidRPr="00D131DE">
        <w:rPr>
          <w:color w:val="000000" w:themeColor="text1"/>
          <w:sz w:val="28"/>
          <w:szCs w:val="28"/>
        </w:rPr>
        <w:lastRenderedPageBreak/>
        <w:t>У части обучающихся минимального уровня недостаточно сформировано умение переходить от отдельного факта к объяснению.</w:t>
      </w:r>
      <w:r w:rsidR="005F45BA" w:rsidRPr="00D131DE">
        <w:rPr>
          <w:color w:val="000000" w:themeColor="text1"/>
          <w:sz w:val="28"/>
          <w:szCs w:val="28"/>
        </w:rPr>
        <w:t xml:space="preserve"> </w:t>
      </w:r>
      <w:r w:rsidRPr="00D131DE">
        <w:rPr>
          <w:color w:val="000000" w:themeColor="text1"/>
          <w:sz w:val="28"/>
          <w:szCs w:val="28"/>
        </w:rPr>
        <w:t>На уроках полезно регулярно применять прием «Ответ по формуле»:</w:t>
      </w:r>
      <w:r w:rsidR="005F45BA" w:rsidRPr="00D131DE">
        <w:rPr>
          <w:color w:val="000000" w:themeColor="text1"/>
          <w:sz w:val="28"/>
          <w:szCs w:val="28"/>
        </w:rPr>
        <w:t xml:space="preserve"> </w:t>
      </w:r>
      <w:r w:rsidRPr="00D131DE">
        <w:rPr>
          <w:color w:val="000000" w:themeColor="text1"/>
          <w:sz w:val="28"/>
          <w:szCs w:val="28"/>
        </w:rPr>
        <w:t xml:space="preserve">Я считаю, что… </w:t>
      </w:r>
      <w:proofErr w:type="gramStart"/>
      <w:r w:rsidRPr="00D131DE">
        <w:rPr>
          <w:color w:val="000000" w:themeColor="text1"/>
          <w:sz w:val="28"/>
          <w:szCs w:val="28"/>
        </w:rPr>
        <w:t>потому что</w:t>
      </w:r>
      <w:proofErr w:type="gramEnd"/>
      <w:r w:rsidRPr="00D131DE">
        <w:rPr>
          <w:color w:val="000000" w:themeColor="text1"/>
          <w:sz w:val="28"/>
          <w:szCs w:val="28"/>
        </w:rPr>
        <w:t>… это приводит к…</w:t>
      </w:r>
      <w:r w:rsidR="005F45BA" w:rsidRPr="00D131DE">
        <w:rPr>
          <w:color w:val="000000" w:themeColor="text1"/>
          <w:sz w:val="28"/>
          <w:szCs w:val="28"/>
        </w:rPr>
        <w:t xml:space="preserve"> </w:t>
      </w:r>
      <w:r w:rsidRPr="00D131DE">
        <w:rPr>
          <w:color w:val="000000" w:themeColor="text1"/>
          <w:sz w:val="28"/>
          <w:szCs w:val="28"/>
        </w:rPr>
        <w:t>Например:</w:t>
      </w:r>
      <w:r w:rsidR="005F45BA" w:rsidRPr="00D131DE">
        <w:rPr>
          <w:color w:val="000000" w:themeColor="text1"/>
          <w:sz w:val="28"/>
          <w:szCs w:val="28"/>
        </w:rPr>
        <w:t xml:space="preserve"> </w:t>
      </w:r>
      <w:r w:rsidRPr="00D131DE">
        <w:rPr>
          <w:color w:val="000000" w:themeColor="text1"/>
          <w:sz w:val="28"/>
          <w:szCs w:val="28"/>
        </w:rPr>
        <w:t>«Сельское хозяйство развито лучше…, потому что…, поэтому здесь преобладает…».</w:t>
      </w:r>
    </w:p>
    <w:p w14:paraId="2857AF9C" w14:textId="496C0195" w:rsidR="00D21069" w:rsidRPr="00D131DE" w:rsidRDefault="00D21069" w:rsidP="005F45BA">
      <w:pPr>
        <w:spacing w:line="276" w:lineRule="auto"/>
        <w:ind w:firstLine="709"/>
        <w:jc w:val="both"/>
        <w:rPr>
          <w:color w:val="000000" w:themeColor="text1"/>
          <w:sz w:val="28"/>
          <w:szCs w:val="28"/>
        </w:rPr>
      </w:pPr>
      <w:r w:rsidRPr="00D131DE">
        <w:rPr>
          <w:color w:val="000000" w:themeColor="text1"/>
          <w:sz w:val="28"/>
          <w:szCs w:val="28"/>
        </w:rPr>
        <w:t>После освоения структуры речевые опоры постепенно убираются.</w:t>
      </w:r>
      <w:r w:rsidR="005F45BA" w:rsidRPr="00D131DE">
        <w:rPr>
          <w:color w:val="000000" w:themeColor="text1"/>
          <w:sz w:val="28"/>
          <w:szCs w:val="28"/>
        </w:rPr>
        <w:t xml:space="preserve"> </w:t>
      </w:r>
      <w:r w:rsidRPr="00D131DE">
        <w:rPr>
          <w:color w:val="000000" w:themeColor="text1"/>
          <w:sz w:val="28"/>
          <w:szCs w:val="28"/>
        </w:rPr>
        <w:t>Это позволит развивать одновременно предметное мышление, коммуникативные УУД и умение аргументировать географические выводы.</w:t>
      </w:r>
    </w:p>
    <w:p w14:paraId="46F8AF8A" w14:textId="77777777" w:rsidR="00D21069" w:rsidRPr="00D131DE" w:rsidRDefault="00D21069" w:rsidP="00D21069">
      <w:pPr>
        <w:spacing w:line="276" w:lineRule="auto"/>
        <w:ind w:firstLine="709"/>
        <w:jc w:val="both"/>
        <w:rPr>
          <w:color w:val="000000" w:themeColor="text1"/>
          <w:sz w:val="28"/>
          <w:szCs w:val="28"/>
        </w:rPr>
      </w:pPr>
    </w:p>
    <w:p w14:paraId="4D731FFE" w14:textId="77777777" w:rsidR="00D21069" w:rsidRPr="00D131DE" w:rsidRDefault="00D21069" w:rsidP="00D21069">
      <w:pPr>
        <w:spacing w:line="276" w:lineRule="auto"/>
        <w:ind w:firstLine="709"/>
        <w:jc w:val="both"/>
        <w:rPr>
          <w:b/>
          <w:bCs/>
          <w:color w:val="000000" w:themeColor="text1"/>
          <w:sz w:val="28"/>
          <w:szCs w:val="28"/>
        </w:rPr>
      </w:pPr>
      <w:r w:rsidRPr="00D131DE">
        <w:rPr>
          <w:b/>
          <w:bCs/>
          <w:color w:val="000000" w:themeColor="text1"/>
          <w:sz w:val="28"/>
          <w:szCs w:val="28"/>
        </w:rPr>
        <w:t>9. Формировать регулятивные УУД через алгоритмы решения</w:t>
      </w:r>
    </w:p>
    <w:p w14:paraId="549F2B77" w14:textId="77777777" w:rsidR="00D21069" w:rsidRPr="00D131DE" w:rsidRDefault="00D21069" w:rsidP="00D21069">
      <w:pPr>
        <w:spacing w:line="276" w:lineRule="auto"/>
        <w:ind w:firstLine="709"/>
        <w:jc w:val="both"/>
        <w:rPr>
          <w:color w:val="000000" w:themeColor="text1"/>
          <w:sz w:val="28"/>
          <w:szCs w:val="28"/>
        </w:rPr>
      </w:pPr>
      <w:r w:rsidRPr="00D131DE">
        <w:rPr>
          <w:color w:val="000000" w:themeColor="text1"/>
          <w:sz w:val="28"/>
          <w:szCs w:val="28"/>
        </w:rPr>
        <w:t>Для обучающихся минимального уровня необходимо сделать последовательность действий максимально прозрачной.</w:t>
      </w:r>
    </w:p>
    <w:p w14:paraId="7953460D" w14:textId="77777777" w:rsidR="00D21069" w:rsidRPr="00D131DE" w:rsidRDefault="00D21069" w:rsidP="00D21069">
      <w:pPr>
        <w:spacing w:line="276" w:lineRule="auto"/>
        <w:ind w:firstLine="709"/>
        <w:jc w:val="both"/>
        <w:rPr>
          <w:color w:val="000000" w:themeColor="text1"/>
          <w:sz w:val="28"/>
          <w:szCs w:val="28"/>
        </w:rPr>
      </w:pPr>
      <w:r w:rsidRPr="00D131DE">
        <w:rPr>
          <w:color w:val="000000" w:themeColor="text1"/>
          <w:sz w:val="28"/>
          <w:szCs w:val="28"/>
        </w:rPr>
        <w:t>Перед выполнением сложной задачи использовать памятку:</w:t>
      </w:r>
    </w:p>
    <w:p w14:paraId="6FB919F9" w14:textId="49EEB2DF" w:rsidR="005F45BA" w:rsidRPr="00D131DE" w:rsidRDefault="00D21069" w:rsidP="003855DC">
      <w:pPr>
        <w:pStyle w:val="a3"/>
        <w:numPr>
          <w:ilvl w:val="1"/>
          <w:numId w:val="61"/>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Что дано?</w:t>
      </w:r>
    </w:p>
    <w:p w14:paraId="10E43065" w14:textId="1AD2C879" w:rsidR="005F45BA" w:rsidRPr="00D131DE" w:rsidRDefault="00D21069" w:rsidP="003855DC">
      <w:pPr>
        <w:pStyle w:val="a3"/>
        <w:numPr>
          <w:ilvl w:val="1"/>
          <w:numId w:val="61"/>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Что нужно определить?</w:t>
      </w:r>
    </w:p>
    <w:p w14:paraId="616F2281" w14:textId="7B72F827" w:rsidR="005F45BA" w:rsidRPr="00D131DE" w:rsidRDefault="00D21069" w:rsidP="003855DC">
      <w:pPr>
        <w:pStyle w:val="a3"/>
        <w:numPr>
          <w:ilvl w:val="1"/>
          <w:numId w:val="61"/>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Какая информация необходима?</w:t>
      </w:r>
    </w:p>
    <w:p w14:paraId="6A97F39C" w14:textId="7E29418D" w:rsidR="005F45BA" w:rsidRPr="00D131DE" w:rsidRDefault="00D21069" w:rsidP="003855DC">
      <w:pPr>
        <w:pStyle w:val="a3"/>
        <w:numPr>
          <w:ilvl w:val="1"/>
          <w:numId w:val="61"/>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Где её найти?</w:t>
      </w:r>
    </w:p>
    <w:p w14:paraId="7F116929" w14:textId="2C281820" w:rsidR="005F45BA" w:rsidRPr="00D131DE" w:rsidRDefault="00D21069" w:rsidP="003855DC">
      <w:pPr>
        <w:pStyle w:val="a3"/>
        <w:numPr>
          <w:ilvl w:val="1"/>
          <w:numId w:val="61"/>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Какое правило или закономерность использовать?</w:t>
      </w:r>
    </w:p>
    <w:p w14:paraId="10789E2D" w14:textId="4658CC01" w:rsidR="005F45BA" w:rsidRPr="00D131DE" w:rsidRDefault="00D21069" w:rsidP="003855DC">
      <w:pPr>
        <w:pStyle w:val="a3"/>
        <w:numPr>
          <w:ilvl w:val="1"/>
          <w:numId w:val="61"/>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Как получить ответ?</w:t>
      </w:r>
    </w:p>
    <w:p w14:paraId="0AB3480D" w14:textId="266A4A64" w:rsidR="00D21069" w:rsidRPr="00D131DE" w:rsidRDefault="00D21069" w:rsidP="003855DC">
      <w:pPr>
        <w:pStyle w:val="a3"/>
        <w:numPr>
          <w:ilvl w:val="1"/>
          <w:numId w:val="61"/>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Проверяет ли ответ условие?</w:t>
      </w:r>
    </w:p>
    <w:p w14:paraId="1ADFE0C9" w14:textId="77777777" w:rsidR="00D21069" w:rsidRPr="00D131DE" w:rsidRDefault="00D21069" w:rsidP="00D21069">
      <w:pPr>
        <w:spacing w:line="276" w:lineRule="auto"/>
        <w:ind w:firstLine="709"/>
        <w:jc w:val="both"/>
        <w:rPr>
          <w:color w:val="000000" w:themeColor="text1"/>
          <w:sz w:val="28"/>
          <w:szCs w:val="28"/>
        </w:rPr>
      </w:pPr>
      <w:r w:rsidRPr="00D131DE">
        <w:rPr>
          <w:color w:val="000000" w:themeColor="text1"/>
          <w:sz w:val="28"/>
          <w:szCs w:val="28"/>
        </w:rPr>
        <w:t>После выполнения — обязательная самопроверка по двум вопросам:</w:t>
      </w:r>
    </w:p>
    <w:p w14:paraId="19BF2C21" w14:textId="77777777" w:rsidR="00D21069" w:rsidRPr="00D131DE" w:rsidRDefault="00D21069" w:rsidP="003855DC">
      <w:pPr>
        <w:pStyle w:val="a3"/>
        <w:numPr>
          <w:ilvl w:val="0"/>
          <w:numId w:val="60"/>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«Я ответил именно на то, что спрашивалось?»</w:t>
      </w:r>
    </w:p>
    <w:p w14:paraId="560CAECD" w14:textId="77777777" w:rsidR="00D21069" w:rsidRPr="00D131DE" w:rsidRDefault="00D21069" w:rsidP="003855DC">
      <w:pPr>
        <w:pStyle w:val="a3"/>
        <w:numPr>
          <w:ilvl w:val="0"/>
          <w:numId w:val="60"/>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«Могу ли я объяснить, почему мой ответ верен?»</w:t>
      </w:r>
    </w:p>
    <w:p w14:paraId="3F9ACCE2" w14:textId="77777777" w:rsidR="00D21069" w:rsidRPr="00D131DE" w:rsidRDefault="00D21069" w:rsidP="00D21069">
      <w:pPr>
        <w:spacing w:line="276" w:lineRule="auto"/>
        <w:ind w:firstLine="709"/>
        <w:jc w:val="both"/>
        <w:rPr>
          <w:color w:val="000000" w:themeColor="text1"/>
          <w:sz w:val="28"/>
          <w:szCs w:val="28"/>
        </w:rPr>
      </w:pPr>
      <w:r w:rsidRPr="00D131DE">
        <w:rPr>
          <w:color w:val="000000" w:themeColor="text1"/>
          <w:sz w:val="28"/>
          <w:szCs w:val="28"/>
        </w:rPr>
        <w:t>Это непосредственно работает на выявленный дефицит планирования и самоконтроля.</w:t>
      </w:r>
    </w:p>
    <w:p w14:paraId="30B2CED9" w14:textId="77777777" w:rsidR="00D21069" w:rsidRPr="00D131DE" w:rsidRDefault="00D21069" w:rsidP="00D21069">
      <w:pPr>
        <w:spacing w:line="276" w:lineRule="auto"/>
        <w:ind w:firstLine="709"/>
        <w:jc w:val="both"/>
        <w:rPr>
          <w:color w:val="000000" w:themeColor="text1"/>
          <w:sz w:val="28"/>
          <w:szCs w:val="28"/>
        </w:rPr>
      </w:pPr>
    </w:p>
    <w:p w14:paraId="56B61F04" w14:textId="77777777" w:rsidR="00D21069" w:rsidRPr="00D131DE" w:rsidRDefault="00D21069" w:rsidP="00D21069">
      <w:pPr>
        <w:spacing w:line="276" w:lineRule="auto"/>
        <w:ind w:firstLine="709"/>
        <w:jc w:val="both"/>
        <w:rPr>
          <w:b/>
          <w:bCs/>
          <w:color w:val="000000" w:themeColor="text1"/>
          <w:sz w:val="28"/>
          <w:szCs w:val="28"/>
        </w:rPr>
      </w:pPr>
      <w:r w:rsidRPr="00D131DE">
        <w:rPr>
          <w:b/>
          <w:bCs/>
          <w:color w:val="000000" w:themeColor="text1"/>
          <w:sz w:val="28"/>
          <w:szCs w:val="28"/>
        </w:rPr>
        <w:t>10. Использовать технологию «ошибка как учебная задача»</w:t>
      </w:r>
    </w:p>
    <w:p w14:paraId="302F8047" w14:textId="75F2CC03" w:rsidR="00D21069" w:rsidRPr="00D131DE" w:rsidRDefault="00D21069" w:rsidP="005F45BA">
      <w:pPr>
        <w:spacing w:line="276" w:lineRule="auto"/>
        <w:ind w:firstLine="709"/>
        <w:jc w:val="both"/>
        <w:rPr>
          <w:color w:val="000000" w:themeColor="text1"/>
          <w:sz w:val="28"/>
          <w:szCs w:val="28"/>
        </w:rPr>
      </w:pPr>
      <w:r w:rsidRPr="00D131DE">
        <w:rPr>
          <w:color w:val="000000" w:themeColor="text1"/>
          <w:sz w:val="28"/>
          <w:szCs w:val="28"/>
        </w:rPr>
        <w:lastRenderedPageBreak/>
        <w:t>Не следует ограничиваться сообщением ученику, что ответ неверный.</w:t>
      </w:r>
      <w:r w:rsidR="005F45BA" w:rsidRPr="00D131DE">
        <w:rPr>
          <w:color w:val="000000" w:themeColor="text1"/>
          <w:sz w:val="28"/>
          <w:szCs w:val="28"/>
        </w:rPr>
        <w:t xml:space="preserve"> </w:t>
      </w:r>
      <w:r w:rsidRPr="00D131DE">
        <w:rPr>
          <w:color w:val="000000" w:themeColor="text1"/>
          <w:sz w:val="28"/>
          <w:szCs w:val="28"/>
        </w:rPr>
        <w:t>После ошибки необходимо организовать короткий разбор:</w:t>
      </w:r>
      <w:r w:rsidR="005F45BA" w:rsidRPr="00D131DE">
        <w:rPr>
          <w:color w:val="000000" w:themeColor="text1"/>
          <w:sz w:val="28"/>
          <w:szCs w:val="28"/>
        </w:rPr>
        <w:t xml:space="preserve"> </w:t>
      </w:r>
      <w:r w:rsidRPr="00D131DE">
        <w:rPr>
          <w:color w:val="000000" w:themeColor="text1"/>
          <w:sz w:val="28"/>
          <w:szCs w:val="28"/>
        </w:rPr>
        <w:t>ошибка → причина → правило → исправление → аналогичная задача.</w:t>
      </w:r>
      <w:r w:rsidR="005F45BA" w:rsidRPr="00D131DE">
        <w:rPr>
          <w:color w:val="000000" w:themeColor="text1"/>
          <w:sz w:val="28"/>
          <w:szCs w:val="28"/>
        </w:rPr>
        <w:t xml:space="preserve"> </w:t>
      </w:r>
      <w:r w:rsidRPr="00D131DE">
        <w:rPr>
          <w:color w:val="000000" w:themeColor="text1"/>
          <w:sz w:val="28"/>
          <w:szCs w:val="28"/>
        </w:rPr>
        <w:t>Например</w:t>
      </w:r>
      <w:proofErr w:type="gramStart"/>
      <w:r w:rsidRPr="00D131DE">
        <w:rPr>
          <w:color w:val="000000" w:themeColor="text1"/>
          <w:sz w:val="28"/>
          <w:szCs w:val="28"/>
        </w:rPr>
        <w:t>:</w:t>
      </w:r>
      <w:r w:rsidR="005F45BA" w:rsidRPr="00D131DE">
        <w:rPr>
          <w:color w:val="000000" w:themeColor="text1"/>
          <w:sz w:val="28"/>
          <w:szCs w:val="28"/>
        </w:rPr>
        <w:t xml:space="preserve"> </w:t>
      </w:r>
      <w:r w:rsidRPr="00D131DE">
        <w:rPr>
          <w:color w:val="000000" w:themeColor="text1"/>
          <w:sz w:val="28"/>
          <w:szCs w:val="28"/>
        </w:rPr>
        <w:t>Неверно</w:t>
      </w:r>
      <w:proofErr w:type="gramEnd"/>
      <w:r w:rsidRPr="00D131DE">
        <w:rPr>
          <w:color w:val="000000" w:themeColor="text1"/>
          <w:sz w:val="28"/>
          <w:szCs w:val="28"/>
        </w:rPr>
        <w:t xml:space="preserve"> определил специализацию региона → не учёл природный фактор → повторяем связь «природные условия — специализация» → исправляем исходную задачу → решаем аналогичную для другого региона.</w:t>
      </w:r>
    </w:p>
    <w:p w14:paraId="29590068" w14:textId="77777777" w:rsidR="00D21069" w:rsidRPr="00D131DE" w:rsidRDefault="00D21069" w:rsidP="00D21069">
      <w:pPr>
        <w:spacing w:line="276" w:lineRule="auto"/>
        <w:ind w:firstLine="709"/>
        <w:jc w:val="both"/>
        <w:rPr>
          <w:color w:val="000000" w:themeColor="text1"/>
          <w:sz w:val="28"/>
          <w:szCs w:val="28"/>
        </w:rPr>
      </w:pPr>
      <w:r w:rsidRPr="00D131DE">
        <w:rPr>
          <w:color w:val="000000" w:themeColor="text1"/>
          <w:sz w:val="28"/>
          <w:szCs w:val="28"/>
        </w:rPr>
        <w:t>Такой подход позволяет одновременно устранять предметный дефицит и недостаток самоконтроля.</w:t>
      </w:r>
    </w:p>
    <w:p w14:paraId="56715CBD" w14:textId="77777777" w:rsidR="00D21069" w:rsidRPr="00D131DE" w:rsidRDefault="00D21069" w:rsidP="00D21069">
      <w:pPr>
        <w:spacing w:line="276" w:lineRule="auto"/>
        <w:ind w:firstLine="709"/>
        <w:jc w:val="both"/>
        <w:rPr>
          <w:color w:val="000000" w:themeColor="text1"/>
          <w:sz w:val="28"/>
          <w:szCs w:val="28"/>
        </w:rPr>
      </w:pPr>
    </w:p>
    <w:p w14:paraId="55FF9906" w14:textId="77777777" w:rsidR="00D21069" w:rsidRPr="00D131DE" w:rsidRDefault="00D21069" w:rsidP="00D21069">
      <w:pPr>
        <w:spacing w:line="276" w:lineRule="auto"/>
        <w:ind w:firstLine="709"/>
        <w:jc w:val="both"/>
        <w:rPr>
          <w:b/>
          <w:bCs/>
          <w:color w:val="000000" w:themeColor="text1"/>
          <w:sz w:val="28"/>
          <w:szCs w:val="28"/>
        </w:rPr>
      </w:pPr>
      <w:r w:rsidRPr="00D131DE">
        <w:rPr>
          <w:b/>
          <w:bCs/>
          <w:color w:val="000000" w:themeColor="text1"/>
          <w:sz w:val="28"/>
          <w:szCs w:val="28"/>
        </w:rPr>
        <w:t>11. Организовать разноуровневую поддержку</w:t>
      </w:r>
    </w:p>
    <w:p w14:paraId="499E5744" w14:textId="77777777" w:rsidR="00D21069" w:rsidRPr="00D131DE" w:rsidRDefault="00D21069" w:rsidP="00D21069">
      <w:pPr>
        <w:spacing w:line="276" w:lineRule="auto"/>
        <w:ind w:firstLine="709"/>
        <w:jc w:val="both"/>
        <w:rPr>
          <w:color w:val="000000" w:themeColor="text1"/>
          <w:sz w:val="28"/>
          <w:szCs w:val="28"/>
        </w:rPr>
      </w:pPr>
      <w:r w:rsidRPr="00D131DE">
        <w:rPr>
          <w:color w:val="000000" w:themeColor="text1"/>
          <w:sz w:val="28"/>
          <w:szCs w:val="28"/>
        </w:rPr>
        <w:t>В классе целесообразно выделить обучающихся с минимальным уровнем подготовки в группу педагогической поддержки, не снижая при этом для них содержательный уровень образовательных целей.</w:t>
      </w:r>
    </w:p>
    <w:p w14:paraId="5A86AE9B" w14:textId="77777777" w:rsidR="00D21069" w:rsidRPr="00D131DE" w:rsidRDefault="00D21069" w:rsidP="00D21069">
      <w:pPr>
        <w:spacing w:line="276" w:lineRule="auto"/>
        <w:ind w:firstLine="709"/>
        <w:jc w:val="both"/>
        <w:rPr>
          <w:color w:val="000000" w:themeColor="text1"/>
          <w:sz w:val="28"/>
          <w:szCs w:val="28"/>
        </w:rPr>
      </w:pPr>
      <w:r w:rsidRPr="00D131DE">
        <w:rPr>
          <w:color w:val="000000" w:themeColor="text1"/>
          <w:sz w:val="28"/>
          <w:szCs w:val="28"/>
        </w:rPr>
        <w:t>Для них можно предусмотреть:</w:t>
      </w:r>
    </w:p>
    <w:p w14:paraId="7BE56784" w14:textId="77777777" w:rsidR="00D21069" w:rsidRPr="00D131DE" w:rsidRDefault="00D21069" w:rsidP="003855DC">
      <w:pPr>
        <w:pStyle w:val="a3"/>
        <w:numPr>
          <w:ilvl w:val="0"/>
          <w:numId w:val="62"/>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короткие коррекционные задания в начале урока;</w:t>
      </w:r>
    </w:p>
    <w:p w14:paraId="2AC132C8" w14:textId="77777777" w:rsidR="00D21069" w:rsidRPr="00D131DE" w:rsidRDefault="00D21069" w:rsidP="003855DC">
      <w:pPr>
        <w:pStyle w:val="a3"/>
        <w:numPr>
          <w:ilvl w:val="0"/>
          <w:numId w:val="62"/>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карточки с пошаговыми алгоритмами;</w:t>
      </w:r>
    </w:p>
    <w:p w14:paraId="50C5F800" w14:textId="77777777" w:rsidR="00D21069" w:rsidRPr="00D131DE" w:rsidRDefault="00D21069" w:rsidP="003855DC">
      <w:pPr>
        <w:pStyle w:val="a3"/>
        <w:numPr>
          <w:ilvl w:val="0"/>
          <w:numId w:val="62"/>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работу с образцом;</w:t>
      </w:r>
    </w:p>
    <w:p w14:paraId="55C7ED91" w14:textId="77777777" w:rsidR="00D21069" w:rsidRPr="00D131DE" w:rsidRDefault="00D21069" w:rsidP="003855DC">
      <w:pPr>
        <w:pStyle w:val="a3"/>
        <w:numPr>
          <w:ilvl w:val="0"/>
          <w:numId w:val="62"/>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задания с частично заполненными схемами;</w:t>
      </w:r>
    </w:p>
    <w:p w14:paraId="71F1BE25" w14:textId="77777777" w:rsidR="00D21069" w:rsidRPr="00D131DE" w:rsidRDefault="00D21069" w:rsidP="003855DC">
      <w:pPr>
        <w:pStyle w:val="a3"/>
        <w:numPr>
          <w:ilvl w:val="0"/>
          <w:numId w:val="62"/>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парную работу «сильный ученик + ученик с дефицитом»;</w:t>
      </w:r>
    </w:p>
    <w:p w14:paraId="621895EA" w14:textId="77777777" w:rsidR="00D21069" w:rsidRPr="00D131DE" w:rsidRDefault="00D21069" w:rsidP="003855DC">
      <w:pPr>
        <w:pStyle w:val="a3"/>
        <w:numPr>
          <w:ilvl w:val="0"/>
          <w:numId w:val="62"/>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обязательную повторную попытку после разбора ошибки.</w:t>
      </w:r>
    </w:p>
    <w:p w14:paraId="643C113D" w14:textId="77777777" w:rsidR="00D21069" w:rsidRPr="00D131DE" w:rsidRDefault="00D21069" w:rsidP="00D21069">
      <w:pPr>
        <w:spacing w:line="276" w:lineRule="auto"/>
        <w:ind w:firstLine="709"/>
        <w:jc w:val="both"/>
        <w:rPr>
          <w:color w:val="000000" w:themeColor="text1"/>
          <w:sz w:val="28"/>
          <w:szCs w:val="28"/>
        </w:rPr>
      </w:pPr>
      <w:r w:rsidRPr="00D131DE">
        <w:rPr>
          <w:color w:val="000000" w:themeColor="text1"/>
          <w:sz w:val="28"/>
          <w:szCs w:val="28"/>
        </w:rPr>
        <w:t>По мере формирования навыка количество подсказок необходимо сокращать.</w:t>
      </w:r>
    </w:p>
    <w:p w14:paraId="6F6E4C31" w14:textId="77777777" w:rsidR="00D21069" w:rsidRPr="00D131DE" w:rsidRDefault="00D21069" w:rsidP="00D21069">
      <w:pPr>
        <w:spacing w:line="276" w:lineRule="auto"/>
        <w:ind w:firstLine="709"/>
        <w:jc w:val="both"/>
        <w:rPr>
          <w:color w:val="000000" w:themeColor="text1"/>
          <w:sz w:val="28"/>
          <w:szCs w:val="28"/>
        </w:rPr>
      </w:pPr>
    </w:p>
    <w:p w14:paraId="756DD761" w14:textId="77777777" w:rsidR="00D21069" w:rsidRPr="00D131DE" w:rsidRDefault="00D21069" w:rsidP="00D21069">
      <w:pPr>
        <w:spacing w:line="276" w:lineRule="auto"/>
        <w:ind w:firstLine="709"/>
        <w:jc w:val="both"/>
        <w:rPr>
          <w:b/>
          <w:bCs/>
          <w:color w:val="000000" w:themeColor="text1"/>
          <w:sz w:val="28"/>
          <w:szCs w:val="28"/>
        </w:rPr>
      </w:pPr>
      <w:r w:rsidRPr="00D131DE">
        <w:rPr>
          <w:b/>
          <w:bCs/>
          <w:color w:val="000000" w:themeColor="text1"/>
          <w:sz w:val="28"/>
          <w:szCs w:val="28"/>
        </w:rPr>
        <w:t>12. Не допускать подмены систематического обучения тренировкой форматов ЕГЭ</w:t>
      </w:r>
    </w:p>
    <w:p w14:paraId="11EC8D84" w14:textId="77777777" w:rsidR="00D21069" w:rsidRPr="00D131DE" w:rsidRDefault="00D21069" w:rsidP="00D21069">
      <w:pPr>
        <w:spacing w:line="276" w:lineRule="auto"/>
        <w:ind w:firstLine="709"/>
        <w:jc w:val="both"/>
        <w:rPr>
          <w:color w:val="000000" w:themeColor="text1"/>
          <w:sz w:val="28"/>
          <w:szCs w:val="28"/>
        </w:rPr>
      </w:pPr>
      <w:r w:rsidRPr="00D131DE">
        <w:rPr>
          <w:color w:val="000000" w:themeColor="text1"/>
          <w:sz w:val="28"/>
          <w:szCs w:val="28"/>
        </w:rPr>
        <w:t>Полученные результаты показывают, что проблема группы заключается не столько в незнании конкретного формата задания, сколько в несформированности базовых предметных и метапредметных способов деятельности.</w:t>
      </w:r>
    </w:p>
    <w:p w14:paraId="3AFDBC5F" w14:textId="77777777" w:rsidR="00D21069" w:rsidRPr="00D131DE" w:rsidRDefault="00D21069" w:rsidP="00D21069">
      <w:pPr>
        <w:spacing w:line="276" w:lineRule="auto"/>
        <w:ind w:firstLine="709"/>
        <w:jc w:val="both"/>
        <w:rPr>
          <w:color w:val="000000" w:themeColor="text1"/>
          <w:sz w:val="28"/>
          <w:szCs w:val="28"/>
        </w:rPr>
      </w:pPr>
      <w:r w:rsidRPr="00D131DE">
        <w:rPr>
          <w:color w:val="000000" w:themeColor="text1"/>
          <w:sz w:val="28"/>
          <w:szCs w:val="28"/>
        </w:rPr>
        <w:t>Поэтому подготовка должна строиться через реальные учебные ситуации:</w:t>
      </w:r>
    </w:p>
    <w:p w14:paraId="333063ED" w14:textId="77777777" w:rsidR="00D21069" w:rsidRPr="00D131DE" w:rsidRDefault="00D21069" w:rsidP="003855DC">
      <w:pPr>
        <w:pStyle w:val="a3"/>
        <w:numPr>
          <w:ilvl w:val="0"/>
          <w:numId w:val="63"/>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анализ карты;</w:t>
      </w:r>
    </w:p>
    <w:p w14:paraId="627645A6" w14:textId="77777777" w:rsidR="00D21069" w:rsidRPr="00D131DE" w:rsidRDefault="00D21069" w:rsidP="003855DC">
      <w:pPr>
        <w:pStyle w:val="a3"/>
        <w:numPr>
          <w:ilvl w:val="0"/>
          <w:numId w:val="63"/>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исследование территории;</w:t>
      </w:r>
    </w:p>
    <w:p w14:paraId="6E5AE73D" w14:textId="77777777" w:rsidR="00D21069" w:rsidRPr="00D131DE" w:rsidRDefault="00D21069" w:rsidP="003855DC">
      <w:pPr>
        <w:pStyle w:val="a3"/>
        <w:numPr>
          <w:ilvl w:val="0"/>
          <w:numId w:val="63"/>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объяснение географической закономерности;</w:t>
      </w:r>
    </w:p>
    <w:p w14:paraId="30660B9E" w14:textId="77777777" w:rsidR="00D21069" w:rsidRPr="00D131DE" w:rsidRDefault="00D21069" w:rsidP="003855DC">
      <w:pPr>
        <w:pStyle w:val="a3"/>
        <w:numPr>
          <w:ilvl w:val="0"/>
          <w:numId w:val="63"/>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lastRenderedPageBreak/>
        <w:t>анализ статистики;</w:t>
      </w:r>
    </w:p>
    <w:p w14:paraId="55D87AFF" w14:textId="77777777" w:rsidR="00D21069" w:rsidRPr="00D131DE" w:rsidRDefault="00D21069" w:rsidP="003855DC">
      <w:pPr>
        <w:pStyle w:val="a3"/>
        <w:numPr>
          <w:ilvl w:val="0"/>
          <w:numId w:val="63"/>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сравнение регионов;</w:t>
      </w:r>
    </w:p>
    <w:p w14:paraId="6CF3773A" w14:textId="77777777" w:rsidR="00D21069" w:rsidRPr="00D131DE" w:rsidRDefault="00D21069" w:rsidP="003855DC">
      <w:pPr>
        <w:pStyle w:val="a3"/>
        <w:numPr>
          <w:ilvl w:val="0"/>
          <w:numId w:val="63"/>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решение практической географической задачи;</w:t>
      </w:r>
    </w:p>
    <w:p w14:paraId="5331F02B" w14:textId="77777777" w:rsidR="00D21069" w:rsidRPr="00D131DE" w:rsidRDefault="00D21069" w:rsidP="003855DC">
      <w:pPr>
        <w:pStyle w:val="a3"/>
        <w:numPr>
          <w:ilvl w:val="0"/>
          <w:numId w:val="63"/>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формулирование вывода.</w:t>
      </w:r>
    </w:p>
    <w:p w14:paraId="3DD78474" w14:textId="77777777" w:rsidR="00D21069" w:rsidRPr="00D131DE" w:rsidRDefault="00D21069" w:rsidP="00D21069">
      <w:pPr>
        <w:spacing w:line="276" w:lineRule="auto"/>
        <w:ind w:firstLine="709"/>
        <w:jc w:val="both"/>
        <w:rPr>
          <w:color w:val="000000" w:themeColor="text1"/>
          <w:sz w:val="28"/>
          <w:szCs w:val="28"/>
        </w:rPr>
      </w:pPr>
      <w:r w:rsidRPr="00D131DE">
        <w:rPr>
          <w:color w:val="000000" w:themeColor="text1"/>
          <w:sz w:val="28"/>
          <w:szCs w:val="28"/>
        </w:rPr>
        <w:t>Формат КИМ целесообразно использовать как один из инструментов контроля сформированности этих умений, а не как основное содержание обучения.</w:t>
      </w:r>
    </w:p>
    <w:p w14:paraId="10012006" w14:textId="77777777" w:rsidR="00D21069" w:rsidRPr="00D131DE" w:rsidRDefault="00D21069" w:rsidP="00D21069">
      <w:pPr>
        <w:spacing w:line="276" w:lineRule="auto"/>
        <w:ind w:firstLine="709"/>
        <w:jc w:val="both"/>
        <w:rPr>
          <w:color w:val="000000" w:themeColor="text1"/>
          <w:sz w:val="28"/>
          <w:szCs w:val="28"/>
        </w:rPr>
      </w:pPr>
    </w:p>
    <w:p w14:paraId="16363D68" w14:textId="2F325F6F" w:rsidR="00D21069" w:rsidRPr="00D131DE" w:rsidRDefault="00E71116" w:rsidP="00D21069">
      <w:pPr>
        <w:spacing w:line="276" w:lineRule="auto"/>
        <w:ind w:firstLine="709"/>
        <w:jc w:val="both"/>
        <w:rPr>
          <w:b/>
          <w:bCs/>
          <w:color w:val="000000" w:themeColor="text1"/>
          <w:sz w:val="28"/>
          <w:szCs w:val="28"/>
          <w:u w:val="single"/>
        </w:rPr>
      </w:pPr>
      <w:r w:rsidRPr="00D131DE">
        <w:rPr>
          <w:b/>
          <w:bCs/>
          <w:color w:val="000000" w:themeColor="text1"/>
          <w:sz w:val="28"/>
          <w:szCs w:val="28"/>
          <w:u w:val="single"/>
        </w:rPr>
        <w:t xml:space="preserve">13. </w:t>
      </w:r>
      <w:r w:rsidR="00D21069" w:rsidRPr="00D131DE">
        <w:rPr>
          <w:b/>
          <w:bCs/>
          <w:color w:val="000000" w:themeColor="text1"/>
          <w:sz w:val="28"/>
          <w:szCs w:val="28"/>
          <w:u w:val="single"/>
        </w:rPr>
        <w:t>Организация коррекционной работы</w:t>
      </w:r>
    </w:p>
    <w:p w14:paraId="25118851" w14:textId="62CBAFD6" w:rsidR="00D21069" w:rsidRPr="00D131DE" w:rsidRDefault="00D21069" w:rsidP="005F45BA">
      <w:pPr>
        <w:spacing w:line="276" w:lineRule="auto"/>
        <w:ind w:firstLine="709"/>
        <w:jc w:val="both"/>
        <w:rPr>
          <w:color w:val="000000" w:themeColor="text1"/>
          <w:sz w:val="28"/>
          <w:szCs w:val="28"/>
        </w:rPr>
      </w:pPr>
      <w:r w:rsidRPr="00D131DE">
        <w:rPr>
          <w:color w:val="000000" w:themeColor="text1"/>
          <w:sz w:val="28"/>
          <w:szCs w:val="28"/>
        </w:rPr>
        <w:t>Оптимально выстроить её в виде циклической модели:</w:t>
      </w:r>
      <w:r w:rsidR="005F45BA" w:rsidRPr="00D131DE">
        <w:rPr>
          <w:color w:val="000000" w:themeColor="text1"/>
          <w:sz w:val="28"/>
          <w:szCs w:val="28"/>
        </w:rPr>
        <w:t xml:space="preserve"> </w:t>
      </w:r>
      <w:r w:rsidRPr="00D131DE">
        <w:rPr>
          <w:color w:val="000000" w:themeColor="text1"/>
          <w:sz w:val="28"/>
          <w:szCs w:val="28"/>
        </w:rPr>
        <w:t>диагностика → выявление конкретного дефицита → объяснение → совместное выполнение → самостоятельное выполнение → самопроверка → работа над ошибкой → повторная диагностика.</w:t>
      </w:r>
    </w:p>
    <w:p w14:paraId="2CA74605" w14:textId="056C2375" w:rsidR="00D21069" w:rsidRPr="00D131DE" w:rsidRDefault="00D21069" w:rsidP="00D21069">
      <w:pPr>
        <w:spacing w:line="276" w:lineRule="auto"/>
        <w:ind w:firstLine="709"/>
        <w:jc w:val="both"/>
        <w:rPr>
          <w:color w:val="000000" w:themeColor="text1"/>
          <w:sz w:val="28"/>
          <w:szCs w:val="28"/>
        </w:rPr>
      </w:pPr>
      <w:r w:rsidRPr="00D131DE">
        <w:rPr>
          <w:color w:val="000000" w:themeColor="text1"/>
          <w:sz w:val="28"/>
          <w:szCs w:val="28"/>
        </w:rPr>
        <w:t>Для минимально подготовленных обучающихся полезно проводить такую мини-диагностику каждые 3–4 недели, отслеживая не только процент правильных ответов, но и конкретные сформированные действия:</w:t>
      </w:r>
    </w:p>
    <w:p w14:paraId="2098E858" w14:textId="77777777" w:rsidR="005F45BA" w:rsidRPr="00D131DE" w:rsidRDefault="005F45BA" w:rsidP="00D21069">
      <w:pPr>
        <w:spacing w:line="276" w:lineRule="auto"/>
        <w:ind w:firstLine="709"/>
        <w:jc w:val="both"/>
        <w:rPr>
          <w:color w:val="000000" w:themeColor="text1"/>
          <w:sz w:val="28"/>
          <w:szCs w:val="28"/>
        </w:rPr>
      </w:pPr>
    </w:p>
    <w:tbl>
      <w:tblPr>
        <w:tblW w:w="12191" w:type="dxa"/>
        <w:tblInd w:w="1268"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452"/>
        <w:gridCol w:w="2486"/>
        <w:gridCol w:w="2268"/>
        <w:gridCol w:w="1985"/>
      </w:tblGrid>
      <w:tr w:rsidR="005F45BA" w:rsidRPr="00D131DE" w14:paraId="4C57A8F9" w14:textId="77777777" w:rsidTr="00031133">
        <w:tc>
          <w:tcPr>
            <w:tcW w:w="5452"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2836094E" w14:textId="77777777" w:rsidR="00D21069" w:rsidRPr="00D131DE" w:rsidRDefault="00D21069" w:rsidP="005F45BA">
            <w:pPr>
              <w:rPr>
                <w:color w:val="000000" w:themeColor="text1"/>
              </w:rPr>
            </w:pPr>
            <w:r w:rsidRPr="00D131DE">
              <w:rPr>
                <w:color w:val="000000" w:themeColor="text1"/>
              </w:rPr>
              <w:t>Умение</w:t>
            </w:r>
          </w:p>
        </w:tc>
        <w:tc>
          <w:tcPr>
            <w:tcW w:w="2486"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3C0FC6DC" w14:textId="77777777" w:rsidR="00D21069" w:rsidRPr="00D131DE" w:rsidRDefault="00D21069" w:rsidP="005F45BA">
            <w:pPr>
              <w:rPr>
                <w:color w:val="000000" w:themeColor="text1"/>
              </w:rPr>
            </w:pPr>
            <w:r w:rsidRPr="00D131DE">
              <w:rPr>
                <w:color w:val="000000" w:themeColor="text1"/>
              </w:rPr>
              <w:t>Не сформировано</w:t>
            </w:r>
          </w:p>
        </w:tc>
        <w:tc>
          <w:tcPr>
            <w:tcW w:w="2268"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444CB160" w14:textId="77777777" w:rsidR="00D21069" w:rsidRPr="00D131DE" w:rsidRDefault="00D21069" w:rsidP="005F45BA">
            <w:pPr>
              <w:rPr>
                <w:color w:val="000000" w:themeColor="text1"/>
              </w:rPr>
            </w:pPr>
            <w:r w:rsidRPr="00D131DE">
              <w:rPr>
                <w:color w:val="000000" w:themeColor="text1"/>
              </w:rPr>
              <w:t>Формируется</w:t>
            </w:r>
          </w:p>
        </w:tc>
        <w:tc>
          <w:tcPr>
            <w:tcW w:w="1985"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4D3D8657" w14:textId="77777777" w:rsidR="00D21069" w:rsidRPr="00D131DE" w:rsidRDefault="00D21069" w:rsidP="005F45BA">
            <w:pPr>
              <w:rPr>
                <w:color w:val="000000" w:themeColor="text1"/>
              </w:rPr>
            </w:pPr>
            <w:r w:rsidRPr="00D131DE">
              <w:rPr>
                <w:color w:val="000000" w:themeColor="text1"/>
              </w:rPr>
              <w:t>Сформировано</w:t>
            </w:r>
          </w:p>
        </w:tc>
      </w:tr>
      <w:tr w:rsidR="005F45BA" w:rsidRPr="00D131DE" w14:paraId="742D23E8" w14:textId="77777777" w:rsidTr="00031133">
        <w:tc>
          <w:tcPr>
            <w:tcW w:w="5452"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59FA2B7A" w14:textId="77777777" w:rsidR="005F45BA" w:rsidRPr="00D131DE" w:rsidRDefault="005F45BA" w:rsidP="005F45BA">
            <w:pPr>
              <w:rPr>
                <w:color w:val="000000" w:themeColor="text1"/>
              </w:rPr>
            </w:pPr>
            <w:r w:rsidRPr="00D131DE">
              <w:rPr>
                <w:color w:val="000000" w:themeColor="text1"/>
              </w:rPr>
              <w:t>Работа с картой</w:t>
            </w:r>
          </w:p>
        </w:tc>
        <w:tc>
          <w:tcPr>
            <w:tcW w:w="2486"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D62CB0C" w14:textId="35E373BB" w:rsidR="005F45BA" w:rsidRPr="00D131DE" w:rsidRDefault="005F45BA" w:rsidP="005F45BA">
            <w:pPr>
              <w:jc w:val="center"/>
              <w:rPr>
                <w:color w:val="000000" w:themeColor="text1"/>
              </w:rPr>
            </w:pPr>
            <w:r w:rsidRPr="00D131DE">
              <w:rPr>
                <w:color w:val="000000" w:themeColor="text1"/>
                <w:sz w:val="28"/>
                <w:szCs w:val="28"/>
              </w:rPr>
              <w:t>—</w:t>
            </w:r>
          </w:p>
        </w:tc>
        <w:tc>
          <w:tcPr>
            <w:tcW w:w="2268"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2148280" w14:textId="12DCE6B7" w:rsidR="005F45BA" w:rsidRPr="00D131DE" w:rsidRDefault="005F45BA" w:rsidP="005F45BA">
            <w:pPr>
              <w:jc w:val="center"/>
              <w:rPr>
                <w:color w:val="000000" w:themeColor="text1"/>
              </w:rPr>
            </w:pPr>
            <w:r w:rsidRPr="00D131DE">
              <w:rPr>
                <w:color w:val="000000" w:themeColor="text1"/>
                <w:sz w:val="28"/>
                <w:szCs w:val="28"/>
              </w:rPr>
              <w:t>—</w:t>
            </w:r>
          </w:p>
        </w:tc>
        <w:tc>
          <w:tcPr>
            <w:tcW w:w="1985"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7DF14C8" w14:textId="286404E0" w:rsidR="005F45BA" w:rsidRPr="00D131DE" w:rsidRDefault="005F45BA" w:rsidP="005F45BA">
            <w:pPr>
              <w:jc w:val="center"/>
              <w:rPr>
                <w:color w:val="000000" w:themeColor="text1"/>
              </w:rPr>
            </w:pPr>
            <w:r w:rsidRPr="00D131DE">
              <w:rPr>
                <w:color w:val="000000" w:themeColor="text1"/>
                <w:sz w:val="28"/>
                <w:szCs w:val="28"/>
              </w:rPr>
              <w:t>—</w:t>
            </w:r>
          </w:p>
        </w:tc>
      </w:tr>
      <w:tr w:rsidR="005F45BA" w:rsidRPr="00D131DE" w14:paraId="26C6936A" w14:textId="77777777" w:rsidTr="00031133">
        <w:tc>
          <w:tcPr>
            <w:tcW w:w="5452"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02C777AB" w14:textId="77777777" w:rsidR="005F45BA" w:rsidRPr="00D131DE" w:rsidRDefault="005F45BA" w:rsidP="005F45BA">
            <w:pPr>
              <w:rPr>
                <w:color w:val="000000" w:themeColor="text1"/>
              </w:rPr>
            </w:pPr>
            <w:r w:rsidRPr="00D131DE">
              <w:rPr>
                <w:color w:val="000000" w:themeColor="text1"/>
              </w:rPr>
              <w:t>Чтение таблиц/графиков</w:t>
            </w:r>
          </w:p>
        </w:tc>
        <w:tc>
          <w:tcPr>
            <w:tcW w:w="2486"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9467C51" w14:textId="71DBAF63" w:rsidR="005F45BA" w:rsidRPr="00D131DE" w:rsidRDefault="005F45BA" w:rsidP="005F45BA">
            <w:pPr>
              <w:jc w:val="center"/>
              <w:rPr>
                <w:color w:val="000000" w:themeColor="text1"/>
              </w:rPr>
            </w:pPr>
            <w:r w:rsidRPr="00D131DE">
              <w:rPr>
                <w:color w:val="000000" w:themeColor="text1"/>
                <w:sz w:val="28"/>
                <w:szCs w:val="28"/>
              </w:rPr>
              <w:t>—</w:t>
            </w:r>
          </w:p>
        </w:tc>
        <w:tc>
          <w:tcPr>
            <w:tcW w:w="2268"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01BF4CF" w14:textId="3F8BB1DA" w:rsidR="005F45BA" w:rsidRPr="00D131DE" w:rsidRDefault="005F45BA" w:rsidP="005F45BA">
            <w:pPr>
              <w:jc w:val="center"/>
              <w:rPr>
                <w:color w:val="000000" w:themeColor="text1"/>
              </w:rPr>
            </w:pPr>
            <w:r w:rsidRPr="00D131DE">
              <w:rPr>
                <w:color w:val="000000" w:themeColor="text1"/>
                <w:sz w:val="28"/>
                <w:szCs w:val="28"/>
              </w:rPr>
              <w:t>—</w:t>
            </w:r>
          </w:p>
        </w:tc>
        <w:tc>
          <w:tcPr>
            <w:tcW w:w="1985"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B8BA1AF" w14:textId="201BD3FA" w:rsidR="005F45BA" w:rsidRPr="00D131DE" w:rsidRDefault="005F45BA" w:rsidP="005F45BA">
            <w:pPr>
              <w:jc w:val="center"/>
              <w:rPr>
                <w:color w:val="000000" w:themeColor="text1"/>
              </w:rPr>
            </w:pPr>
            <w:r w:rsidRPr="00D131DE">
              <w:rPr>
                <w:color w:val="000000" w:themeColor="text1"/>
                <w:sz w:val="28"/>
                <w:szCs w:val="28"/>
              </w:rPr>
              <w:t>—</w:t>
            </w:r>
          </w:p>
        </w:tc>
      </w:tr>
      <w:tr w:rsidR="005F45BA" w:rsidRPr="00D131DE" w14:paraId="7743F364" w14:textId="77777777" w:rsidTr="00031133">
        <w:tc>
          <w:tcPr>
            <w:tcW w:w="5452"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2B11FF02" w14:textId="77777777" w:rsidR="005F45BA" w:rsidRPr="00D131DE" w:rsidRDefault="005F45BA" w:rsidP="005F45BA">
            <w:pPr>
              <w:rPr>
                <w:color w:val="000000" w:themeColor="text1"/>
              </w:rPr>
            </w:pPr>
            <w:r w:rsidRPr="00D131DE">
              <w:rPr>
                <w:color w:val="000000" w:themeColor="text1"/>
              </w:rPr>
              <w:t>Сравнение объектов</w:t>
            </w:r>
          </w:p>
        </w:tc>
        <w:tc>
          <w:tcPr>
            <w:tcW w:w="2486"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C70BDB9" w14:textId="13E45CBB" w:rsidR="005F45BA" w:rsidRPr="00D131DE" w:rsidRDefault="005F45BA" w:rsidP="005F45BA">
            <w:pPr>
              <w:jc w:val="center"/>
              <w:rPr>
                <w:color w:val="000000" w:themeColor="text1"/>
              </w:rPr>
            </w:pPr>
            <w:r w:rsidRPr="00D131DE">
              <w:rPr>
                <w:color w:val="000000" w:themeColor="text1"/>
                <w:sz w:val="28"/>
                <w:szCs w:val="28"/>
              </w:rPr>
              <w:t>—</w:t>
            </w:r>
          </w:p>
        </w:tc>
        <w:tc>
          <w:tcPr>
            <w:tcW w:w="2268"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C2B65C8" w14:textId="6D32DAF3" w:rsidR="005F45BA" w:rsidRPr="00D131DE" w:rsidRDefault="005F45BA" w:rsidP="005F45BA">
            <w:pPr>
              <w:jc w:val="center"/>
              <w:rPr>
                <w:color w:val="000000" w:themeColor="text1"/>
              </w:rPr>
            </w:pPr>
            <w:r w:rsidRPr="00D131DE">
              <w:rPr>
                <w:color w:val="000000" w:themeColor="text1"/>
                <w:sz w:val="28"/>
                <w:szCs w:val="28"/>
              </w:rPr>
              <w:t>—</w:t>
            </w:r>
          </w:p>
        </w:tc>
        <w:tc>
          <w:tcPr>
            <w:tcW w:w="1985"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7EC81FF" w14:textId="669FE60D" w:rsidR="005F45BA" w:rsidRPr="00D131DE" w:rsidRDefault="005F45BA" w:rsidP="005F45BA">
            <w:pPr>
              <w:jc w:val="center"/>
              <w:rPr>
                <w:color w:val="000000" w:themeColor="text1"/>
              </w:rPr>
            </w:pPr>
            <w:r w:rsidRPr="00D131DE">
              <w:rPr>
                <w:color w:val="000000" w:themeColor="text1"/>
                <w:sz w:val="28"/>
                <w:szCs w:val="28"/>
              </w:rPr>
              <w:t>—</w:t>
            </w:r>
          </w:p>
        </w:tc>
      </w:tr>
      <w:tr w:rsidR="005F45BA" w:rsidRPr="00D131DE" w14:paraId="676B5CC2" w14:textId="77777777" w:rsidTr="00031133">
        <w:tc>
          <w:tcPr>
            <w:tcW w:w="5452"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04DD48C8" w14:textId="77777777" w:rsidR="005F45BA" w:rsidRPr="00D131DE" w:rsidRDefault="005F45BA" w:rsidP="005F45BA">
            <w:pPr>
              <w:rPr>
                <w:color w:val="000000" w:themeColor="text1"/>
              </w:rPr>
            </w:pPr>
            <w:r w:rsidRPr="00D131DE">
              <w:rPr>
                <w:color w:val="000000" w:themeColor="text1"/>
              </w:rPr>
              <w:t>Установление причинно-следственных связей</w:t>
            </w:r>
          </w:p>
        </w:tc>
        <w:tc>
          <w:tcPr>
            <w:tcW w:w="2486"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83DC11A" w14:textId="3AC63DD6" w:rsidR="005F45BA" w:rsidRPr="00D131DE" w:rsidRDefault="005F45BA" w:rsidP="005F45BA">
            <w:pPr>
              <w:jc w:val="center"/>
              <w:rPr>
                <w:color w:val="000000" w:themeColor="text1"/>
              </w:rPr>
            </w:pPr>
            <w:r w:rsidRPr="00D131DE">
              <w:rPr>
                <w:color w:val="000000" w:themeColor="text1"/>
                <w:sz w:val="28"/>
                <w:szCs w:val="28"/>
              </w:rPr>
              <w:t>—</w:t>
            </w:r>
          </w:p>
        </w:tc>
        <w:tc>
          <w:tcPr>
            <w:tcW w:w="2268"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425CEE0" w14:textId="5306858D" w:rsidR="005F45BA" w:rsidRPr="00D131DE" w:rsidRDefault="005F45BA" w:rsidP="005F45BA">
            <w:pPr>
              <w:jc w:val="center"/>
              <w:rPr>
                <w:color w:val="000000" w:themeColor="text1"/>
              </w:rPr>
            </w:pPr>
            <w:r w:rsidRPr="00D131DE">
              <w:rPr>
                <w:color w:val="000000" w:themeColor="text1"/>
                <w:sz w:val="28"/>
                <w:szCs w:val="28"/>
              </w:rPr>
              <w:t>—</w:t>
            </w:r>
          </w:p>
        </w:tc>
        <w:tc>
          <w:tcPr>
            <w:tcW w:w="1985"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97E2558" w14:textId="1F495E76" w:rsidR="005F45BA" w:rsidRPr="00D131DE" w:rsidRDefault="005F45BA" w:rsidP="005F45BA">
            <w:pPr>
              <w:jc w:val="center"/>
              <w:rPr>
                <w:color w:val="000000" w:themeColor="text1"/>
              </w:rPr>
            </w:pPr>
            <w:r w:rsidRPr="00D131DE">
              <w:rPr>
                <w:color w:val="000000" w:themeColor="text1"/>
                <w:sz w:val="28"/>
                <w:szCs w:val="28"/>
              </w:rPr>
              <w:t>—</w:t>
            </w:r>
          </w:p>
        </w:tc>
      </w:tr>
      <w:tr w:rsidR="005F45BA" w:rsidRPr="00D131DE" w14:paraId="298FDD29" w14:textId="77777777" w:rsidTr="00031133">
        <w:tc>
          <w:tcPr>
            <w:tcW w:w="5452"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1CD27CBC" w14:textId="77777777" w:rsidR="005F45BA" w:rsidRPr="00D131DE" w:rsidRDefault="005F45BA" w:rsidP="005F45BA">
            <w:pPr>
              <w:rPr>
                <w:color w:val="000000" w:themeColor="text1"/>
              </w:rPr>
            </w:pPr>
            <w:r w:rsidRPr="00D131DE">
              <w:rPr>
                <w:color w:val="000000" w:themeColor="text1"/>
              </w:rPr>
              <w:t>Объяснение географического явления</w:t>
            </w:r>
          </w:p>
        </w:tc>
        <w:tc>
          <w:tcPr>
            <w:tcW w:w="2486"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207EE3F" w14:textId="623F14A8" w:rsidR="005F45BA" w:rsidRPr="00D131DE" w:rsidRDefault="005F45BA" w:rsidP="005F45BA">
            <w:pPr>
              <w:jc w:val="center"/>
              <w:rPr>
                <w:color w:val="000000" w:themeColor="text1"/>
              </w:rPr>
            </w:pPr>
            <w:r w:rsidRPr="00D131DE">
              <w:rPr>
                <w:color w:val="000000" w:themeColor="text1"/>
                <w:sz w:val="28"/>
                <w:szCs w:val="28"/>
              </w:rPr>
              <w:t>—</w:t>
            </w:r>
          </w:p>
        </w:tc>
        <w:tc>
          <w:tcPr>
            <w:tcW w:w="2268"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54BB856" w14:textId="3C3E5401" w:rsidR="005F45BA" w:rsidRPr="00D131DE" w:rsidRDefault="005F45BA" w:rsidP="005F45BA">
            <w:pPr>
              <w:jc w:val="center"/>
              <w:rPr>
                <w:color w:val="000000" w:themeColor="text1"/>
              </w:rPr>
            </w:pPr>
            <w:r w:rsidRPr="00D131DE">
              <w:rPr>
                <w:color w:val="000000" w:themeColor="text1"/>
                <w:sz w:val="28"/>
                <w:szCs w:val="28"/>
              </w:rPr>
              <w:t>—</w:t>
            </w:r>
          </w:p>
        </w:tc>
        <w:tc>
          <w:tcPr>
            <w:tcW w:w="1985"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4EB7FBB" w14:textId="5CB99142" w:rsidR="005F45BA" w:rsidRPr="00D131DE" w:rsidRDefault="005F45BA" w:rsidP="005F45BA">
            <w:pPr>
              <w:jc w:val="center"/>
              <w:rPr>
                <w:color w:val="000000" w:themeColor="text1"/>
              </w:rPr>
            </w:pPr>
            <w:r w:rsidRPr="00D131DE">
              <w:rPr>
                <w:color w:val="000000" w:themeColor="text1"/>
                <w:sz w:val="28"/>
                <w:szCs w:val="28"/>
              </w:rPr>
              <w:t>—</w:t>
            </w:r>
          </w:p>
        </w:tc>
      </w:tr>
      <w:tr w:rsidR="005F45BA" w:rsidRPr="00D131DE" w14:paraId="49CA7B04" w14:textId="77777777" w:rsidTr="00031133">
        <w:tc>
          <w:tcPr>
            <w:tcW w:w="5452"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0F243887" w14:textId="77777777" w:rsidR="005F45BA" w:rsidRPr="00D131DE" w:rsidRDefault="005F45BA" w:rsidP="005F45BA">
            <w:pPr>
              <w:rPr>
                <w:color w:val="000000" w:themeColor="text1"/>
              </w:rPr>
            </w:pPr>
            <w:r w:rsidRPr="00D131DE">
              <w:rPr>
                <w:color w:val="000000" w:themeColor="text1"/>
              </w:rPr>
              <w:t>Формулирование вывода</w:t>
            </w:r>
          </w:p>
        </w:tc>
        <w:tc>
          <w:tcPr>
            <w:tcW w:w="2486"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B994338" w14:textId="290849AC" w:rsidR="005F45BA" w:rsidRPr="00D131DE" w:rsidRDefault="005F45BA" w:rsidP="005F45BA">
            <w:pPr>
              <w:jc w:val="center"/>
              <w:rPr>
                <w:color w:val="000000" w:themeColor="text1"/>
              </w:rPr>
            </w:pPr>
            <w:r w:rsidRPr="00D131DE">
              <w:rPr>
                <w:color w:val="000000" w:themeColor="text1"/>
                <w:sz w:val="28"/>
                <w:szCs w:val="28"/>
              </w:rPr>
              <w:t>—</w:t>
            </w:r>
          </w:p>
        </w:tc>
        <w:tc>
          <w:tcPr>
            <w:tcW w:w="2268"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1B4B3AE" w14:textId="3E2985C7" w:rsidR="005F45BA" w:rsidRPr="00D131DE" w:rsidRDefault="005F45BA" w:rsidP="005F45BA">
            <w:pPr>
              <w:jc w:val="center"/>
              <w:rPr>
                <w:color w:val="000000" w:themeColor="text1"/>
              </w:rPr>
            </w:pPr>
            <w:r w:rsidRPr="00D131DE">
              <w:rPr>
                <w:color w:val="000000" w:themeColor="text1"/>
                <w:sz w:val="28"/>
                <w:szCs w:val="28"/>
              </w:rPr>
              <w:t>—</w:t>
            </w:r>
          </w:p>
        </w:tc>
        <w:tc>
          <w:tcPr>
            <w:tcW w:w="1985"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C5DE943" w14:textId="56067A40" w:rsidR="005F45BA" w:rsidRPr="00D131DE" w:rsidRDefault="005F45BA" w:rsidP="005F45BA">
            <w:pPr>
              <w:jc w:val="center"/>
              <w:rPr>
                <w:color w:val="000000" w:themeColor="text1"/>
              </w:rPr>
            </w:pPr>
            <w:r w:rsidRPr="00D131DE">
              <w:rPr>
                <w:color w:val="000000" w:themeColor="text1"/>
                <w:sz w:val="28"/>
                <w:szCs w:val="28"/>
              </w:rPr>
              <w:t>—</w:t>
            </w:r>
          </w:p>
        </w:tc>
      </w:tr>
      <w:tr w:rsidR="005F45BA" w:rsidRPr="00D131DE" w14:paraId="625F5746" w14:textId="77777777" w:rsidTr="00031133">
        <w:tc>
          <w:tcPr>
            <w:tcW w:w="5452"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77DE33D3" w14:textId="77777777" w:rsidR="005F45BA" w:rsidRPr="00D131DE" w:rsidRDefault="005F45BA" w:rsidP="005F45BA">
            <w:pPr>
              <w:rPr>
                <w:color w:val="000000" w:themeColor="text1"/>
              </w:rPr>
            </w:pPr>
            <w:r w:rsidRPr="00D131DE">
              <w:rPr>
                <w:color w:val="000000" w:themeColor="text1"/>
              </w:rPr>
              <w:lastRenderedPageBreak/>
              <w:t>Планирование решения</w:t>
            </w:r>
          </w:p>
        </w:tc>
        <w:tc>
          <w:tcPr>
            <w:tcW w:w="2486"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2770AA8" w14:textId="3DFF20C1" w:rsidR="005F45BA" w:rsidRPr="00D131DE" w:rsidRDefault="005F45BA" w:rsidP="005F45BA">
            <w:pPr>
              <w:jc w:val="center"/>
              <w:rPr>
                <w:color w:val="000000" w:themeColor="text1"/>
              </w:rPr>
            </w:pPr>
            <w:r w:rsidRPr="00D131DE">
              <w:rPr>
                <w:color w:val="000000" w:themeColor="text1"/>
                <w:sz w:val="28"/>
                <w:szCs w:val="28"/>
              </w:rPr>
              <w:t>—</w:t>
            </w:r>
          </w:p>
        </w:tc>
        <w:tc>
          <w:tcPr>
            <w:tcW w:w="2268"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BE0A32D" w14:textId="59FDEDD8" w:rsidR="005F45BA" w:rsidRPr="00D131DE" w:rsidRDefault="005F45BA" w:rsidP="005F45BA">
            <w:pPr>
              <w:jc w:val="center"/>
              <w:rPr>
                <w:color w:val="000000" w:themeColor="text1"/>
              </w:rPr>
            </w:pPr>
            <w:r w:rsidRPr="00D131DE">
              <w:rPr>
                <w:color w:val="000000" w:themeColor="text1"/>
                <w:sz w:val="28"/>
                <w:szCs w:val="28"/>
              </w:rPr>
              <w:t>—</w:t>
            </w:r>
          </w:p>
        </w:tc>
        <w:tc>
          <w:tcPr>
            <w:tcW w:w="1985"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3E0CE84" w14:textId="518CCAF5" w:rsidR="005F45BA" w:rsidRPr="00D131DE" w:rsidRDefault="005F45BA" w:rsidP="005F45BA">
            <w:pPr>
              <w:jc w:val="center"/>
              <w:rPr>
                <w:color w:val="000000" w:themeColor="text1"/>
              </w:rPr>
            </w:pPr>
            <w:r w:rsidRPr="00D131DE">
              <w:rPr>
                <w:color w:val="000000" w:themeColor="text1"/>
                <w:sz w:val="28"/>
                <w:szCs w:val="28"/>
              </w:rPr>
              <w:t>—</w:t>
            </w:r>
          </w:p>
        </w:tc>
      </w:tr>
      <w:tr w:rsidR="005F45BA" w:rsidRPr="00D131DE" w14:paraId="339CCC4E" w14:textId="77777777" w:rsidTr="00031133">
        <w:tc>
          <w:tcPr>
            <w:tcW w:w="5452"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7EA3F08B" w14:textId="77777777" w:rsidR="005F45BA" w:rsidRPr="00D131DE" w:rsidRDefault="005F45BA" w:rsidP="005F45BA">
            <w:pPr>
              <w:rPr>
                <w:color w:val="000000" w:themeColor="text1"/>
              </w:rPr>
            </w:pPr>
            <w:r w:rsidRPr="00D131DE">
              <w:rPr>
                <w:color w:val="000000" w:themeColor="text1"/>
              </w:rPr>
              <w:t>Самопроверка</w:t>
            </w:r>
          </w:p>
        </w:tc>
        <w:tc>
          <w:tcPr>
            <w:tcW w:w="2486"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24FF5B6" w14:textId="7F985AB6" w:rsidR="005F45BA" w:rsidRPr="00D131DE" w:rsidRDefault="005F45BA" w:rsidP="005F45BA">
            <w:pPr>
              <w:jc w:val="center"/>
              <w:rPr>
                <w:color w:val="000000" w:themeColor="text1"/>
              </w:rPr>
            </w:pPr>
            <w:r w:rsidRPr="00D131DE">
              <w:rPr>
                <w:color w:val="000000" w:themeColor="text1"/>
                <w:sz w:val="28"/>
                <w:szCs w:val="28"/>
              </w:rPr>
              <w:t>—</w:t>
            </w:r>
          </w:p>
        </w:tc>
        <w:tc>
          <w:tcPr>
            <w:tcW w:w="2268"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09232A5" w14:textId="7D9A6D67" w:rsidR="005F45BA" w:rsidRPr="00D131DE" w:rsidRDefault="005F45BA" w:rsidP="005F45BA">
            <w:pPr>
              <w:jc w:val="center"/>
              <w:rPr>
                <w:color w:val="000000" w:themeColor="text1"/>
              </w:rPr>
            </w:pPr>
            <w:r w:rsidRPr="00D131DE">
              <w:rPr>
                <w:color w:val="000000" w:themeColor="text1"/>
                <w:sz w:val="28"/>
                <w:szCs w:val="28"/>
              </w:rPr>
              <w:t>—</w:t>
            </w:r>
          </w:p>
        </w:tc>
        <w:tc>
          <w:tcPr>
            <w:tcW w:w="1985"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3AD8A3C" w14:textId="2152ED73" w:rsidR="005F45BA" w:rsidRPr="00D131DE" w:rsidRDefault="005F45BA" w:rsidP="005F45BA">
            <w:pPr>
              <w:jc w:val="center"/>
              <w:rPr>
                <w:color w:val="000000" w:themeColor="text1"/>
              </w:rPr>
            </w:pPr>
            <w:r w:rsidRPr="00D131DE">
              <w:rPr>
                <w:color w:val="000000" w:themeColor="text1"/>
                <w:sz w:val="28"/>
                <w:szCs w:val="28"/>
              </w:rPr>
              <w:t>—</w:t>
            </w:r>
          </w:p>
        </w:tc>
      </w:tr>
    </w:tbl>
    <w:p w14:paraId="5E84E679" w14:textId="77777777" w:rsidR="005F45BA" w:rsidRPr="00D131DE" w:rsidRDefault="005F45BA" w:rsidP="005F45BA">
      <w:pPr>
        <w:spacing w:line="276" w:lineRule="auto"/>
        <w:ind w:firstLine="709"/>
        <w:jc w:val="center"/>
        <w:rPr>
          <w:b/>
          <w:bCs/>
          <w:color w:val="000000" w:themeColor="text1"/>
          <w:sz w:val="28"/>
          <w:szCs w:val="28"/>
        </w:rPr>
      </w:pPr>
    </w:p>
    <w:p w14:paraId="2156ADA1" w14:textId="25162B39" w:rsidR="00D21069" w:rsidRPr="00D131DE" w:rsidRDefault="00D21069" w:rsidP="005F45BA">
      <w:pPr>
        <w:spacing w:line="276" w:lineRule="auto"/>
        <w:ind w:firstLine="709"/>
        <w:jc w:val="center"/>
        <w:rPr>
          <w:b/>
          <w:bCs/>
          <w:color w:val="000000" w:themeColor="text1"/>
          <w:sz w:val="28"/>
          <w:szCs w:val="28"/>
          <w:u w:val="single"/>
        </w:rPr>
      </w:pPr>
      <w:r w:rsidRPr="00D131DE">
        <w:rPr>
          <w:b/>
          <w:bCs/>
          <w:color w:val="000000" w:themeColor="text1"/>
          <w:sz w:val="28"/>
          <w:szCs w:val="28"/>
          <w:u w:val="single"/>
        </w:rPr>
        <w:t>Приоритетные направления работы</w:t>
      </w:r>
    </w:p>
    <w:p w14:paraId="154FB326" w14:textId="77777777" w:rsidR="00D21069" w:rsidRPr="00D131DE" w:rsidRDefault="00D21069" w:rsidP="00D21069">
      <w:pPr>
        <w:spacing w:line="276" w:lineRule="auto"/>
        <w:ind w:firstLine="709"/>
        <w:jc w:val="both"/>
        <w:rPr>
          <w:color w:val="000000" w:themeColor="text1"/>
          <w:sz w:val="28"/>
          <w:szCs w:val="28"/>
        </w:rPr>
      </w:pPr>
      <w:r w:rsidRPr="00D131DE">
        <w:rPr>
          <w:color w:val="000000" w:themeColor="text1"/>
          <w:sz w:val="28"/>
          <w:szCs w:val="28"/>
        </w:rPr>
        <w:t>В первую очередь следует сосредоточить усилия на пяти взаимосвязанных направлениях:</w:t>
      </w:r>
    </w:p>
    <w:p w14:paraId="2D9876BC" w14:textId="77777777" w:rsidR="00D21069" w:rsidRPr="00D131DE" w:rsidRDefault="00D21069" w:rsidP="003855DC">
      <w:pPr>
        <w:pStyle w:val="a3"/>
        <w:numPr>
          <w:ilvl w:val="0"/>
          <w:numId w:val="64"/>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восстановление базовых предметных знаний по климату, ресурсам, населению и хозяйству;</w:t>
      </w:r>
    </w:p>
    <w:p w14:paraId="4D0FD5C9" w14:textId="77777777" w:rsidR="00D21069" w:rsidRPr="00D131DE" w:rsidRDefault="00D21069" w:rsidP="003855DC">
      <w:pPr>
        <w:pStyle w:val="a3"/>
        <w:numPr>
          <w:ilvl w:val="0"/>
          <w:numId w:val="64"/>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систематическая работа с картой и другими источниками информации;</w:t>
      </w:r>
    </w:p>
    <w:p w14:paraId="73896D26" w14:textId="77777777" w:rsidR="00D21069" w:rsidRPr="00D131DE" w:rsidRDefault="00D21069" w:rsidP="003855DC">
      <w:pPr>
        <w:pStyle w:val="a3"/>
        <w:numPr>
          <w:ilvl w:val="0"/>
          <w:numId w:val="64"/>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формирование причинно-следственного и пространственного мышления;</w:t>
      </w:r>
    </w:p>
    <w:p w14:paraId="7A2D4D54" w14:textId="77777777" w:rsidR="00D21069" w:rsidRPr="00D131DE" w:rsidRDefault="00D21069" w:rsidP="003855DC">
      <w:pPr>
        <w:pStyle w:val="a3"/>
        <w:numPr>
          <w:ilvl w:val="0"/>
          <w:numId w:val="64"/>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обучение алгоритмам анализа, сравнения и формулирования вывода;</w:t>
      </w:r>
    </w:p>
    <w:p w14:paraId="36FC798A" w14:textId="77777777" w:rsidR="00D21069" w:rsidRPr="00D131DE" w:rsidRDefault="00D21069" w:rsidP="003855DC">
      <w:pPr>
        <w:pStyle w:val="a3"/>
        <w:numPr>
          <w:ilvl w:val="0"/>
          <w:numId w:val="64"/>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развитие самоорганизации и самоконтроля через планирование и проверку решения.</w:t>
      </w:r>
    </w:p>
    <w:p w14:paraId="0ECF7DE0" w14:textId="77777777" w:rsidR="00D21069" w:rsidRPr="00D131DE" w:rsidRDefault="00D21069" w:rsidP="00D21069">
      <w:pPr>
        <w:spacing w:line="276" w:lineRule="auto"/>
        <w:ind w:firstLine="709"/>
        <w:jc w:val="both"/>
        <w:rPr>
          <w:color w:val="000000" w:themeColor="text1"/>
          <w:sz w:val="28"/>
          <w:szCs w:val="28"/>
        </w:rPr>
      </w:pPr>
      <w:r w:rsidRPr="00D131DE">
        <w:rPr>
          <w:color w:val="000000" w:themeColor="text1"/>
          <w:sz w:val="28"/>
          <w:szCs w:val="28"/>
        </w:rPr>
        <w:t>Именно такая организация работы позволит устранить выявленные дефициты не только применительно к экзамену, но и в рамках общего освоения учебного предмета географии.</w:t>
      </w:r>
    </w:p>
    <w:p w14:paraId="6189102F" w14:textId="77777777" w:rsidR="00D21069" w:rsidRPr="00D131DE" w:rsidRDefault="00D21069" w:rsidP="00BC5207">
      <w:pPr>
        <w:spacing w:line="360" w:lineRule="auto"/>
        <w:jc w:val="both"/>
        <w:rPr>
          <w:color w:val="000000" w:themeColor="text1"/>
        </w:rPr>
      </w:pPr>
    </w:p>
    <w:p w14:paraId="60940246" w14:textId="77777777" w:rsidR="007019D4" w:rsidRPr="00D131DE" w:rsidRDefault="007019D4" w:rsidP="00031133">
      <w:pPr>
        <w:pStyle w:val="3"/>
        <w:numPr>
          <w:ilvl w:val="2"/>
          <w:numId w:val="3"/>
        </w:numPr>
        <w:jc w:val="center"/>
        <w:rPr>
          <w:rFonts w:ascii="Times New Roman" w:hAnsi="Times New Roman"/>
          <w:bCs w:val="0"/>
          <w:color w:val="000000" w:themeColor="text1"/>
        </w:rPr>
      </w:pPr>
      <w:r w:rsidRPr="00D131DE">
        <w:rPr>
          <w:rFonts w:ascii="Times New Roman" w:hAnsi="Times New Roman"/>
          <w:bCs w:val="0"/>
          <w:color w:val="000000" w:themeColor="text1"/>
        </w:rPr>
        <w:t xml:space="preserve">Методический анализ выполнения заданий обучающимися с </w:t>
      </w:r>
      <w:r w:rsidRPr="00D131DE">
        <w:rPr>
          <w:rFonts w:ascii="Times New Roman" w:hAnsi="Times New Roman"/>
          <w:bCs w:val="0"/>
          <w:color w:val="000000" w:themeColor="text1"/>
          <w:lang w:val="ru-RU"/>
        </w:rPr>
        <w:t>низким</w:t>
      </w:r>
      <w:r w:rsidRPr="00D131DE">
        <w:rPr>
          <w:rFonts w:ascii="Times New Roman" w:hAnsi="Times New Roman"/>
          <w:bCs w:val="0"/>
          <w:color w:val="000000" w:themeColor="text1"/>
        </w:rPr>
        <w:t xml:space="preserve"> уровнем подготовки (в</w:t>
      </w:r>
      <w:r w:rsidRPr="00D131DE">
        <w:rPr>
          <w:rFonts w:ascii="Times New Roman" w:hAnsi="Times New Roman"/>
          <w:bCs w:val="0"/>
          <w:color w:val="000000" w:themeColor="text1"/>
          <w:lang w:val="ru-RU"/>
        </w:rPr>
        <w:t> </w:t>
      </w:r>
      <w:r w:rsidRPr="00D131DE">
        <w:rPr>
          <w:rFonts w:ascii="Times New Roman" w:hAnsi="Times New Roman"/>
          <w:bCs w:val="0"/>
          <w:color w:val="000000" w:themeColor="text1"/>
        </w:rPr>
        <w:t xml:space="preserve">группе от минимального до 60 </w:t>
      </w:r>
      <w:proofErr w:type="spellStart"/>
      <w:r w:rsidRPr="00D131DE">
        <w:rPr>
          <w:rFonts w:ascii="Times New Roman" w:hAnsi="Times New Roman"/>
          <w:bCs w:val="0"/>
          <w:color w:val="000000" w:themeColor="text1"/>
        </w:rPr>
        <w:t>т.б</w:t>
      </w:r>
      <w:proofErr w:type="spellEnd"/>
      <w:r w:rsidRPr="00D131DE">
        <w:rPr>
          <w:rFonts w:ascii="Times New Roman" w:hAnsi="Times New Roman"/>
          <w:bCs w:val="0"/>
          <w:color w:val="000000" w:themeColor="text1"/>
        </w:rPr>
        <w:t>.), включая методические рекомендации для учителей</w:t>
      </w:r>
    </w:p>
    <w:p w14:paraId="29281FCE" w14:textId="77777777" w:rsidR="007019D4" w:rsidRPr="00D131DE" w:rsidRDefault="007019D4" w:rsidP="007019D4">
      <w:pPr>
        <w:ind w:firstLine="567"/>
        <w:jc w:val="both"/>
        <w:rPr>
          <w:rFonts w:eastAsia="Times New Roman"/>
          <w:bCs/>
          <w:i/>
          <w:iCs/>
          <w:color w:val="000000" w:themeColor="text1"/>
        </w:rPr>
      </w:pPr>
    </w:p>
    <w:p w14:paraId="0358FCA7" w14:textId="141630B9" w:rsidR="008A65F3" w:rsidRPr="00D131DE" w:rsidRDefault="008A65F3" w:rsidP="008A65F3">
      <w:pPr>
        <w:jc w:val="both"/>
        <w:rPr>
          <w:rFonts w:eastAsia="Times New Roman"/>
          <w:bCs/>
          <w:i/>
          <w:iCs/>
          <w:color w:val="000000" w:themeColor="text1"/>
        </w:rPr>
      </w:pPr>
      <w:r w:rsidRPr="00D131DE">
        <w:rPr>
          <w:rFonts w:eastAsia="Times New Roman"/>
          <w:bCs/>
          <w:i/>
          <w:iCs/>
          <w:color w:val="000000" w:themeColor="text1"/>
        </w:rPr>
        <w:t xml:space="preserve">Методический анализ проводится на основе результатов выполнения заданий группами участников ЕГЭ с результатами в диапазоне от минимального балла до 60 </w:t>
      </w:r>
      <w:proofErr w:type="spellStart"/>
      <w:r w:rsidRPr="00D131DE">
        <w:rPr>
          <w:rFonts w:eastAsia="Times New Roman"/>
          <w:bCs/>
          <w:i/>
          <w:iCs/>
          <w:color w:val="000000" w:themeColor="text1"/>
        </w:rPr>
        <w:t>т.б</w:t>
      </w:r>
      <w:proofErr w:type="spellEnd"/>
      <w:r w:rsidRPr="00D131DE">
        <w:rPr>
          <w:rFonts w:eastAsia="Times New Roman"/>
          <w:bCs/>
          <w:i/>
          <w:iCs/>
          <w:color w:val="000000" w:themeColor="text1"/>
        </w:rPr>
        <w:t xml:space="preserve">. Рекомендации для учителей должны быть ориентированы </w:t>
      </w:r>
      <w:r w:rsidRPr="00D131DE">
        <w:rPr>
          <w:rFonts w:eastAsia="Times New Roman"/>
          <w:b/>
          <w:bCs/>
          <w:i/>
          <w:iCs/>
          <w:color w:val="000000" w:themeColor="text1"/>
        </w:rPr>
        <w:t>на достижение реалистичных задач</w:t>
      </w:r>
      <w:r w:rsidRPr="00D131DE">
        <w:rPr>
          <w:rFonts w:eastAsia="Times New Roman"/>
          <w:bCs/>
          <w:i/>
          <w:iCs/>
          <w:color w:val="000000" w:themeColor="text1"/>
        </w:rPr>
        <w:t xml:space="preserve"> </w:t>
      </w:r>
      <w:r w:rsidRPr="00D131DE">
        <w:rPr>
          <w:rFonts w:eastAsia="Times New Roman"/>
          <w:b/>
          <w:bCs/>
          <w:i/>
          <w:iCs/>
          <w:color w:val="000000" w:themeColor="text1"/>
        </w:rPr>
        <w:t>коррекции дефицитов</w:t>
      </w:r>
      <w:r w:rsidRPr="00D131DE">
        <w:rPr>
          <w:rFonts w:eastAsia="Times New Roman"/>
          <w:bCs/>
          <w:i/>
          <w:iCs/>
          <w:color w:val="000000" w:themeColor="text1"/>
        </w:rPr>
        <w:t xml:space="preserve"> в подготовке школьников. Целевым ориентиром рекомендаций является уверенное получение </w:t>
      </w:r>
      <w:proofErr w:type="gramStart"/>
      <w:r w:rsidRPr="00D131DE">
        <w:rPr>
          <w:rFonts w:eastAsia="Times New Roman"/>
          <w:bCs/>
          <w:i/>
          <w:iCs/>
          <w:color w:val="000000" w:themeColor="text1"/>
        </w:rPr>
        <w:t>60-70</w:t>
      </w:r>
      <w:proofErr w:type="gramEnd"/>
      <w:r w:rsidRPr="00D131DE">
        <w:rPr>
          <w:rFonts w:eastAsia="Times New Roman"/>
          <w:bCs/>
          <w:i/>
          <w:iCs/>
          <w:color w:val="000000" w:themeColor="text1"/>
        </w:rPr>
        <w:t xml:space="preserve"> </w:t>
      </w:r>
      <w:proofErr w:type="spellStart"/>
      <w:r w:rsidRPr="00D131DE">
        <w:rPr>
          <w:rFonts w:eastAsia="Times New Roman"/>
          <w:bCs/>
          <w:i/>
          <w:iCs/>
          <w:color w:val="000000" w:themeColor="text1"/>
        </w:rPr>
        <w:t>т.б</w:t>
      </w:r>
      <w:proofErr w:type="spellEnd"/>
      <w:r w:rsidRPr="00D131DE">
        <w:rPr>
          <w:rFonts w:eastAsia="Times New Roman"/>
          <w:bCs/>
          <w:i/>
          <w:iCs/>
          <w:color w:val="000000" w:themeColor="text1"/>
        </w:rPr>
        <w:t>. данной групп</w:t>
      </w:r>
      <w:r w:rsidR="006B10E0" w:rsidRPr="00D131DE">
        <w:rPr>
          <w:rFonts w:eastAsia="Times New Roman"/>
          <w:bCs/>
          <w:i/>
          <w:iCs/>
          <w:color w:val="000000" w:themeColor="text1"/>
        </w:rPr>
        <w:t>ой</w:t>
      </w:r>
      <w:r w:rsidRPr="00D131DE">
        <w:rPr>
          <w:rFonts w:eastAsia="Times New Roman"/>
          <w:bCs/>
          <w:i/>
          <w:iCs/>
          <w:color w:val="000000" w:themeColor="text1"/>
        </w:rPr>
        <w:t xml:space="preserve"> школьников.</w:t>
      </w:r>
    </w:p>
    <w:p w14:paraId="3257E108" w14:textId="77777777" w:rsidR="00031133" w:rsidRPr="00D131DE" w:rsidRDefault="00031133" w:rsidP="008A65F3">
      <w:pPr>
        <w:jc w:val="both"/>
        <w:rPr>
          <w:rFonts w:eastAsia="Times New Roman"/>
          <w:bCs/>
          <w:i/>
          <w:iCs/>
          <w:color w:val="000000" w:themeColor="text1"/>
        </w:rPr>
      </w:pPr>
    </w:p>
    <w:p w14:paraId="07E14BD8" w14:textId="77777777" w:rsidR="007019D4" w:rsidRPr="00D131DE" w:rsidRDefault="007019D4" w:rsidP="00496E4F">
      <w:pPr>
        <w:pStyle w:val="3"/>
        <w:numPr>
          <w:ilvl w:val="3"/>
          <w:numId w:val="3"/>
        </w:numPr>
        <w:tabs>
          <w:tab w:val="left" w:pos="567"/>
        </w:tabs>
        <w:jc w:val="both"/>
        <w:rPr>
          <w:rFonts w:ascii="Times New Roman" w:hAnsi="Times New Roman"/>
          <w:color w:val="000000" w:themeColor="text1"/>
          <w:szCs w:val="28"/>
          <w:lang w:val="ru-RU"/>
        </w:rPr>
      </w:pPr>
      <w:r w:rsidRPr="00D131DE">
        <w:rPr>
          <w:rFonts w:ascii="Times New Roman" w:hAnsi="Times New Roman"/>
          <w:color w:val="000000" w:themeColor="text1"/>
          <w:szCs w:val="28"/>
          <w:lang w:val="ru-RU"/>
        </w:rPr>
        <w:t xml:space="preserve">Описание предметной подготовки участников ЕГЭ с </w:t>
      </w:r>
      <w:r w:rsidR="008A65F3" w:rsidRPr="00D131DE">
        <w:rPr>
          <w:rFonts w:ascii="Times New Roman" w:hAnsi="Times New Roman"/>
          <w:color w:val="000000" w:themeColor="text1"/>
          <w:szCs w:val="28"/>
          <w:lang w:val="ru-RU"/>
        </w:rPr>
        <w:t>низким</w:t>
      </w:r>
      <w:r w:rsidRPr="00D131DE">
        <w:rPr>
          <w:rFonts w:ascii="Times New Roman" w:hAnsi="Times New Roman"/>
          <w:color w:val="000000" w:themeColor="text1"/>
          <w:szCs w:val="28"/>
          <w:lang w:val="ru-RU"/>
        </w:rPr>
        <w:t xml:space="preserve"> уровнем подготовки, анализ типичных дефицитов в подготовке </w:t>
      </w:r>
    </w:p>
    <w:p w14:paraId="69274148" w14:textId="77777777" w:rsidR="007019D4" w:rsidRPr="00D131DE" w:rsidRDefault="007019D4" w:rsidP="007019D4">
      <w:pPr>
        <w:ind w:firstLine="567"/>
        <w:jc w:val="both"/>
        <w:rPr>
          <w:rFonts w:eastAsia="Times New Roman"/>
          <w:b/>
          <w:bCs/>
          <w:i/>
          <w:iCs/>
          <w:color w:val="000000" w:themeColor="text1"/>
          <w:sz w:val="28"/>
          <w:szCs w:val="28"/>
        </w:rPr>
      </w:pPr>
    </w:p>
    <w:p w14:paraId="2200609E" w14:textId="77777777" w:rsidR="007019D4" w:rsidRPr="00D131DE" w:rsidRDefault="007019D4" w:rsidP="00496E4F">
      <w:pPr>
        <w:pStyle w:val="a3"/>
        <w:numPr>
          <w:ilvl w:val="0"/>
          <w:numId w:val="1"/>
        </w:numPr>
        <w:spacing w:after="0" w:line="240" w:lineRule="auto"/>
        <w:ind w:left="709" w:hanging="425"/>
        <w:jc w:val="both"/>
        <w:rPr>
          <w:rFonts w:ascii="Times New Roman" w:eastAsia="Times New Roman" w:hAnsi="Times New Roman"/>
          <w:b/>
          <w:iCs/>
          <w:color w:val="000000" w:themeColor="text1"/>
          <w:sz w:val="28"/>
          <w:szCs w:val="28"/>
          <w:lang w:eastAsia="ru-RU"/>
        </w:rPr>
      </w:pPr>
      <w:r w:rsidRPr="00D131DE">
        <w:rPr>
          <w:rFonts w:ascii="Times New Roman" w:eastAsia="Times New Roman" w:hAnsi="Times New Roman"/>
          <w:b/>
          <w:iCs/>
          <w:color w:val="000000" w:themeColor="text1"/>
          <w:sz w:val="28"/>
          <w:szCs w:val="28"/>
          <w:lang w:eastAsia="ru-RU"/>
        </w:rPr>
        <w:lastRenderedPageBreak/>
        <w:t>Описание достигнутых предметных результатов ФГОС: освоенных тем программы, сформированных умений и т.п. (если имеются)</w:t>
      </w:r>
    </w:p>
    <w:p w14:paraId="038751BD" w14:textId="77777777" w:rsidR="007019D4" w:rsidRPr="00D131DE" w:rsidRDefault="007019D4" w:rsidP="007019D4">
      <w:pPr>
        <w:ind w:firstLine="567"/>
        <w:jc w:val="both"/>
        <w:rPr>
          <w:rFonts w:eastAsia="Times New Roman"/>
          <w:bCs/>
          <w:i/>
          <w:iCs/>
          <w:color w:val="000000" w:themeColor="text1"/>
        </w:rPr>
      </w:pPr>
    </w:p>
    <w:p w14:paraId="795765F2" w14:textId="77777777" w:rsidR="007019D4" w:rsidRPr="00D131DE" w:rsidRDefault="007019D4" w:rsidP="007019D4">
      <w:pPr>
        <w:ind w:firstLine="567"/>
        <w:jc w:val="both"/>
        <w:rPr>
          <w:rFonts w:eastAsia="Times New Roman"/>
          <w:bCs/>
          <w:i/>
          <w:iCs/>
          <w:color w:val="000000" w:themeColor="text1"/>
        </w:rPr>
      </w:pPr>
      <w:r w:rsidRPr="00D131DE">
        <w:rPr>
          <w:rFonts w:eastAsia="Times New Roman"/>
          <w:bCs/>
          <w:i/>
          <w:iCs/>
          <w:color w:val="000000" w:themeColor="text1"/>
        </w:rPr>
        <w:t xml:space="preserve">Указать (перечислить) темы программы и умения, которые в наибольшей степени сформированы, исходя из анализа выполнения заданий (столбец </w:t>
      </w:r>
      <w:r w:rsidR="008A65F3" w:rsidRPr="00D131DE">
        <w:rPr>
          <w:rFonts w:eastAsia="Times New Roman"/>
          <w:bCs/>
          <w:i/>
          <w:iCs/>
          <w:color w:val="000000" w:themeColor="text1"/>
        </w:rPr>
        <w:t>3</w:t>
      </w:r>
      <w:r w:rsidRPr="00D131DE">
        <w:rPr>
          <w:rFonts w:eastAsia="Times New Roman"/>
          <w:bCs/>
          <w:i/>
          <w:iCs/>
          <w:color w:val="000000" w:themeColor="text1"/>
        </w:rPr>
        <w:t xml:space="preserve"> Таблицы 15).</w:t>
      </w:r>
    </w:p>
    <w:p w14:paraId="4BD6FC1B" w14:textId="77777777" w:rsidR="006C4BCB" w:rsidRPr="00D131DE" w:rsidRDefault="006C4BCB" w:rsidP="006C4BCB">
      <w:pPr>
        <w:spacing w:line="276" w:lineRule="auto"/>
        <w:ind w:firstLine="709"/>
        <w:jc w:val="both"/>
        <w:rPr>
          <w:color w:val="000000" w:themeColor="text1"/>
          <w:sz w:val="28"/>
          <w:szCs w:val="28"/>
        </w:rPr>
      </w:pPr>
    </w:p>
    <w:p w14:paraId="597E6197" w14:textId="77777777" w:rsidR="00716070" w:rsidRPr="00D131DE" w:rsidRDefault="00716070" w:rsidP="00F10559">
      <w:pPr>
        <w:spacing w:line="276" w:lineRule="auto"/>
        <w:ind w:firstLine="709"/>
        <w:jc w:val="both"/>
        <w:rPr>
          <w:color w:val="000000" w:themeColor="text1"/>
          <w:sz w:val="28"/>
          <w:szCs w:val="28"/>
        </w:rPr>
      </w:pPr>
      <w:r w:rsidRPr="00D131DE">
        <w:rPr>
          <w:color w:val="000000" w:themeColor="text1"/>
          <w:sz w:val="28"/>
          <w:szCs w:val="28"/>
        </w:rPr>
        <w:t xml:space="preserve">Предметная подготовка участников группы от минимального до 60 </w:t>
      </w:r>
      <w:proofErr w:type="spellStart"/>
      <w:r w:rsidRPr="00D131DE">
        <w:rPr>
          <w:color w:val="000000" w:themeColor="text1"/>
          <w:sz w:val="28"/>
          <w:szCs w:val="28"/>
        </w:rPr>
        <w:t>т.б</w:t>
      </w:r>
      <w:proofErr w:type="spellEnd"/>
      <w:r w:rsidRPr="00D131DE">
        <w:rPr>
          <w:color w:val="000000" w:themeColor="text1"/>
          <w:sz w:val="28"/>
          <w:szCs w:val="28"/>
        </w:rPr>
        <w:t>. характеризуется неравномерной сформированностью знаний и умений. Лучше освоены отдельные базовые элементы курса, связанные преимущественно с распознаванием и применением уже знакомой географической информации. Вместе с тем отсутствует устойчивость знаний при переходе к более сложным заданиям, требующим комплексного анализа географической информации, установления причинно-следственных связей, применения знаний в новой ситуации и развернутого обоснования ответа.</w:t>
      </w:r>
    </w:p>
    <w:p w14:paraId="6072B751" w14:textId="77777777" w:rsidR="00716070" w:rsidRPr="00D131DE" w:rsidRDefault="00716070" w:rsidP="00F10559">
      <w:pPr>
        <w:spacing w:line="276" w:lineRule="auto"/>
        <w:ind w:firstLine="709"/>
        <w:jc w:val="both"/>
        <w:rPr>
          <w:color w:val="000000" w:themeColor="text1"/>
          <w:sz w:val="28"/>
          <w:szCs w:val="28"/>
        </w:rPr>
      </w:pPr>
      <w:r w:rsidRPr="00D131DE">
        <w:rPr>
          <w:color w:val="000000" w:themeColor="text1"/>
          <w:sz w:val="28"/>
          <w:szCs w:val="28"/>
        </w:rPr>
        <w:t xml:space="preserve">Наиболее успешно участники выполняют задания базового уровня, однако даже внутри этой группы наблюдаются существенные различия. Например, достаточно высокий результат получен по заданию </w:t>
      </w:r>
      <w:proofErr w:type="gramStart"/>
      <w:r w:rsidRPr="00D131DE">
        <w:rPr>
          <w:color w:val="000000" w:themeColor="text1"/>
          <w:sz w:val="28"/>
          <w:szCs w:val="28"/>
        </w:rPr>
        <w:t>8 — 83,33%</w:t>
      </w:r>
      <w:proofErr w:type="gramEnd"/>
      <w:r w:rsidRPr="00D131DE">
        <w:rPr>
          <w:color w:val="000000" w:themeColor="text1"/>
          <w:sz w:val="28"/>
          <w:szCs w:val="28"/>
        </w:rPr>
        <w:t xml:space="preserve">, а также по заданиям 12, 14, 15 и </w:t>
      </w:r>
      <w:proofErr w:type="gramStart"/>
      <w:r w:rsidRPr="00D131DE">
        <w:rPr>
          <w:color w:val="000000" w:themeColor="text1"/>
          <w:sz w:val="28"/>
          <w:szCs w:val="28"/>
        </w:rPr>
        <w:t>17 — 66,67%</w:t>
      </w:r>
      <w:proofErr w:type="gramEnd"/>
      <w:r w:rsidRPr="00D131DE">
        <w:rPr>
          <w:color w:val="000000" w:themeColor="text1"/>
          <w:sz w:val="28"/>
          <w:szCs w:val="28"/>
        </w:rPr>
        <w:t>, 66,67%, 66,67% и 50% соответственно. </w:t>
      </w:r>
    </w:p>
    <w:p w14:paraId="21F3202E" w14:textId="77777777" w:rsidR="00716070" w:rsidRPr="00D131DE" w:rsidRDefault="00716070" w:rsidP="00F10559">
      <w:pPr>
        <w:spacing w:line="276" w:lineRule="auto"/>
        <w:ind w:firstLine="709"/>
        <w:jc w:val="both"/>
        <w:rPr>
          <w:color w:val="000000" w:themeColor="text1"/>
          <w:sz w:val="28"/>
          <w:szCs w:val="28"/>
        </w:rPr>
      </w:pPr>
      <w:r w:rsidRPr="00D131DE">
        <w:rPr>
          <w:color w:val="000000" w:themeColor="text1"/>
          <w:sz w:val="28"/>
          <w:szCs w:val="28"/>
        </w:rPr>
        <w:t>Одновременно ряд базовых заданий выполняется только на уровне 25–33,33%: задания 3, 5, 6, 7, 9, 13, 20 и 22. По заданиям 23–26 результаты особенно низкие: 16,67% по заданию 23 и 0% по заданиям 24–26. </w:t>
      </w:r>
    </w:p>
    <w:p w14:paraId="6400B02C" w14:textId="77777777" w:rsidR="00716070" w:rsidRPr="00D131DE" w:rsidRDefault="00716070" w:rsidP="00F10559">
      <w:pPr>
        <w:spacing w:line="276" w:lineRule="auto"/>
        <w:ind w:firstLine="709"/>
        <w:jc w:val="both"/>
        <w:rPr>
          <w:color w:val="000000" w:themeColor="text1"/>
          <w:sz w:val="28"/>
          <w:szCs w:val="28"/>
        </w:rPr>
      </w:pPr>
      <w:r w:rsidRPr="00D131DE">
        <w:rPr>
          <w:color w:val="000000" w:themeColor="text1"/>
          <w:sz w:val="28"/>
          <w:szCs w:val="28"/>
        </w:rPr>
        <w:t>Таким образом, для группы характерна следующая общая картина:</w:t>
      </w:r>
    </w:p>
    <w:p w14:paraId="09736E44" w14:textId="77777777" w:rsidR="00716070" w:rsidRPr="00D131DE" w:rsidRDefault="00716070" w:rsidP="004F48C1">
      <w:pPr>
        <w:pStyle w:val="a3"/>
        <w:numPr>
          <w:ilvl w:val="0"/>
          <w:numId w:val="68"/>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базовые знания сформированы фрагментарно;</w:t>
      </w:r>
    </w:p>
    <w:p w14:paraId="2C59D7DC" w14:textId="77777777" w:rsidR="00716070" w:rsidRPr="00D131DE" w:rsidRDefault="00716070" w:rsidP="004F48C1">
      <w:pPr>
        <w:pStyle w:val="a3"/>
        <w:numPr>
          <w:ilvl w:val="0"/>
          <w:numId w:val="68"/>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отдельные хорошо знакомые темы усвоены на приемлемом уровне;</w:t>
      </w:r>
    </w:p>
    <w:p w14:paraId="0DBACC65" w14:textId="77777777" w:rsidR="00716070" w:rsidRPr="00D131DE" w:rsidRDefault="00716070" w:rsidP="004F48C1">
      <w:pPr>
        <w:pStyle w:val="a3"/>
        <w:numPr>
          <w:ilvl w:val="0"/>
          <w:numId w:val="68"/>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недостаточно сформировано умение переносить знания на новую ситуацию;</w:t>
      </w:r>
    </w:p>
    <w:p w14:paraId="523FFE61" w14:textId="77777777" w:rsidR="00716070" w:rsidRPr="00D131DE" w:rsidRDefault="00716070" w:rsidP="004F48C1">
      <w:pPr>
        <w:pStyle w:val="a3"/>
        <w:numPr>
          <w:ilvl w:val="0"/>
          <w:numId w:val="68"/>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затруднено комплексное использование картографической, статистической и текстовой информации;</w:t>
      </w:r>
    </w:p>
    <w:p w14:paraId="7C0EB836" w14:textId="77777777" w:rsidR="00716070" w:rsidRPr="00D131DE" w:rsidRDefault="00716070" w:rsidP="004F48C1">
      <w:pPr>
        <w:pStyle w:val="a3"/>
        <w:numPr>
          <w:ilvl w:val="0"/>
          <w:numId w:val="68"/>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слабо сформированы навыки анализа взаимосвязей между природными, демографическими и социально-экономическими процессами;</w:t>
      </w:r>
    </w:p>
    <w:p w14:paraId="1DA69F7E" w14:textId="4ABDB433" w:rsidR="00716070" w:rsidRPr="00D131DE" w:rsidRDefault="00716070" w:rsidP="004F48C1">
      <w:pPr>
        <w:pStyle w:val="a3"/>
        <w:numPr>
          <w:ilvl w:val="0"/>
          <w:numId w:val="68"/>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практически не сформированы умения, проверяемые заданиями высокого уровня сложности.</w:t>
      </w:r>
    </w:p>
    <w:p w14:paraId="1C4171F4" w14:textId="4B208D37" w:rsidR="00716070" w:rsidRPr="00D131DE" w:rsidRDefault="00716070" w:rsidP="00F10559">
      <w:pPr>
        <w:spacing w:line="276" w:lineRule="auto"/>
        <w:ind w:firstLine="709"/>
        <w:jc w:val="center"/>
        <w:rPr>
          <w:b/>
          <w:bCs/>
          <w:color w:val="000000" w:themeColor="text1"/>
          <w:sz w:val="28"/>
          <w:szCs w:val="28"/>
          <w:u w:val="single"/>
        </w:rPr>
      </w:pPr>
      <w:r w:rsidRPr="00D131DE">
        <w:rPr>
          <w:b/>
          <w:bCs/>
          <w:color w:val="000000" w:themeColor="text1"/>
          <w:sz w:val="28"/>
          <w:szCs w:val="28"/>
          <w:u w:val="single"/>
        </w:rPr>
        <w:t>Достигнутые предметные результаты ФГОС</w:t>
      </w:r>
    </w:p>
    <w:p w14:paraId="15BD5491" w14:textId="77777777" w:rsidR="00716070" w:rsidRPr="00D131DE" w:rsidRDefault="00716070" w:rsidP="00F10559">
      <w:pPr>
        <w:spacing w:line="276" w:lineRule="auto"/>
        <w:ind w:firstLine="709"/>
        <w:jc w:val="both"/>
        <w:rPr>
          <w:color w:val="000000" w:themeColor="text1"/>
          <w:sz w:val="28"/>
          <w:szCs w:val="28"/>
        </w:rPr>
      </w:pPr>
      <w:r w:rsidRPr="00D131DE">
        <w:rPr>
          <w:color w:val="000000" w:themeColor="text1"/>
          <w:sz w:val="28"/>
          <w:szCs w:val="28"/>
        </w:rPr>
        <w:lastRenderedPageBreak/>
        <w:t>По результатам выполнения заданий можно предположить, что у части участников группы сформированы отдельные предметные результаты, прежде всего связанные с воспроизведением базовых географических знаний и применением их в относительно стандартных ситуациях.</w:t>
      </w:r>
    </w:p>
    <w:p w14:paraId="1B61F7A0" w14:textId="77777777" w:rsidR="00716070" w:rsidRPr="00D131DE" w:rsidRDefault="00716070" w:rsidP="00F10559">
      <w:pPr>
        <w:spacing w:line="276" w:lineRule="auto"/>
        <w:ind w:firstLine="709"/>
        <w:jc w:val="both"/>
        <w:rPr>
          <w:i/>
          <w:iCs/>
          <w:color w:val="000000" w:themeColor="text1"/>
          <w:sz w:val="28"/>
          <w:szCs w:val="28"/>
          <w:u w:val="single"/>
        </w:rPr>
      </w:pPr>
      <w:r w:rsidRPr="00D131DE">
        <w:rPr>
          <w:i/>
          <w:iCs/>
          <w:color w:val="000000" w:themeColor="text1"/>
          <w:sz w:val="28"/>
          <w:szCs w:val="28"/>
          <w:u w:val="single"/>
        </w:rPr>
        <w:t>Наиболее сформированные направления</w:t>
      </w:r>
    </w:p>
    <w:p w14:paraId="18656A67" w14:textId="77777777" w:rsidR="00716070" w:rsidRPr="00D131DE" w:rsidRDefault="00716070" w:rsidP="00F10559">
      <w:pPr>
        <w:spacing w:line="276" w:lineRule="auto"/>
        <w:ind w:firstLine="709"/>
        <w:jc w:val="both"/>
        <w:rPr>
          <w:b/>
          <w:bCs/>
          <w:color w:val="000000" w:themeColor="text1"/>
          <w:sz w:val="28"/>
          <w:szCs w:val="28"/>
        </w:rPr>
      </w:pPr>
      <w:r w:rsidRPr="00D131DE">
        <w:rPr>
          <w:b/>
          <w:bCs/>
          <w:color w:val="000000" w:themeColor="text1"/>
          <w:sz w:val="28"/>
          <w:szCs w:val="28"/>
        </w:rPr>
        <w:t>1. Население мира: воспроизводство, возрастной и половой состав, качество жизни.</w:t>
      </w:r>
    </w:p>
    <w:p w14:paraId="47F61B79" w14:textId="07C8E2C9" w:rsidR="00716070" w:rsidRPr="00D131DE" w:rsidRDefault="00716070" w:rsidP="00F10559">
      <w:pPr>
        <w:spacing w:line="276" w:lineRule="auto"/>
        <w:ind w:firstLine="709"/>
        <w:jc w:val="both"/>
        <w:rPr>
          <w:color w:val="000000" w:themeColor="text1"/>
          <w:sz w:val="28"/>
          <w:szCs w:val="28"/>
        </w:rPr>
      </w:pPr>
      <w:r w:rsidRPr="00D131DE">
        <w:rPr>
          <w:color w:val="000000" w:themeColor="text1"/>
          <w:sz w:val="28"/>
          <w:szCs w:val="28"/>
        </w:rPr>
        <w:t xml:space="preserve">Наиболее заметный результат получен по заданию </w:t>
      </w:r>
      <w:proofErr w:type="gramStart"/>
      <w:r w:rsidRPr="00D131DE">
        <w:rPr>
          <w:color w:val="000000" w:themeColor="text1"/>
          <w:sz w:val="28"/>
          <w:szCs w:val="28"/>
        </w:rPr>
        <w:t>8 — 83,33%</w:t>
      </w:r>
      <w:proofErr w:type="gramEnd"/>
      <w:r w:rsidRPr="00D131DE">
        <w:rPr>
          <w:color w:val="000000" w:themeColor="text1"/>
          <w:sz w:val="28"/>
          <w:szCs w:val="28"/>
        </w:rPr>
        <w:t>. Оно проверяет знания о воспроизводстве населения, его типах и особенностях, возрастном и половом составе населения мира, качестве жизни и ожидаемой продолжительности жизни. </w:t>
      </w:r>
      <w:r w:rsidR="00F10559" w:rsidRPr="00D131DE">
        <w:rPr>
          <w:color w:val="000000" w:themeColor="text1"/>
          <w:sz w:val="28"/>
          <w:szCs w:val="28"/>
        </w:rPr>
        <w:t xml:space="preserve"> </w:t>
      </w:r>
      <w:r w:rsidRPr="00D131DE">
        <w:rPr>
          <w:color w:val="000000" w:themeColor="text1"/>
          <w:sz w:val="28"/>
          <w:szCs w:val="28"/>
        </w:rPr>
        <w:t>Следовательно, можно говорить о сравнительно хорошем освоении базовых демографических понятий и закономерностей.</w:t>
      </w:r>
    </w:p>
    <w:p w14:paraId="4788DB48" w14:textId="77777777" w:rsidR="00716070" w:rsidRPr="00D131DE" w:rsidRDefault="00716070" w:rsidP="00F10559">
      <w:pPr>
        <w:spacing w:line="276" w:lineRule="auto"/>
        <w:ind w:firstLine="709"/>
        <w:jc w:val="both"/>
        <w:rPr>
          <w:b/>
          <w:bCs/>
          <w:color w:val="000000" w:themeColor="text1"/>
          <w:sz w:val="28"/>
          <w:szCs w:val="28"/>
        </w:rPr>
      </w:pPr>
      <w:r w:rsidRPr="00D131DE">
        <w:rPr>
          <w:b/>
          <w:bCs/>
          <w:color w:val="000000" w:themeColor="text1"/>
          <w:sz w:val="28"/>
          <w:szCs w:val="28"/>
        </w:rPr>
        <w:t>2. Демографические процессы и международное разделение труда.</w:t>
      </w:r>
    </w:p>
    <w:p w14:paraId="26017E32" w14:textId="5F9E4819" w:rsidR="00716070" w:rsidRPr="00D131DE" w:rsidRDefault="00716070" w:rsidP="00F10559">
      <w:pPr>
        <w:spacing w:line="276" w:lineRule="auto"/>
        <w:ind w:firstLine="709"/>
        <w:jc w:val="both"/>
        <w:rPr>
          <w:color w:val="000000" w:themeColor="text1"/>
          <w:sz w:val="28"/>
          <w:szCs w:val="28"/>
        </w:rPr>
      </w:pPr>
      <w:r w:rsidRPr="00D131DE">
        <w:rPr>
          <w:color w:val="000000" w:themeColor="text1"/>
          <w:sz w:val="28"/>
          <w:szCs w:val="28"/>
        </w:rPr>
        <w:t>По заданию 12 результат составляет 66,67%. Оно объединяет вопросы воспроизводства населения, демографической политики, урбанизации, миграций, международного географического разделения труда и международной экономической интеграции. Это свидетельствует о наличии определенной базы знаний о социально-экономической географии мира.</w:t>
      </w:r>
    </w:p>
    <w:p w14:paraId="2253086D" w14:textId="77777777" w:rsidR="00716070" w:rsidRPr="00D131DE" w:rsidRDefault="00716070" w:rsidP="00F10559">
      <w:pPr>
        <w:spacing w:line="276" w:lineRule="auto"/>
        <w:ind w:firstLine="709"/>
        <w:jc w:val="both"/>
        <w:rPr>
          <w:b/>
          <w:bCs/>
          <w:color w:val="000000" w:themeColor="text1"/>
          <w:sz w:val="28"/>
          <w:szCs w:val="28"/>
        </w:rPr>
      </w:pPr>
      <w:r w:rsidRPr="00D131DE">
        <w:rPr>
          <w:b/>
          <w:bCs/>
          <w:color w:val="000000" w:themeColor="text1"/>
          <w:sz w:val="28"/>
          <w:szCs w:val="28"/>
        </w:rPr>
        <w:t>3. Ресурсообеспеченность.</w:t>
      </w:r>
    </w:p>
    <w:p w14:paraId="66770347" w14:textId="77777777" w:rsidR="00716070" w:rsidRPr="00D131DE" w:rsidRDefault="00716070" w:rsidP="00F10559">
      <w:pPr>
        <w:spacing w:line="276" w:lineRule="auto"/>
        <w:ind w:firstLine="709"/>
        <w:jc w:val="both"/>
        <w:rPr>
          <w:color w:val="000000" w:themeColor="text1"/>
          <w:sz w:val="28"/>
          <w:szCs w:val="28"/>
        </w:rPr>
      </w:pPr>
      <w:r w:rsidRPr="00D131DE">
        <w:rPr>
          <w:color w:val="000000" w:themeColor="text1"/>
          <w:sz w:val="28"/>
          <w:szCs w:val="28"/>
        </w:rPr>
        <w:t>Задание 15 выполнено на 66,67%, что позволяет считать представления о ресурсообеспеченности относительно сформированными. </w:t>
      </w:r>
    </w:p>
    <w:p w14:paraId="02365F3A" w14:textId="77777777" w:rsidR="00716070" w:rsidRPr="00D131DE" w:rsidRDefault="00716070" w:rsidP="00F10559">
      <w:pPr>
        <w:spacing w:line="276" w:lineRule="auto"/>
        <w:ind w:firstLine="709"/>
        <w:jc w:val="both"/>
        <w:rPr>
          <w:b/>
          <w:bCs/>
          <w:color w:val="000000" w:themeColor="text1"/>
          <w:sz w:val="28"/>
          <w:szCs w:val="28"/>
        </w:rPr>
      </w:pPr>
      <w:r w:rsidRPr="00D131DE">
        <w:rPr>
          <w:b/>
          <w:bCs/>
          <w:color w:val="000000" w:themeColor="text1"/>
          <w:sz w:val="28"/>
          <w:szCs w:val="28"/>
        </w:rPr>
        <w:t>4. Географическая карта как источник информации.</w:t>
      </w:r>
    </w:p>
    <w:p w14:paraId="7AEFEA3D" w14:textId="77777777" w:rsidR="00716070" w:rsidRPr="00D131DE" w:rsidRDefault="00716070" w:rsidP="00F10559">
      <w:pPr>
        <w:spacing w:line="276" w:lineRule="auto"/>
        <w:ind w:firstLine="709"/>
        <w:jc w:val="both"/>
        <w:rPr>
          <w:color w:val="000000" w:themeColor="text1"/>
          <w:sz w:val="28"/>
          <w:szCs w:val="28"/>
        </w:rPr>
      </w:pPr>
      <w:r w:rsidRPr="00D131DE">
        <w:rPr>
          <w:color w:val="000000" w:themeColor="text1"/>
          <w:sz w:val="28"/>
          <w:szCs w:val="28"/>
        </w:rPr>
        <w:t xml:space="preserve">По заданию 14 получено 66,67%, а по заданию </w:t>
      </w:r>
      <w:proofErr w:type="gramStart"/>
      <w:r w:rsidRPr="00D131DE">
        <w:rPr>
          <w:color w:val="000000" w:themeColor="text1"/>
          <w:sz w:val="28"/>
          <w:szCs w:val="28"/>
        </w:rPr>
        <w:t>1 — 50%</w:t>
      </w:r>
      <w:proofErr w:type="gramEnd"/>
      <w:r w:rsidRPr="00D131DE">
        <w:rPr>
          <w:color w:val="000000" w:themeColor="text1"/>
          <w:sz w:val="28"/>
          <w:szCs w:val="28"/>
        </w:rPr>
        <w:t>. Это показывает наличие базового умения извлекать географическую информацию из карты, хотя оно еще не является устойчивым и требует дальнейшего закрепления. </w:t>
      </w:r>
    </w:p>
    <w:p w14:paraId="797EB0EF" w14:textId="77777777" w:rsidR="00716070" w:rsidRPr="00D131DE" w:rsidRDefault="00716070" w:rsidP="00F10559">
      <w:pPr>
        <w:spacing w:line="276" w:lineRule="auto"/>
        <w:ind w:firstLine="709"/>
        <w:jc w:val="both"/>
        <w:rPr>
          <w:b/>
          <w:bCs/>
          <w:color w:val="000000" w:themeColor="text1"/>
          <w:sz w:val="28"/>
          <w:szCs w:val="28"/>
        </w:rPr>
      </w:pPr>
      <w:r w:rsidRPr="00D131DE">
        <w:rPr>
          <w:b/>
          <w:bCs/>
          <w:color w:val="000000" w:themeColor="text1"/>
          <w:sz w:val="28"/>
          <w:szCs w:val="28"/>
        </w:rPr>
        <w:t>5. Городское и сельское расселение.</w:t>
      </w:r>
    </w:p>
    <w:p w14:paraId="6EDA08B2" w14:textId="267DDEAA" w:rsidR="00716070" w:rsidRPr="00D131DE" w:rsidRDefault="00716070" w:rsidP="00F10559">
      <w:pPr>
        <w:spacing w:line="276" w:lineRule="auto"/>
        <w:ind w:firstLine="709"/>
        <w:jc w:val="both"/>
        <w:rPr>
          <w:color w:val="000000" w:themeColor="text1"/>
          <w:sz w:val="28"/>
          <w:szCs w:val="28"/>
        </w:rPr>
      </w:pPr>
      <w:r w:rsidRPr="00D131DE">
        <w:rPr>
          <w:color w:val="000000" w:themeColor="text1"/>
          <w:sz w:val="28"/>
          <w:szCs w:val="28"/>
        </w:rPr>
        <w:t xml:space="preserve">Особенно показательным является результат задания </w:t>
      </w:r>
      <w:proofErr w:type="gramStart"/>
      <w:r w:rsidRPr="00D131DE">
        <w:rPr>
          <w:color w:val="000000" w:themeColor="text1"/>
          <w:sz w:val="28"/>
          <w:szCs w:val="28"/>
        </w:rPr>
        <w:t>19 — 83,33%</w:t>
      </w:r>
      <w:proofErr w:type="gramEnd"/>
      <w:r w:rsidRPr="00D131DE">
        <w:rPr>
          <w:color w:val="000000" w:themeColor="text1"/>
          <w:sz w:val="28"/>
          <w:szCs w:val="28"/>
        </w:rPr>
        <w:t>. Оно относится к повышенному уровню сложности и проверяет знания о городском и сельском расселении. Это одна из немногих тем, где участники группы демонстрируют относительно высокий результат даже при повышенном уровне сложности.</w:t>
      </w:r>
    </w:p>
    <w:p w14:paraId="3D8C8847" w14:textId="77777777" w:rsidR="00716070" w:rsidRPr="00D131DE" w:rsidRDefault="00716070" w:rsidP="00F10559">
      <w:pPr>
        <w:spacing w:line="276" w:lineRule="auto"/>
        <w:ind w:firstLine="709"/>
        <w:jc w:val="both"/>
        <w:rPr>
          <w:color w:val="000000" w:themeColor="text1"/>
          <w:sz w:val="28"/>
          <w:szCs w:val="28"/>
        </w:rPr>
      </w:pPr>
    </w:p>
    <w:p w14:paraId="5354F01F" w14:textId="6C6C5EAC" w:rsidR="00716070" w:rsidRPr="00D131DE" w:rsidRDefault="00716070" w:rsidP="00F10559">
      <w:pPr>
        <w:spacing w:line="276" w:lineRule="auto"/>
        <w:ind w:firstLine="709"/>
        <w:jc w:val="center"/>
        <w:rPr>
          <w:b/>
          <w:bCs/>
          <w:color w:val="000000" w:themeColor="text1"/>
          <w:sz w:val="28"/>
          <w:szCs w:val="28"/>
          <w:u w:val="single"/>
        </w:rPr>
      </w:pPr>
      <w:r w:rsidRPr="00D131DE">
        <w:rPr>
          <w:b/>
          <w:bCs/>
          <w:color w:val="000000" w:themeColor="text1"/>
          <w:sz w:val="28"/>
          <w:szCs w:val="28"/>
          <w:u w:val="single"/>
        </w:rPr>
        <w:t>Темы программы, сформированные в наибольшей степени</w:t>
      </w:r>
    </w:p>
    <w:p w14:paraId="7C8CB76A" w14:textId="77777777" w:rsidR="00716070" w:rsidRPr="00D131DE" w:rsidRDefault="00716070" w:rsidP="00F10559">
      <w:pPr>
        <w:spacing w:line="276" w:lineRule="auto"/>
        <w:ind w:firstLine="709"/>
        <w:jc w:val="both"/>
        <w:rPr>
          <w:color w:val="000000" w:themeColor="text1"/>
          <w:sz w:val="28"/>
          <w:szCs w:val="28"/>
        </w:rPr>
      </w:pPr>
      <w:r w:rsidRPr="00D131DE">
        <w:rPr>
          <w:color w:val="000000" w:themeColor="text1"/>
          <w:sz w:val="28"/>
          <w:szCs w:val="28"/>
        </w:rPr>
        <w:lastRenderedPageBreak/>
        <w:t>Исходя именно из результатов столбца 3 Таблицы 15, к наиболее сформированным можно отнести:</w:t>
      </w:r>
    </w:p>
    <w:p w14:paraId="3D655BC3" w14:textId="77777777" w:rsidR="00716070" w:rsidRPr="00D131DE" w:rsidRDefault="00716070" w:rsidP="004F48C1">
      <w:pPr>
        <w:pStyle w:val="a3"/>
        <w:numPr>
          <w:ilvl w:val="0"/>
          <w:numId w:val="69"/>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Воспроизводство населения, возрастной и половой состав населения мира, качество жизни населения — задание 8, 83,33%.</w:t>
      </w:r>
    </w:p>
    <w:p w14:paraId="747E2439" w14:textId="77777777" w:rsidR="00716070" w:rsidRPr="00D131DE" w:rsidRDefault="00716070" w:rsidP="004F48C1">
      <w:pPr>
        <w:pStyle w:val="a3"/>
        <w:numPr>
          <w:ilvl w:val="0"/>
          <w:numId w:val="69"/>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Городское и сельское расселение — задание 19, 83,33%.</w:t>
      </w:r>
    </w:p>
    <w:p w14:paraId="26409D7D" w14:textId="77777777" w:rsidR="00716070" w:rsidRPr="00D131DE" w:rsidRDefault="00716070" w:rsidP="004F48C1">
      <w:pPr>
        <w:pStyle w:val="a3"/>
        <w:numPr>
          <w:ilvl w:val="0"/>
          <w:numId w:val="69"/>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Воспроизводство населения, демографическая политика, урбанизация, миграции, международное разделение труда — задание 12, 66,67%.</w:t>
      </w:r>
    </w:p>
    <w:p w14:paraId="17E684C7" w14:textId="77777777" w:rsidR="00716070" w:rsidRPr="00D131DE" w:rsidRDefault="00716070" w:rsidP="004F48C1">
      <w:pPr>
        <w:pStyle w:val="a3"/>
        <w:numPr>
          <w:ilvl w:val="0"/>
          <w:numId w:val="69"/>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Ресурсообеспеченность — задание 15, 66,67%.</w:t>
      </w:r>
    </w:p>
    <w:p w14:paraId="01807AE6" w14:textId="77777777" w:rsidR="00716070" w:rsidRPr="00D131DE" w:rsidRDefault="00716070" w:rsidP="004F48C1">
      <w:pPr>
        <w:pStyle w:val="a3"/>
        <w:numPr>
          <w:ilvl w:val="0"/>
          <w:numId w:val="69"/>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Карта как источник географической информации — задание 14, 66,67%.</w:t>
      </w:r>
    </w:p>
    <w:p w14:paraId="38F76A4D" w14:textId="77777777" w:rsidR="00716070" w:rsidRPr="00D131DE" w:rsidRDefault="00716070" w:rsidP="004F48C1">
      <w:pPr>
        <w:pStyle w:val="a3"/>
        <w:numPr>
          <w:ilvl w:val="0"/>
          <w:numId w:val="69"/>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Численность населения России и ее динамика — задание 10, 66,67%.</w:t>
      </w:r>
    </w:p>
    <w:p w14:paraId="06B5CDEA" w14:textId="77777777" w:rsidR="00716070" w:rsidRPr="00D131DE" w:rsidRDefault="00716070" w:rsidP="004F48C1">
      <w:pPr>
        <w:pStyle w:val="a3"/>
        <w:numPr>
          <w:ilvl w:val="0"/>
          <w:numId w:val="69"/>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Особенности географического положения, природы, населения и хозяйства крупных стран мира; типы стран, формы правления и государственного устройства — задание 17, 50%.</w:t>
      </w:r>
    </w:p>
    <w:p w14:paraId="09B29141" w14:textId="24D5F9A4" w:rsidR="00716070" w:rsidRPr="00D131DE" w:rsidRDefault="00716070" w:rsidP="004F48C1">
      <w:pPr>
        <w:pStyle w:val="a3"/>
        <w:numPr>
          <w:ilvl w:val="0"/>
          <w:numId w:val="69"/>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Атмосфера и климат Земли — задание 2, 83,33%, что также позволяет выделить климатическую тематику как относительно успешно освоенную. </w:t>
      </w:r>
    </w:p>
    <w:p w14:paraId="227B2DD3" w14:textId="45DD4B06" w:rsidR="00716070" w:rsidRPr="00D131DE" w:rsidRDefault="00716070" w:rsidP="00F10559">
      <w:pPr>
        <w:spacing w:line="276" w:lineRule="auto"/>
        <w:ind w:firstLine="709"/>
        <w:jc w:val="both"/>
        <w:rPr>
          <w:i/>
          <w:iCs/>
          <w:color w:val="000000" w:themeColor="text1"/>
          <w:sz w:val="28"/>
          <w:szCs w:val="28"/>
          <w:u w:val="single"/>
        </w:rPr>
      </w:pPr>
      <w:r w:rsidRPr="00D131DE">
        <w:rPr>
          <w:i/>
          <w:iCs/>
          <w:color w:val="000000" w:themeColor="text1"/>
          <w:sz w:val="28"/>
          <w:szCs w:val="28"/>
          <w:u w:val="single"/>
        </w:rPr>
        <w:t>Наиболее сформированные умения</w:t>
      </w:r>
    </w:p>
    <w:p w14:paraId="6A99CEDE" w14:textId="77777777" w:rsidR="00716070" w:rsidRPr="00D131DE" w:rsidRDefault="00716070" w:rsidP="00F10559">
      <w:pPr>
        <w:spacing w:line="276" w:lineRule="auto"/>
        <w:ind w:firstLine="709"/>
        <w:jc w:val="both"/>
        <w:rPr>
          <w:color w:val="000000" w:themeColor="text1"/>
          <w:sz w:val="28"/>
          <w:szCs w:val="28"/>
        </w:rPr>
      </w:pPr>
      <w:r w:rsidRPr="00D131DE">
        <w:rPr>
          <w:color w:val="000000" w:themeColor="text1"/>
          <w:sz w:val="28"/>
          <w:szCs w:val="28"/>
        </w:rPr>
        <w:t>По совокупности результатов можно выделить следующие относительно сформированные умения:</w:t>
      </w:r>
    </w:p>
    <w:p w14:paraId="29A204F9" w14:textId="77777777" w:rsidR="00716070" w:rsidRPr="00D131DE" w:rsidRDefault="00716070" w:rsidP="004F48C1">
      <w:pPr>
        <w:pStyle w:val="a3"/>
        <w:numPr>
          <w:ilvl w:val="0"/>
          <w:numId w:val="70"/>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распознавать и использовать базовые географические понятия;</w:t>
      </w:r>
    </w:p>
    <w:p w14:paraId="47A594A1" w14:textId="77777777" w:rsidR="00716070" w:rsidRPr="00D131DE" w:rsidRDefault="00716070" w:rsidP="004F48C1">
      <w:pPr>
        <w:pStyle w:val="a3"/>
        <w:numPr>
          <w:ilvl w:val="0"/>
          <w:numId w:val="70"/>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характеризовать основные особенности воспроизводства населения;</w:t>
      </w:r>
    </w:p>
    <w:p w14:paraId="3643CBF7" w14:textId="77777777" w:rsidR="00716070" w:rsidRPr="00D131DE" w:rsidRDefault="00716070" w:rsidP="004F48C1">
      <w:pPr>
        <w:pStyle w:val="a3"/>
        <w:numPr>
          <w:ilvl w:val="0"/>
          <w:numId w:val="70"/>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различать типы воспроизводства населения;</w:t>
      </w:r>
    </w:p>
    <w:p w14:paraId="61F496A6" w14:textId="77777777" w:rsidR="00716070" w:rsidRPr="00D131DE" w:rsidRDefault="00716070" w:rsidP="004F48C1">
      <w:pPr>
        <w:pStyle w:val="a3"/>
        <w:numPr>
          <w:ilvl w:val="0"/>
          <w:numId w:val="70"/>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использовать знания о возрастном и половом составе населения;</w:t>
      </w:r>
    </w:p>
    <w:p w14:paraId="7F4448ED" w14:textId="77777777" w:rsidR="00716070" w:rsidRPr="00D131DE" w:rsidRDefault="00716070" w:rsidP="004F48C1">
      <w:pPr>
        <w:pStyle w:val="a3"/>
        <w:numPr>
          <w:ilvl w:val="0"/>
          <w:numId w:val="70"/>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применять знания о качестве жизни населения;</w:t>
      </w:r>
    </w:p>
    <w:p w14:paraId="79AE9824" w14:textId="77777777" w:rsidR="00716070" w:rsidRPr="00D131DE" w:rsidRDefault="00716070" w:rsidP="004F48C1">
      <w:pPr>
        <w:pStyle w:val="a3"/>
        <w:numPr>
          <w:ilvl w:val="0"/>
          <w:numId w:val="70"/>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характеризовать особенности городского и сельского расселения;</w:t>
      </w:r>
    </w:p>
    <w:p w14:paraId="3A0F9A95" w14:textId="77777777" w:rsidR="00716070" w:rsidRPr="00D131DE" w:rsidRDefault="00716070" w:rsidP="004F48C1">
      <w:pPr>
        <w:pStyle w:val="a3"/>
        <w:numPr>
          <w:ilvl w:val="0"/>
          <w:numId w:val="70"/>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извлекать отдельные сведения из географической карты;</w:t>
      </w:r>
    </w:p>
    <w:p w14:paraId="03AA2990" w14:textId="77777777" w:rsidR="00716070" w:rsidRPr="00D131DE" w:rsidRDefault="00716070" w:rsidP="004F48C1">
      <w:pPr>
        <w:pStyle w:val="a3"/>
        <w:numPr>
          <w:ilvl w:val="0"/>
          <w:numId w:val="70"/>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применять знания о ресурсообеспеченности территорий;</w:t>
      </w:r>
    </w:p>
    <w:p w14:paraId="32092E37" w14:textId="77777777" w:rsidR="00716070" w:rsidRPr="00D131DE" w:rsidRDefault="00716070" w:rsidP="004F48C1">
      <w:pPr>
        <w:pStyle w:val="a3"/>
        <w:numPr>
          <w:ilvl w:val="0"/>
          <w:numId w:val="70"/>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использовать базовые знания о численности и динамике населения России;</w:t>
      </w:r>
    </w:p>
    <w:p w14:paraId="253EB099" w14:textId="77777777" w:rsidR="00716070" w:rsidRPr="00D131DE" w:rsidRDefault="00716070" w:rsidP="004F48C1">
      <w:pPr>
        <w:pStyle w:val="a3"/>
        <w:numPr>
          <w:ilvl w:val="0"/>
          <w:numId w:val="70"/>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lastRenderedPageBreak/>
        <w:t>распознавать основные особенности атмосферы и климата;</w:t>
      </w:r>
    </w:p>
    <w:p w14:paraId="7109B565" w14:textId="77777777" w:rsidR="00716070" w:rsidRPr="00D131DE" w:rsidRDefault="00716070" w:rsidP="004F48C1">
      <w:pPr>
        <w:pStyle w:val="a3"/>
        <w:numPr>
          <w:ilvl w:val="0"/>
          <w:numId w:val="70"/>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использовать базовые знания о социально-экономических процессах и международном разделении труда.</w:t>
      </w:r>
    </w:p>
    <w:p w14:paraId="170721B3" w14:textId="6AA80B10" w:rsidR="00716070" w:rsidRPr="00D131DE" w:rsidRDefault="00716070" w:rsidP="00E277A6">
      <w:pPr>
        <w:spacing w:line="276" w:lineRule="auto"/>
        <w:ind w:firstLine="709"/>
        <w:jc w:val="both"/>
        <w:rPr>
          <w:color w:val="000000" w:themeColor="text1"/>
          <w:sz w:val="28"/>
          <w:szCs w:val="28"/>
        </w:rPr>
      </w:pPr>
      <w:r w:rsidRPr="00D131DE">
        <w:rPr>
          <w:color w:val="000000" w:themeColor="text1"/>
          <w:sz w:val="28"/>
          <w:szCs w:val="28"/>
        </w:rPr>
        <w:t>При этом эти умения следует считать не полностью устойчивыми, поскольку результаты по другим заданиям соответствующей тематики существенно ниже.</w:t>
      </w:r>
    </w:p>
    <w:p w14:paraId="602DA249" w14:textId="5B4884E6" w:rsidR="002A0F0F" w:rsidRPr="00D131DE" w:rsidRDefault="00E277A6" w:rsidP="00E277A6">
      <w:pPr>
        <w:spacing w:line="276" w:lineRule="auto"/>
        <w:ind w:firstLine="709"/>
        <w:jc w:val="center"/>
        <w:rPr>
          <w:b/>
          <w:bCs/>
          <w:color w:val="000000" w:themeColor="text1"/>
          <w:sz w:val="28"/>
          <w:szCs w:val="28"/>
        </w:rPr>
      </w:pPr>
      <w:r w:rsidRPr="00D131DE">
        <w:rPr>
          <w:b/>
          <w:bCs/>
          <w:color w:val="000000" w:themeColor="text1"/>
          <w:sz w:val="28"/>
          <w:szCs w:val="28"/>
        </w:rPr>
        <w:t>Приоритеты работы учителя</w:t>
      </w:r>
    </w:p>
    <w:p w14:paraId="101AA38B" w14:textId="53CFA65A" w:rsidR="00716070" w:rsidRPr="00D131DE" w:rsidRDefault="00716070" w:rsidP="00F10559">
      <w:pPr>
        <w:spacing w:line="276" w:lineRule="auto"/>
        <w:ind w:firstLine="709"/>
        <w:jc w:val="both"/>
        <w:rPr>
          <w:b/>
          <w:bCs/>
          <w:color w:val="000000" w:themeColor="text1"/>
          <w:sz w:val="28"/>
          <w:szCs w:val="28"/>
        </w:rPr>
      </w:pPr>
      <w:r w:rsidRPr="00D131DE">
        <w:rPr>
          <w:b/>
          <w:bCs/>
          <w:color w:val="000000" w:themeColor="text1"/>
          <w:sz w:val="28"/>
          <w:szCs w:val="28"/>
        </w:rPr>
        <w:t>Приоритет 1. Закрепление базовой географии</w:t>
      </w:r>
    </w:p>
    <w:p w14:paraId="6900CA5C" w14:textId="77777777" w:rsidR="00716070" w:rsidRPr="00D131DE" w:rsidRDefault="00716070" w:rsidP="00F10559">
      <w:pPr>
        <w:spacing w:line="276" w:lineRule="auto"/>
        <w:ind w:firstLine="709"/>
        <w:jc w:val="both"/>
        <w:rPr>
          <w:color w:val="000000" w:themeColor="text1"/>
          <w:sz w:val="28"/>
          <w:szCs w:val="28"/>
        </w:rPr>
      </w:pPr>
      <w:r w:rsidRPr="00D131DE">
        <w:rPr>
          <w:color w:val="000000" w:themeColor="text1"/>
          <w:sz w:val="28"/>
          <w:szCs w:val="28"/>
        </w:rPr>
        <w:t>Необходимо добиться устойчивого выполнения заданий по:</w:t>
      </w:r>
    </w:p>
    <w:p w14:paraId="5E601478" w14:textId="77777777" w:rsidR="00716070" w:rsidRPr="00D131DE" w:rsidRDefault="00716070" w:rsidP="00C432CA">
      <w:pPr>
        <w:pStyle w:val="a3"/>
        <w:numPr>
          <w:ilvl w:val="0"/>
          <w:numId w:val="71"/>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карте;</w:t>
      </w:r>
    </w:p>
    <w:p w14:paraId="26FE32C3" w14:textId="77777777" w:rsidR="00716070" w:rsidRPr="00D131DE" w:rsidRDefault="00716070" w:rsidP="00C432CA">
      <w:pPr>
        <w:pStyle w:val="a3"/>
        <w:numPr>
          <w:ilvl w:val="0"/>
          <w:numId w:val="71"/>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климату;</w:t>
      </w:r>
    </w:p>
    <w:p w14:paraId="00EE1D4A" w14:textId="77777777" w:rsidR="00716070" w:rsidRPr="00D131DE" w:rsidRDefault="00716070" w:rsidP="00C432CA">
      <w:pPr>
        <w:pStyle w:val="a3"/>
        <w:numPr>
          <w:ilvl w:val="0"/>
          <w:numId w:val="71"/>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населению;</w:t>
      </w:r>
    </w:p>
    <w:p w14:paraId="49E64712" w14:textId="77777777" w:rsidR="00716070" w:rsidRPr="00D131DE" w:rsidRDefault="00716070" w:rsidP="00C432CA">
      <w:pPr>
        <w:pStyle w:val="a3"/>
        <w:numPr>
          <w:ilvl w:val="0"/>
          <w:numId w:val="71"/>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ресурсам;</w:t>
      </w:r>
    </w:p>
    <w:p w14:paraId="2241574E" w14:textId="77777777" w:rsidR="00716070" w:rsidRPr="00D131DE" w:rsidRDefault="00716070" w:rsidP="00C432CA">
      <w:pPr>
        <w:pStyle w:val="a3"/>
        <w:numPr>
          <w:ilvl w:val="0"/>
          <w:numId w:val="71"/>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географии России;</w:t>
      </w:r>
    </w:p>
    <w:p w14:paraId="3FBF2181" w14:textId="77777777" w:rsidR="00716070" w:rsidRPr="00D131DE" w:rsidRDefault="00716070" w:rsidP="00C432CA">
      <w:pPr>
        <w:pStyle w:val="a3"/>
        <w:numPr>
          <w:ilvl w:val="0"/>
          <w:numId w:val="71"/>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мировому хозяйству;</w:t>
      </w:r>
    </w:p>
    <w:p w14:paraId="2275275C" w14:textId="77777777" w:rsidR="00716070" w:rsidRPr="00D131DE" w:rsidRDefault="00716070" w:rsidP="00C432CA">
      <w:pPr>
        <w:pStyle w:val="a3"/>
        <w:numPr>
          <w:ilvl w:val="0"/>
          <w:numId w:val="71"/>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расселению.</w:t>
      </w:r>
    </w:p>
    <w:p w14:paraId="0373B191" w14:textId="77777777" w:rsidR="00716070" w:rsidRPr="00D131DE" w:rsidRDefault="00716070" w:rsidP="00F10559">
      <w:pPr>
        <w:spacing w:line="276" w:lineRule="auto"/>
        <w:ind w:firstLine="709"/>
        <w:jc w:val="both"/>
        <w:rPr>
          <w:color w:val="000000" w:themeColor="text1"/>
          <w:sz w:val="28"/>
          <w:szCs w:val="28"/>
        </w:rPr>
      </w:pPr>
      <w:r w:rsidRPr="00D131DE">
        <w:rPr>
          <w:color w:val="000000" w:themeColor="text1"/>
          <w:sz w:val="28"/>
          <w:szCs w:val="28"/>
        </w:rPr>
        <w:t>Цель — устранить ситуации, когда базовые задания выполняются на уровне 25–50%.</w:t>
      </w:r>
    </w:p>
    <w:p w14:paraId="0F1A78B9" w14:textId="77777777" w:rsidR="002A0F0F" w:rsidRPr="00D131DE" w:rsidRDefault="002A0F0F" w:rsidP="00F10559">
      <w:pPr>
        <w:spacing w:line="276" w:lineRule="auto"/>
        <w:ind w:firstLine="709"/>
        <w:jc w:val="both"/>
        <w:rPr>
          <w:b/>
          <w:bCs/>
          <w:color w:val="000000" w:themeColor="text1"/>
          <w:sz w:val="28"/>
          <w:szCs w:val="28"/>
        </w:rPr>
      </w:pPr>
    </w:p>
    <w:p w14:paraId="086FC38C" w14:textId="51B7B152" w:rsidR="00716070" w:rsidRPr="00D131DE" w:rsidRDefault="00716070" w:rsidP="00F10559">
      <w:pPr>
        <w:spacing w:line="276" w:lineRule="auto"/>
        <w:ind w:firstLine="709"/>
        <w:jc w:val="both"/>
        <w:rPr>
          <w:b/>
          <w:bCs/>
          <w:color w:val="000000" w:themeColor="text1"/>
          <w:sz w:val="28"/>
          <w:szCs w:val="28"/>
        </w:rPr>
      </w:pPr>
      <w:r w:rsidRPr="00D131DE">
        <w:rPr>
          <w:b/>
          <w:bCs/>
          <w:color w:val="000000" w:themeColor="text1"/>
          <w:sz w:val="28"/>
          <w:szCs w:val="28"/>
        </w:rPr>
        <w:t>Приоритет 2. Население и расселение как относительно сильная зона</w:t>
      </w:r>
    </w:p>
    <w:p w14:paraId="511A7212" w14:textId="5AFA5602" w:rsidR="00716070" w:rsidRPr="00D131DE" w:rsidRDefault="00716070" w:rsidP="00F10559">
      <w:pPr>
        <w:spacing w:line="276" w:lineRule="auto"/>
        <w:ind w:firstLine="709"/>
        <w:jc w:val="both"/>
        <w:rPr>
          <w:color w:val="000000" w:themeColor="text1"/>
          <w:sz w:val="28"/>
          <w:szCs w:val="28"/>
        </w:rPr>
      </w:pPr>
      <w:r w:rsidRPr="00D131DE">
        <w:rPr>
          <w:color w:val="000000" w:themeColor="text1"/>
          <w:sz w:val="28"/>
          <w:szCs w:val="28"/>
        </w:rPr>
        <w:t>Результаты заданий 8 и 19 (83,33%) показывают, что демографическая тематика и расселение могут использоваться как опорная база для дальнейшего повышения результата. Здесь целесообразно перейти от запоминания отдельных фактов к решению задач на:</w:t>
      </w:r>
      <w:r w:rsidR="00F10559" w:rsidRPr="00D131DE">
        <w:rPr>
          <w:color w:val="000000" w:themeColor="text1"/>
          <w:sz w:val="28"/>
          <w:szCs w:val="28"/>
        </w:rPr>
        <w:t xml:space="preserve"> </w:t>
      </w:r>
      <w:r w:rsidRPr="00D131DE">
        <w:rPr>
          <w:color w:val="000000" w:themeColor="text1"/>
          <w:sz w:val="28"/>
          <w:szCs w:val="28"/>
        </w:rPr>
        <w:t>«знание → применение → объяснение → анализ».</w:t>
      </w:r>
    </w:p>
    <w:p w14:paraId="7E9703DD" w14:textId="77777777" w:rsidR="00716070" w:rsidRPr="00D131DE" w:rsidRDefault="00716070" w:rsidP="00F10559">
      <w:pPr>
        <w:spacing w:line="276" w:lineRule="auto"/>
        <w:ind w:firstLine="709"/>
        <w:jc w:val="both"/>
        <w:rPr>
          <w:b/>
          <w:bCs/>
          <w:color w:val="000000" w:themeColor="text1"/>
          <w:sz w:val="28"/>
          <w:szCs w:val="28"/>
        </w:rPr>
      </w:pPr>
      <w:r w:rsidRPr="00D131DE">
        <w:rPr>
          <w:b/>
          <w:bCs/>
          <w:color w:val="000000" w:themeColor="text1"/>
          <w:sz w:val="28"/>
          <w:szCs w:val="28"/>
        </w:rPr>
        <w:t>Приоритет 3. Целенаправленная работа с картой</w:t>
      </w:r>
    </w:p>
    <w:p w14:paraId="2F3CF7BD" w14:textId="518EEF27" w:rsidR="00716070" w:rsidRPr="00D131DE" w:rsidRDefault="00716070" w:rsidP="00F10559">
      <w:pPr>
        <w:spacing w:line="276" w:lineRule="auto"/>
        <w:ind w:firstLine="709"/>
        <w:jc w:val="both"/>
        <w:rPr>
          <w:color w:val="000000" w:themeColor="text1"/>
          <w:sz w:val="28"/>
          <w:szCs w:val="28"/>
        </w:rPr>
      </w:pPr>
      <w:r w:rsidRPr="00D131DE">
        <w:rPr>
          <w:color w:val="000000" w:themeColor="text1"/>
          <w:sz w:val="28"/>
          <w:szCs w:val="28"/>
        </w:rPr>
        <w:t>Необходимо систематически отрабатывать алгоритм:</w:t>
      </w:r>
      <w:r w:rsidR="00F10559" w:rsidRPr="00D131DE">
        <w:rPr>
          <w:color w:val="000000" w:themeColor="text1"/>
          <w:sz w:val="28"/>
          <w:szCs w:val="28"/>
        </w:rPr>
        <w:t xml:space="preserve"> </w:t>
      </w:r>
      <w:r w:rsidRPr="00D131DE">
        <w:rPr>
          <w:color w:val="000000" w:themeColor="text1"/>
          <w:sz w:val="28"/>
          <w:szCs w:val="28"/>
        </w:rPr>
        <w:t>прочитать условие → определить тип карты → найти объект → определить нужные характеристики → сопоставить объекты → сформулировать вывод.</w:t>
      </w:r>
      <w:r w:rsidR="00F10559" w:rsidRPr="00D131DE">
        <w:rPr>
          <w:color w:val="000000" w:themeColor="text1"/>
          <w:sz w:val="28"/>
          <w:szCs w:val="28"/>
        </w:rPr>
        <w:t xml:space="preserve"> </w:t>
      </w:r>
      <w:r w:rsidRPr="00D131DE">
        <w:rPr>
          <w:color w:val="000000" w:themeColor="text1"/>
          <w:sz w:val="28"/>
          <w:szCs w:val="28"/>
        </w:rPr>
        <w:t xml:space="preserve">Это позволит </w:t>
      </w:r>
      <w:r w:rsidRPr="00D131DE">
        <w:rPr>
          <w:color w:val="000000" w:themeColor="text1"/>
          <w:sz w:val="28"/>
          <w:szCs w:val="28"/>
        </w:rPr>
        <w:lastRenderedPageBreak/>
        <w:t>использовать уже имеющуюся базу и постепенно перейти от успешного выполнения простых картографических заданий к более сложным.</w:t>
      </w:r>
    </w:p>
    <w:p w14:paraId="69918479" w14:textId="77777777" w:rsidR="002A0F0F" w:rsidRPr="00D131DE" w:rsidRDefault="002A0F0F" w:rsidP="00F10559">
      <w:pPr>
        <w:spacing w:line="276" w:lineRule="auto"/>
        <w:ind w:firstLine="709"/>
        <w:jc w:val="both"/>
        <w:rPr>
          <w:b/>
          <w:bCs/>
          <w:color w:val="000000" w:themeColor="text1"/>
          <w:sz w:val="28"/>
          <w:szCs w:val="28"/>
        </w:rPr>
      </w:pPr>
    </w:p>
    <w:p w14:paraId="50F8D42B" w14:textId="05961432" w:rsidR="00716070" w:rsidRPr="00D131DE" w:rsidRDefault="00716070" w:rsidP="00F10559">
      <w:pPr>
        <w:spacing w:line="276" w:lineRule="auto"/>
        <w:ind w:firstLine="709"/>
        <w:jc w:val="both"/>
        <w:rPr>
          <w:b/>
          <w:bCs/>
          <w:color w:val="000000" w:themeColor="text1"/>
          <w:sz w:val="28"/>
          <w:szCs w:val="28"/>
        </w:rPr>
      </w:pPr>
      <w:r w:rsidRPr="00D131DE">
        <w:rPr>
          <w:b/>
          <w:bCs/>
          <w:color w:val="000000" w:themeColor="text1"/>
          <w:sz w:val="28"/>
          <w:szCs w:val="28"/>
        </w:rPr>
        <w:t>Приоритет 4. Причинно-следственные связи</w:t>
      </w:r>
    </w:p>
    <w:p w14:paraId="5B7CECDC" w14:textId="03BB6AFD" w:rsidR="00716070" w:rsidRPr="00D131DE" w:rsidRDefault="00716070" w:rsidP="002A0F0F">
      <w:pPr>
        <w:spacing w:line="276" w:lineRule="auto"/>
        <w:ind w:firstLine="709"/>
        <w:jc w:val="both"/>
        <w:rPr>
          <w:color w:val="000000" w:themeColor="text1"/>
          <w:sz w:val="28"/>
          <w:szCs w:val="28"/>
        </w:rPr>
      </w:pPr>
      <w:r w:rsidRPr="00D131DE">
        <w:rPr>
          <w:color w:val="000000" w:themeColor="text1"/>
          <w:sz w:val="28"/>
          <w:szCs w:val="28"/>
        </w:rPr>
        <w:t>Особое внимание следует уделить конструкциям:</w:t>
      </w:r>
      <w:r w:rsidR="00F10559" w:rsidRPr="00D131DE">
        <w:rPr>
          <w:color w:val="000000" w:themeColor="text1"/>
          <w:sz w:val="28"/>
          <w:szCs w:val="28"/>
        </w:rPr>
        <w:t xml:space="preserve"> </w:t>
      </w:r>
      <w:r w:rsidRPr="00D131DE">
        <w:rPr>
          <w:color w:val="000000" w:themeColor="text1"/>
          <w:sz w:val="28"/>
          <w:szCs w:val="28"/>
        </w:rPr>
        <w:t>«почему?» — «потому что…» — «это приводит к…» — «следствием является…».</w:t>
      </w:r>
      <w:r w:rsidR="002A0F0F" w:rsidRPr="00D131DE">
        <w:rPr>
          <w:color w:val="000000" w:themeColor="text1"/>
          <w:sz w:val="28"/>
          <w:szCs w:val="28"/>
        </w:rPr>
        <w:t xml:space="preserve"> </w:t>
      </w:r>
      <w:r w:rsidRPr="00D131DE">
        <w:rPr>
          <w:color w:val="000000" w:themeColor="text1"/>
          <w:sz w:val="28"/>
          <w:szCs w:val="28"/>
        </w:rPr>
        <w:t xml:space="preserve">Это особенно важно для </w:t>
      </w:r>
      <w:r w:rsidR="002A0F0F" w:rsidRPr="00D131DE">
        <w:rPr>
          <w:color w:val="000000" w:themeColor="text1"/>
          <w:sz w:val="28"/>
          <w:szCs w:val="28"/>
        </w:rPr>
        <w:t xml:space="preserve">таких </w:t>
      </w:r>
      <w:r w:rsidRPr="00D131DE">
        <w:rPr>
          <w:color w:val="000000" w:themeColor="text1"/>
          <w:sz w:val="28"/>
          <w:szCs w:val="28"/>
        </w:rPr>
        <w:t>тем</w:t>
      </w:r>
      <w:r w:rsidR="002A0F0F" w:rsidRPr="00D131DE">
        <w:rPr>
          <w:color w:val="000000" w:themeColor="text1"/>
          <w:sz w:val="28"/>
          <w:szCs w:val="28"/>
        </w:rPr>
        <w:t xml:space="preserve"> как</w:t>
      </w:r>
      <w:r w:rsidRPr="00D131DE">
        <w:rPr>
          <w:color w:val="000000" w:themeColor="text1"/>
          <w:sz w:val="28"/>
          <w:szCs w:val="28"/>
        </w:rPr>
        <w:t>:</w:t>
      </w:r>
    </w:p>
    <w:p w14:paraId="6297A0DE" w14:textId="77777777" w:rsidR="00716070" w:rsidRPr="00D131DE" w:rsidRDefault="00716070" w:rsidP="00C432CA">
      <w:pPr>
        <w:pStyle w:val="a3"/>
        <w:numPr>
          <w:ilvl w:val="0"/>
          <w:numId w:val="72"/>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климат;</w:t>
      </w:r>
    </w:p>
    <w:p w14:paraId="6E034288" w14:textId="77777777" w:rsidR="00716070" w:rsidRPr="00D131DE" w:rsidRDefault="00716070" w:rsidP="00C432CA">
      <w:pPr>
        <w:pStyle w:val="a3"/>
        <w:numPr>
          <w:ilvl w:val="0"/>
          <w:numId w:val="72"/>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рельеф;</w:t>
      </w:r>
    </w:p>
    <w:p w14:paraId="0E1C4C1A" w14:textId="77777777" w:rsidR="00716070" w:rsidRPr="00D131DE" w:rsidRDefault="00716070" w:rsidP="00C432CA">
      <w:pPr>
        <w:pStyle w:val="a3"/>
        <w:numPr>
          <w:ilvl w:val="0"/>
          <w:numId w:val="72"/>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природные ресурсы;</w:t>
      </w:r>
    </w:p>
    <w:p w14:paraId="6EA03C1D" w14:textId="77777777" w:rsidR="00716070" w:rsidRPr="00D131DE" w:rsidRDefault="00716070" w:rsidP="00C432CA">
      <w:pPr>
        <w:pStyle w:val="a3"/>
        <w:numPr>
          <w:ilvl w:val="0"/>
          <w:numId w:val="72"/>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расселение;</w:t>
      </w:r>
    </w:p>
    <w:p w14:paraId="142F06FE" w14:textId="77777777" w:rsidR="00716070" w:rsidRPr="00D131DE" w:rsidRDefault="00716070" w:rsidP="00C432CA">
      <w:pPr>
        <w:pStyle w:val="a3"/>
        <w:numPr>
          <w:ilvl w:val="0"/>
          <w:numId w:val="72"/>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хозяйство;</w:t>
      </w:r>
    </w:p>
    <w:p w14:paraId="6B2C0BD2" w14:textId="77777777" w:rsidR="00716070" w:rsidRPr="00D131DE" w:rsidRDefault="00716070" w:rsidP="00C432CA">
      <w:pPr>
        <w:pStyle w:val="a3"/>
        <w:numPr>
          <w:ilvl w:val="0"/>
          <w:numId w:val="72"/>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специализация территорий.</w:t>
      </w:r>
    </w:p>
    <w:p w14:paraId="13CE776B" w14:textId="77777777" w:rsidR="00716070" w:rsidRPr="00D131DE" w:rsidRDefault="00716070" w:rsidP="00F10559">
      <w:pPr>
        <w:spacing w:line="276" w:lineRule="auto"/>
        <w:ind w:firstLine="709"/>
        <w:jc w:val="both"/>
        <w:rPr>
          <w:b/>
          <w:bCs/>
          <w:color w:val="000000" w:themeColor="text1"/>
          <w:sz w:val="28"/>
          <w:szCs w:val="28"/>
        </w:rPr>
      </w:pPr>
      <w:r w:rsidRPr="00D131DE">
        <w:rPr>
          <w:b/>
          <w:bCs/>
          <w:color w:val="000000" w:themeColor="text1"/>
          <w:sz w:val="28"/>
          <w:szCs w:val="28"/>
        </w:rPr>
        <w:t>Приоритет 5. Выборочная подготовка к заданиям повышенного уровня</w:t>
      </w:r>
    </w:p>
    <w:p w14:paraId="7FE9BAA7" w14:textId="36BDEF28" w:rsidR="00716070" w:rsidRPr="00D131DE" w:rsidRDefault="00716070" w:rsidP="00F10559">
      <w:pPr>
        <w:spacing w:line="276" w:lineRule="auto"/>
        <w:ind w:firstLine="709"/>
        <w:jc w:val="both"/>
        <w:rPr>
          <w:color w:val="000000" w:themeColor="text1"/>
          <w:sz w:val="28"/>
          <w:szCs w:val="28"/>
        </w:rPr>
      </w:pPr>
      <w:r w:rsidRPr="00D131DE">
        <w:rPr>
          <w:color w:val="000000" w:themeColor="text1"/>
          <w:sz w:val="28"/>
          <w:szCs w:val="28"/>
        </w:rPr>
        <w:t xml:space="preserve">Для достижения 60–70 </w:t>
      </w:r>
      <w:proofErr w:type="spellStart"/>
      <w:r w:rsidRPr="00D131DE">
        <w:rPr>
          <w:color w:val="000000" w:themeColor="text1"/>
          <w:sz w:val="28"/>
          <w:szCs w:val="28"/>
        </w:rPr>
        <w:t>т.б</w:t>
      </w:r>
      <w:proofErr w:type="spellEnd"/>
      <w:r w:rsidRPr="00D131DE">
        <w:rPr>
          <w:color w:val="000000" w:themeColor="text1"/>
          <w:sz w:val="28"/>
          <w:szCs w:val="28"/>
        </w:rPr>
        <w:t>. более рационально не пытаться одинаково глубоко готовить все задания 23–29, поскольку результаты группы по ним крайне низкие. Сначала следует закрепить доступные задания, а затем выбрать 2–3 наиболее типичных формата повышенной сложности и довести алгоритмы их выполнения до автоматизма.</w:t>
      </w:r>
    </w:p>
    <w:p w14:paraId="42D66A57" w14:textId="77777777" w:rsidR="00F10559" w:rsidRPr="00D131DE" w:rsidRDefault="00F10559" w:rsidP="00F10559">
      <w:pPr>
        <w:spacing w:line="276" w:lineRule="auto"/>
        <w:ind w:firstLine="709"/>
        <w:jc w:val="both"/>
        <w:rPr>
          <w:color w:val="000000" w:themeColor="text1"/>
          <w:sz w:val="28"/>
          <w:szCs w:val="28"/>
        </w:rPr>
      </w:pPr>
    </w:p>
    <w:p w14:paraId="44AA84CA" w14:textId="2F8CAD05" w:rsidR="00716070" w:rsidRPr="00D131DE" w:rsidRDefault="00716070" w:rsidP="00F10559">
      <w:pPr>
        <w:spacing w:line="276" w:lineRule="auto"/>
        <w:ind w:firstLine="709"/>
        <w:jc w:val="both"/>
        <w:rPr>
          <w:b/>
          <w:bCs/>
          <w:color w:val="000000" w:themeColor="text1"/>
          <w:sz w:val="28"/>
          <w:szCs w:val="28"/>
          <w:u w:val="single"/>
        </w:rPr>
      </w:pPr>
      <w:r w:rsidRPr="00D131DE">
        <w:rPr>
          <w:b/>
          <w:bCs/>
          <w:color w:val="000000" w:themeColor="text1"/>
          <w:sz w:val="28"/>
          <w:szCs w:val="28"/>
          <w:u w:val="single"/>
        </w:rPr>
        <w:t>Рекомендации для учителей</w:t>
      </w:r>
      <w:r w:rsidR="00F10559" w:rsidRPr="00D131DE">
        <w:rPr>
          <w:b/>
          <w:bCs/>
          <w:color w:val="000000" w:themeColor="text1"/>
          <w:sz w:val="28"/>
          <w:szCs w:val="28"/>
          <w:u w:val="single"/>
        </w:rPr>
        <w:t>:</w:t>
      </w:r>
    </w:p>
    <w:p w14:paraId="5CB5176B" w14:textId="77777777" w:rsidR="00716070" w:rsidRPr="00D131DE" w:rsidRDefault="00716070" w:rsidP="00F10559">
      <w:pPr>
        <w:spacing w:line="276" w:lineRule="auto"/>
        <w:ind w:firstLine="709"/>
        <w:jc w:val="both"/>
        <w:rPr>
          <w:color w:val="000000" w:themeColor="text1"/>
          <w:sz w:val="28"/>
          <w:szCs w:val="28"/>
        </w:rPr>
      </w:pPr>
      <w:r w:rsidRPr="00D131DE">
        <w:rPr>
          <w:color w:val="000000" w:themeColor="text1"/>
          <w:sz w:val="28"/>
          <w:szCs w:val="28"/>
        </w:rPr>
        <w:t>1. Организовать коррекцию не по всему курсу одновременно, а по выявленным дефицитам. В первую очередь — карта, география России, хозяйство, география мира, причинно-следственные связи.</w:t>
      </w:r>
    </w:p>
    <w:p w14:paraId="2A503C23" w14:textId="77777777" w:rsidR="00716070" w:rsidRPr="00D131DE" w:rsidRDefault="00716070" w:rsidP="00F10559">
      <w:pPr>
        <w:spacing w:line="276" w:lineRule="auto"/>
        <w:ind w:firstLine="709"/>
        <w:jc w:val="both"/>
        <w:rPr>
          <w:color w:val="000000" w:themeColor="text1"/>
          <w:sz w:val="28"/>
          <w:szCs w:val="28"/>
        </w:rPr>
      </w:pPr>
      <w:r w:rsidRPr="00D131DE">
        <w:rPr>
          <w:color w:val="000000" w:themeColor="text1"/>
          <w:sz w:val="28"/>
          <w:szCs w:val="28"/>
        </w:rPr>
        <w:t>2. Использовать результаты группы 8 и 19 как «точки опоры». Демография и расселение уже являются относительно сильными направлениями, поэтому на их основе можно формировать более сложные умения анализа и объяснения.</w:t>
      </w:r>
    </w:p>
    <w:p w14:paraId="631FE381" w14:textId="77777777" w:rsidR="00716070" w:rsidRPr="00D131DE" w:rsidRDefault="00716070" w:rsidP="00F10559">
      <w:pPr>
        <w:spacing w:line="276" w:lineRule="auto"/>
        <w:ind w:firstLine="709"/>
        <w:jc w:val="both"/>
        <w:rPr>
          <w:color w:val="000000" w:themeColor="text1"/>
          <w:sz w:val="28"/>
          <w:szCs w:val="28"/>
        </w:rPr>
      </w:pPr>
      <w:r w:rsidRPr="00D131DE">
        <w:rPr>
          <w:color w:val="000000" w:themeColor="text1"/>
          <w:sz w:val="28"/>
          <w:szCs w:val="28"/>
        </w:rPr>
        <w:t>3. Перейти от преимущественно репродуктивного обучения к коротким заданиям на применение. После изучения каждого понятия давать задания типа: определи → сравни → объясни → установи причину → сделай вывод.</w:t>
      </w:r>
    </w:p>
    <w:p w14:paraId="5967AF11" w14:textId="77777777" w:rsidR="00716070" w:rsidRPr="00D131DE" w:rsidRDefault="00716070" w:rsidP="00F10559">
      <w:pPr>
        <w:spacing w:line="276" w:lineRule="auto"/>
        <w:ind w:firstLine="709"/>
        <w:jc w:val="both"/>
        <w:rPr>
          <w:color w:val="000000" w:themeColor="text1"/>
          <w:sz w:val="28"/>
          <w:szCs w:val="28"/>
        </w:rPr>
      </w:pPr>
      <w:r w:rsidRPr="00D131DE">
        <w:rPr>
          <w:color w:val="000000" w:themeColor="text1"/>
          <w:sz w:val="28"/>
          <w:szCs w:val="28"/>
        </w:rPr>
        <w:lastRenderedPageBreak/>
        <w:t>4. Ввести регулярную работу с картой. Не менее 5–10 минут на каждом уроке географии, причем постепенно увеличивать сложность заданий.</w:t>
      </w:r>
    </w:p>
    <w:p w14:paraId="5FBF3B73" w14:textId="3F9FF4D6" w:rsidR="002A0F0F" w:rsidRPr="00D131DE" w:rsidRDefault="00716070" w:rsidP="002A0F0F">
      <w:pPr>
        <w:spacing w:line="276" w:lineRule="auto"/>
        <w:ind w:firstLine="709"/>
        <w:jc w:val="both"/>
        <w:rPr>
          <w:color w:val="000000" w:themeColor="text1"/>
          <w:sz w:val="28"/>
          <w:szCs w:val="28"/>
        </w:rPr>
      </w:pPr>
      <w:r w:rsidRPr="00D131DE">
        <w:rPr>
          <w:color w:val="000000" w:themeColor="text1"/>
          <w:sz w:val="28"/>
          <w:szCs w:val="28"/>
        </w:rPr>
        <w:t>5. Отрабатывать географические причинно-следственные цепочки.</w:t>
      </w:r>
      <w:r w:rsidR="00F10559" w:rsidRPr="00D131DE">
        <w:rPr>
          <w:color w:val="000000" w:themeColor="text1"/>
          <w:sz w:val="28"/>
          <w:szCs w:val="28"/>
        </w:rPr>
        <w:t xml:space="preserve"> </w:t>
      </w:r>
      <w:proofErr w:type="spellStart"/>
      <w:r w:rsidRPr="00D131DE">
        <w:rPr>
          <w:color w:val="000000" w:themeColor="text1"/>
          <w:sz w:val="28"/>
          <w:szCs w:val="28"/>
        </w:rPr>
        <w:t>Например:географическое</w:t>
      </w:r>
      <w:proofErr w:type="spellEnd"/>
      <w:r w:rsidRPr="00D131DE">
        <w:rPr>
          <w:color w:val="000000" w:themeColor="text1"/>
          <w:sz w:val="28"/>
          <w:szCs w:val="28"/>
        </w:rPr>
        <w:t xml:space="preserve"> положение → природные условия → ресурсы → население → специализация хозяйства.</w:t>
      </w:r>
    </w:p>
    <w:p w14:paraId="0B393F8A" w14:textId="77777777" w:rsidR="00716070" w:rsidRPr="00D131DE" w:rsidRDefault="00716070" w:rsidP="00F10559">
      <w:pPr>
        <w:spacing w:line="276" w:lineRule="auto"/>
        <w:ind w:firstLine="709"/>
        <w:jc w:val="both"/>
        <w:rPr>
          <w:color w:val="000000" w:themeColor="text1"/>
          <w:sz w:val="28"/>
          <w:szCs w:val="28"/>
        </w:rPr>
      </w:pPr>
      <w:r w:rsidRPr="00D131DE">
        <w:rPr>
          <w:color w:val="000000" w:themeColor="text1"/>
          <w:sz w:val="28"/>
          <w:szCs w:val="28"/>
        </w:rPr>
        <w:t>6. Формировать умение работать с несколькими источниками информации. Сочетать карту, текст, таблицу, статистические данные и диаграмму.</w:t>
      </w:r>
    </w:p>
    <w:p w14:paraId="2E47419D" w14:textId="77777777" w:rsidR="00716070" w:rsidRPr="00D131DE" w:rsidRDefault="00716070" w:rsidP="00F10559">
      <w:pPr>
        <w:spacing w:line="276" w:lineRule="auto"/>
        <w:ind w:firstLine="709"/>
        <w:jc w:val="both"/>
        <w:rPr>
          <w:color w:val="000000" w:themeColor="text1"/>
          <w:sz w:val="28"/>
          <w:szCs w:val="28"/>
        </w:rPr>
      </w:pPr>
      <w:r w:rsidRPr="00D131DE">
        <w:rPr>
          <w:color w:val="000000" w:themeColor="text1"/>
          <w:sz w:val="28"/>
          <w:szCs w:val="28"/>
        </w:rPr>
        <w:t>7. Не перегружать учащихся заданиями высокого уровня на раннем этапе. Сначала необходимо обеспечить устойчивое выполнение базовых заданий, которые сейчас выполняются на 25–50%, и только после этого переходить к сложным заданиям.</w:t>
      </w:r>
    </w:p>
    <w:p w14:paraId="7EACEB83" w14:textId="77777777" w:rsidR="00716070" w:rsidRPr="00D131DE" w:rsidRDefault="00716070" w:rsidP="00F10559">
      <w:pPr>
        <w:spacing w:line="276" w:lineRule="auto"/>
        <w:ind w:firstLine="709"/>
        <w:jc w:val="both"/>
        <w:rPr>
          <w:color w:val="000000" w:themeColor="text1"/>
          <w:sz w:val="28"/>
          <w:szCs w:val="28"/>
        </w:rPr>
      </w:pPr>
      <w:r w:rsidRPr="00D131DE">
        <w:rPr>
          <w:color w:val="000000" w:themeColor="text1"/>
          <w:sz w:val="28"/>
          <w:szCs w:val="28"/>
        </w:rPr>
        <w:t>8. Использовать поэтапное усложнение одного и того же материала. Например, тема «население России»:</w:t>
      </w:r>
      <w:r w:rsidRPr="00D131DE">
        <w:rPr>
          <w:color w:val="000000" w:themeColor="text1"/>
          <w:sz w:val="28"/>
          <w:szCs w:val="28"/>
        </w:rPr>
        <w:br/>
        <w:t>знать факт → определить показатель → сравнить территории → объяснить различие → сделать вывод.</w:t>
      </w:r>
    </w:p>
    <w:p w14:paraId="4AD40BBB" w14:textId="77777777" w:rsidR="00716070" w:rsidRPr="00D131DE" w:rsidRDefault="00716070" w:rsidP="00F10559">
      <w:pPr>
        <w:spacing w:line="276" w:lineRule="auto"/>
        <w:ind w:firstLine="709"/>
        <w:jc w:val="both"/>
        <w:rPr>
          <w:color w:val="000000" w:themeColor="text1"/>
          <w:sz w:val="28"/>
          <w:szCs w:val="28"/>
        </w:rPr>
      </w:pPr>
      <w:r w:rsidRPr="00D131DE">
        <w:rPr>
          <w:color w:val="000000" w:themeColor="text1"/>
          <w:sz w:val="28"/>
          <w:szCs w:val="28"/>
        </w:rPr>
        <w:t>9. Проводить регулярные мини-диагностики. После каждого тематического блока — 5–8 заданий в формате ЕГЭ с обязательным разбором ошибок и фиксацией индивидуальных дефицитов.</w:t>
      </w:r>
    </w:p>
    <w:p w14:paraId="43D2EA9D" w14:textId="77777777" w:rsidR="00716070" w:rsidRPr="00D131DE" w:rsidRDefault="00716070" w:rsidP="00F10559">
      <w:pPr>
        <w:spacing w:line="276" w:lineRule="auto"/>
        <w:ind w:firstLine="709"/>
        <w:jc w:val="both"/>
        <w:rPr>
          <w:color w:val="000000" w:themeColor="text1"/>
          <w:sz w:val="28"/>
          <w:szCs w:val="28"/>
        </w:rPr>
      </w:pPr>
      <w:r w:rsidRPr="00D131DE">
        <w:rPr>
          <w:color w:val="000000" w:themeColor="text1"/>
          <w:sz w:val="28"/>
          <w:szCs w:val="28"/>
        </w:rPr>
        <w:t xml:space="preserve">10. При подготовке к 60–70 </w:t>
      </w:r>
      <w:proofErr w:type="spellStart"/>
      <w:r w:rsidRPr="00D131DE">
        <w:rPr>
          <w:color w:val="000000" w:themeColor="text1"/>
          <w:sz w:val="28"/>
          <w:szCs w:val="28"/>
        </w:rPr>
        <w:t>т.б</w:t>
      </w:r>
      <w:proofErr w:type="spellEnd"/>
      <w:r w:rsidRPr="00D131DE">
        <w:rPr>
          <w:color w:val="000000" w:themeColor="text1"/>
          <w:sz w:val="28"/>
          <w:szCs w:val="28"/>
        </w:rPr>
        <w:t>. ориентироваться не на максимальное освоение КИМ, а на гарантированный прирост. Главная задача — превратить нестабильное выполнение базовых заданий в устойчивое и дополнить его освоением ограниченного числа доступных заданий повышенного уровня.</w:t>
      </w:r>
    </w:p>
    <w:p w14:paraId="69C747E1" w14:textId="6B9C7B2C" w:rsidR="006C4BCB" w:rsidRPr="00D131DE" w:rsidRDefault="00716070" w:rsidP="00F10559">
      <w:pPr>
        <w:spacing w:line="276" w:lineRule="auto"/>
        <w:ind w:firstLine="709"/>
        <w:jc w:val="both"/>
        <w:rPr>
          <w:color w:val="000000" w:themeColor="text1"/>
          <w:sz w:val="28"/>
          <w:szCs w:val="28"/>
        </w:rPr>
      </w:pPr>
      <w:r w:rsidRPr="00D131DE">
        <w:rPr>
          <w:color w:val="000000" w:themeColor="text1"/>
          <w:sz w:val="28"/>
          <w:szCs w:val="28"/>
        </w:rPr>
        <w:t xml:space="preserve">Для группы от минимального до 60 </w:t>
      </w:r>
      <w:proofErr w:type="spellStart"/>
      <w:r w:rsidRPr="00D131DE">
        <w:rPr>
          <w:color w:val="000000" w:themeColor="text1"/>
          <w:sz w:val="28"/>
          <w:szCs w:val="28"/>
        </w:rPr>
        <w:t>т.б</w:t>
      </w:r>
      <w:proofErr w:type="spellEnd"/>
      <w:r w:rsidRPr="00D131DE">
        <w:rPr>
          <w:color w:val="000000" w:themeColor="text1"/>
          <w:sz w:val="28"/>
          <w:szCs w:val="28"/>
        </w:rPr>
        <w:t xml:space="preserve">. наиболее реалистичным путем к результату 60–70 </w:t>
      </w:r>
      <w:proofErr w:type="spellStart"/>
      <w:r w:rsidRPr="00D131DE">
        <w:rPr>
          <w:color w:val="000000" w:themeColor="text1"/>
          <w:sz w:val="28"/>
          <w:szCs w:val="28"/>
        </w:rPr>
        <w:t>т.б</w:t>
      </w:r>
      <w:proofErr w:type="spellEnd"/>
      <w:r w:rsidRPr="00D131DE">
        <w:rPr>
          <w:color w:val="000000" w:themeColor="text1"/>
          <w:sz w:val="28"/>
          <w:szCs w:val="28"/>
        </w:rPr>
        <w:t>. является не расширение объема запоминаемой информации, а повышение надежности базовых предметных умений: работы с картой, применения географических знаний, анализа населения и хозяйства, установления причинно-следственных связей. Уже имеющиеся относительно сильные темы — демография, расселение, климат, ресурсообеспеченность — целесообразно использовать как основу для формирования более сложных способов деятельности. При этом задания высокого уровня следует вводить постепенно и выборочно, после устранения дефицитов в базовой подготовке.</w:t>
      </w:r>
    </w:p>
    <w:p w14:paraId="29B7EEE4" w14:textId="77777777" w:rsidR="006C4BCB" w:rsidRPr="00D131DE" w:rsidRDefault="006C4BCB" w:rsidP="007019D4">
      <w:pPr>
        <w:spacing w:line="360" w:lineRule="auto"/>
        <w:jc w:val="both"/>
        <w:rPr>
          <w:b/>
          <w:color w:val="000000" w:themeColor="text1"/>
          <w:sz w:val="28"/>
          <w:szCs w:val="28"/>
        </w:rPr>
      </w:pPr>
    </w:p>
    <w:p w14:paraId="7132FDBF" w14:textId="77777777" w:rsidR="007019D4" w:rsidRPr="00D131DE" w:rsidRDefault="007019D4" w:rsidP="00496E4F">
      <w:pPr>
        <w:pStyle w:val="a3"/>
        <w:numPr>
          <w:ilvl w:val="0"/>
          <w:numId w:val="1"/>
        </w:numPr>
        <w:spacing w:after="0" w:line="240" w:lineRule="auto"/>
        <w:ind w:left="709" w:hanging="425"/>
        <w:jc w:val="both"/>
        <w:rPr>
          <w:rFonts w:ascii="Times New Roman" w:eastAsia="Times New Roman" w:hAnsi="Times New Roman"/>
          <w:b/>
          <w:iCs/>
          <w:color w:val="000000" w:themeColor="text1"/>
          <w:sz w:val="28"/>
          <w:szCs w:val="28"/>
          <w:lang w:eastAsia="ru-RU"/>
        </w:rPr>
      </w:pPr>
      <w:r w:rsidRPr="00D131DE">
        <w:rPr>
          <w:rFonts w:ascii="Times New Roman" w:eastAsia="Times New Roman" w:hAnsi="Times New Roman"/>
          <w:b/>
          <w:iCs/>
          <w:color w:val="000000" w:themeColor="text1"/>
          <w:sz w:val="28"/>
          <w:szCs w:val="28"/>
          <w:lang w:eastAsia="ru-RU"/>
        </w:rPr>
        <w:t xml:space="preserve">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w:t>
      </w:r>
      <w:r w:rsidRPr="00D131DE">
        <w:rPr>
          <w:rFonts w:ascii="Times New Roman" w:eastAsia="Times New Roman" w:hAnsi="Times New Roman"/>
          <w:b/>
          <w:iCs/>
          <w:color w:val="000000" w:themeColor="text1"/>
          <w:sz w:val="28"/>
          <w:szCs w:val="28"/>
          <w:lang w:eastAsia="ru-RU"/>
        </w:rPr>
        <w:lastRenderedPageBreak/>
        <w:t>познавательной деятельности, проявляющиеся в типичных ошибках при выполнении соответствующих заданий</w:t>
      </w:r>
    </w:p>
    <w:p w14:paraId="4C3D6F56" w14:textId="77777777" w:rsidR="007019D4" w:rsidRPr="00D131DE" w:rsidRDefault="007019D4" w:rsidP="007019D4">
      <w:pPr>
        <w:pStyle w:val="a3"/>
        <w:spacing w:after="0" w:line="240" w:lineRule="auto"/>
        <w:ind w:left="0"/>
        <w:jc w:val="both"/>
        <w:rPr>
          <w:rFonts w:ascii="Times New Roman" w:eastAsia="Times New Roman" w:hAnsi="Times New Roman"/>
          <w:bCs/>
          <w:iCs/>
          <w:color w:val="000000" w:themeColor="text1"/>
        </w:rPr>
      </w:pPr>
    </w:p>
    <w:p w14:paraId="6BE52642" w14:textId="5FE6E1C4" w:rsidR="007019D4" w:rsidRPr="00D131DE" w:rsidRDefault="007019D4" w:rsidP="007019D4">
      <w:pPr>
        <w:ind w:firstLine="567"/>
        <w:jc w:val="both"/>
        <w:rPr>
          <w:rFonts w:eastAsia="Times New Roman"/>
          <w:bCs/>
          <w:i/>
          <w:iCs/>
          <w:color w:val="000000" w:themeColor="text1"/>
        </w:rPr>
      </w:pPr>
      <w:r w:rsidRPr="00D131DE">
        <w:rPr>
          <w:rFonts w:eastAsia="Times New Roman"/>
          <w:bCs/>
          <w:i/>
          <w:iCs/>
          <w:color w:val="000000" w:themeColor="text1"/>
        </w:rPr>
        <w:t xml:space="preserve">Указать (перечислить) темы программы и умения, которые в наименьшей степени сформированы, исходя из анализа выполнения заданий (столбец </w:t>
      </w:r>
      <w:r w:rsidR="008A65F3" w:rsidRPr="00D131DE">
        <w:rPr>
          <w:rFonts w:eastAsia="Times New Roman"/>
          <w:bCs/>
          <w:i/>
          <w:iCs/>
          <w:color w:val="000000" w:themeColor="text1"/>
        </w:rPr>
        <w:t>3</w:t>
      </w:r>
      <w:r w:rsidRPr="00D131DE">
        <w:rPr>
          <w:rFonts w:eastAsia="Times New Roman"/>
          <w:bCs/>
          <w:i/>
          <w:iCs/>
          <w:color w:val="000000" w:themeColor="text1"/>
        </w:rPr>
        <w:t xml:space="preserve"> Таблицы 15)</w:t>
      </w:r>
    </w:p>
    <w:p w14:paraId="37700A20" w14:textId="60413302" w:rsidR="00716070" w:rsidRPr="00D131DE" w:rsidRDefault="00716070" w:rsidP="007019D4">
      <w:pPr>
        <w:ind w:firstLine="567"/>
        <w:jc w:val="both"/>
        <w:rPr>
          <w:rFonts w:eastAsia="Times New Roman"/>
          <w:bCs/>
          <w:i/>
          <w:iCs/>
          <w:color w:val="000000" w:themeColor="text1"/>
        </w:rPr>
      </w:pPr>
    </w:p>
    <w:p w14:paraId="3A3ADC1D" w14:textId="77777777" w:rsidR="00716070" w:rsidRPr="00D131DE" w:rsidRDefault="00716070" w:rsidP="00716070">
      <w:pPr>
        <w:spacing w:line="276" w:lineRule="auto"/>
        <w:ind w:firstLine="709"/>
        <w:jc w:val="both"/>
        <w:rPr>
          <w:color w:val="000000" w:themeColor="text1"/>
          <w:sz w:val="28"/>
          <w:szCs w:val="28"/>
        </w:rPr>
      </w:pPr>
      <w:r w:rsidRPr="00D131DE">
        <w:rPr>
          <w:color w:val="000000" w:themeColor="text1"/>
          <w:sz w:val="28"/>
          <w:szCs w:val="28"/>
        </w:rPr>
        <w:t>В качестве дефицитов ниже приведены прежде всего задания с результатом 0–33,33%, а также задания с 50% выполнения, если они показывают нестабильность соответствующего умения. По данным таблицы, именно эта группа особенно испытывает затруднения при переходе от простого воспроизведения знаний к применению и комплексному анализу географической информации. </w:t>
      </w:r>
    </w:p>
    <w:p w14:paraId="7F1B28B6" w14:textId="77777777" w:rsidR="00716070" w:rsidRPr="00D131DE" w:rsidRDefault="00716070" w:rsidP="00716070">
      <w:pPr>
        <w:spacing w:line="276" w:lineRule="auto"/>
        <w:ind w:firstLine="709"/>
        <w:jc w:val="center"/>
        <w:rPr>
          <w:b/>
          <w:bCs/>
          <w:color w:val="000000" w:themeColor="text1"/>
          <w:sz w:val="28"/>
          <w:szCs w:val="28"/>
          <w:u w:val="single"/>
        </w:rPr>
      </w:pPr>
      <w:r w:rsidRPr="00D131DE">
        <w:rPr>
          <w:b/>
          <w:bCs/>
          <w:color w:val="000000" w:themeColor="text1"/>
          <w:sz w:val="28"/>
          <w:szCs w:val="28"/>
          <w:u w:val="single"/>
        </w:rPr>
        <w:t>Типичные дефициты в предметной подготовке</w:t>
      </w:r>
    </w:p>
    <w:p w14:paraId="4FF5C8B3" w14:textId="77777777" w:rsidR="00716070" w:rsidRPr="00D131DE" w:rsidRDefault="00716070" w:rsidP="00716070">
      <w:pPr>
        <w:spacing w:line="276" w:lineRule="auto"/>
        <w:ind w:firstLine="709"/>
        <w:jc w:val="both"/>
        <w:rPr>
          <w:i/>
          <w:iCs/>
          <w:color w:val="000000" w:themeColor="text1"/>
          <w:sz w:val="28"/>
          <w:szCs w:val="28"/>
          <w:u w:val="single"/>
        </w:rPr>
      </w:pPr>
      <w:r w:rsidRPr="00D131DE">
        <w:rPr>
          <w:i/>
          <w:iCs/>
          <w:color w:val="000000" w:themeColor="text1"/>
          <w:sz w:val="28"/>
          <w:szCs w:val="28"/>
          <w:u w:val="single"/>
        </w:rPr>
        <w:t>1. Неосвоенные и слабо освоенные темы программы</w:t>
      </w:r>
    </w:p>
    <w:p w14:paraId="23215B2A" w14:textId="77777777" w:rsidR="00716070" w:rsidRPr="00D131DE" w:rsidRDefault="00716070" w:rsidP="00716070">
      <w:pPr>
        <w:spacing w:line="276" w:lineRule="auto"/>
        <w:ind w:firstLine="709"/>
        <w:jc w:val="both"/>
        <w:rPr>
          <w:color w:val="000000" w:themeColor="text1"/>
          <w:sz w:val="28"/>
          <w:szCs w:val="28"/>
        </w:rPr>
      </w:pPr>
      <w:r w:rsidRPr="00D131DE">
        <w:rPr>
          <w:color w:val="000000" w:themeColor="text1"/>
          <w:sz w:val="28"/>
          <w:szCs w:val="28"/>
        </w:rPr>
        <w:t>Наиболее выраженные дефициты выявлены в следующих содержательных направлениях:</w:t>
      </w:r>
    </w:p>
    <w:p w14:paraId="51B30F75" w14:textId="77777777" w:rsidR="00716070" w:rsidRPr="00D131DE" w:rsidRDefault="00716070" w:rsidP="00716070">
      <w:pPr>
        <w:spacing w:line="276" w:lineRule="auto"/>
        <w:ind w:firstLine="709"/>
        <w:jc w:val="both"/>
        <w:rPr>
          <w:b/>
          <w:bCs/>
          <w:color w:val="000000" w:themeColor="text1"/>
          <w:sz w:val="28"/>
          <w:szCs w:val="28"/>
        </w:rPr>
      </w:pPr>
      <w:r w:rsidRPr="00D131DE">
        <w:rPr>
          <w:b/>
          <w:bCs/>
          <w:color w:val="000000" w:themeColor="text1"/>
          <w:sz w:val="28"/>
          <w:szCs w:val="28"/>
        </w:rPr>
        <w:t>1. Агроклиматические ресурсы и природно-ресурсный потенциал России.</w:t>
      </w:r>
    </w:p>
    <w:p w14:paraId="5D64D3FE" w14:textId="77777777" w:rsidR="00716070" w:rsidRPr="00D131DE" w:rsidRDefault="00716070" w:rsidP="00716070">
      <w:pPr>
        <w:spacing w:line="276" w:lineRule="auto"/>
        <w:ind w:firstLine="709"/>
        <w:jc w:val="both"/>
        <w:rPr>
          <w:color w:val="000000" w:themeColor="text1"/>
          <w:sz w:val="28"/>
          <w:szCs w:val="28"/>
        </w:rPr>
      </w:pPr>
      <w:r w:rsidRPr="00D131DE">
        <w:rPr>
          <w:color w:val="000000" w:themeColor="text1"/>
          <w:sz w:val="28"/>
          <w:szCs w:val="28"/>
        </w:rPr>
        <w:t xml:space="preserve">Задание </w:t>
      </w:r>
      <w:proofErr w:type="gramStart"/>
      <w:r w:rsidRPr="00D131DE">
        <w:rPr>
          <w:color w:val="000000" w:themeColor="text1"/>
          <w:sz w:val="28"/>
          <w:szCs w:val="28"/>
        </w:rPr>
        <w:t>3 — 33,33%</w:t>
      </w:r>
      <w:proofErr w:type="gramEnd"/>
      <w:r w:rsidRPr="00D131DE">
        <w:rPr>
          <w:color w:val="000000" w:themeColor="text1"/>
          <w:sz w:val="28"/>
          <w:szCs w:val="28"/>
        </w:rPr>
        <w:t>. Это свидетельствует о недостаточной сформированности представлений о видах природных ресурсов, их территориальном распространении и возможностях хозяйственного использования. </w:t>
      </w:r>
    </w:p>
    <w:p w14:paraId="0025A4F9" w14:textId="77777777" w:rsidR="00716070" w:rsidRPr="00D131DE" w:rsidRDefault="00716070" w:rsidP="00716070">
      <w:pPr>
        <w:spacing w:line="276" w:lineRule="auto"/>
        <w:ind w:firstLine="709"/>
        <w:jc w:val="both"/>
        <w:rPr>
          <w:b/>
          <w:bCs/>
          <w:color w:val="000000" w:themeColor="text1"/>
          <w:sz w:val="28"/>
          <w:szCs w:val="28"/>
        </w:rPr>
      </w:pPr>
      <w:r w:rsidRPr="00D131DE">
        <w:rPr>
          <w:b/>
          <w:bCs/>
          <w:color w:val="000000" w:themeColor="text1"/>
          <w:sz w:val="28"/>
          <w:szCs w:val="28"/>
        </w:rPr>
        <w:t>2. Тектоника, рельеф и взаимосвязи компонентов географической оболочки.</w:t>
      </w:r>
    </w:p>
    <w:p w14:paraId="3F3694F0" w14:textId="77777777" w:rsidR="00716070" w:rsidRPr="00D131DE" w:rsidRDefault="00716070" w:rsidP="00716070">
      <w:pPr>
        <w:spacing w:line="276" w:lineRule="auto"/>
        <w:ind w:firstLine="709"/>
        <w:jc w:val="both"/>
        <w:rPr>
          <w:color w:val="000000" w:themeColor="text1"/>
          <w:sz w:val="28"/>
          <w:szCs w:val="28"/>
        </w:rPr>
      </w:pPr>
      <w:r w:rsidRPr="00D131DE">
        <w:rPr>
          <w:color w:val="000000" w:themeColor="text1"/>
          <w:sz w:val="28"/>
          <w:szCs w:val="28"/>
        </w:rPr>
        <w:t xml:space="preserve">Задание </w:t>
      </w:r>
      <w:proofErr w:type="gramStart"/>
      <w:r w:rsidRPr="00D131DE">
        <w:rPr>
          <w:color w:val="000000" w:themeColor="text1"/>
          <w:sz w:val="28"/>
          <w:szCs w:val="28"/>
        </w:rPr>
        <w:t>5 — 25%</w:t>
      </w:r>
      <w:proofErr w:type="gramEnd"/>
      <w:r w:rsidRPr="00D131DE">
        <w:rPr>
          <w:color w:val="000000" w:themeColor="text1"/>
          <w:sz w:val="28"/>
          <w:szCs w:val="28"/>
        </w:rPr>
        <w:t>. Особенно затруднено комплексное использование знаний о тектонических структурах, формах рельефа, эндогенных и экзогенных процессах, атмосфере, гидросфере, почвах и природных комплексах. </w:t>
      </w:r>
    </w:p>
    <w:p w14:paraId="2BFC82AC" w14:textId="77777777" w:rsidR="00716070" w:rsidRPr="00D131DE" w:rsidRDefault="00716070" w:rsidP="00716070">
      <w:pPr>
        <w:spacing w:line="276" w:lineRule="auto"/>
        <w:ind w:firstLine="709"/>
        <w:jc w:val="both"/>
        <w:rPr>
          <w:b/>
          <w:bCs/>
          <w:color w:val="000000" w:themeColor="text1"/>
          <w:sz w:val="28"/>
          <w:szCs w:val="28"/>
        </w:rPr>
      </w:pPr>
      <w:r w:rsidRPr="00D131DE">
        <w:rPr>
          <w:b/>
          <w:bCs/>
          <w:color w:val="000000" w:themeColor="text1"/>
          <w:sz w:val="28"/>
          <w:szCs w:val="28"/>
        </w:rPr>
        <w:t>3. Размещение населения России и крупнейшие городские агломерации.</w:t>
      </w:r>
    </w:p>
    <w:p w14:paraId="112DCD4A" w14:textId="77777777" w:rsidR="00716070" w:rsidRPr="00D131DE" w:rsidRDefault="00716070" w:rsidP="00716070">
      <w:pPr>
        <w:spacing w:line="276" w:lineRule="auto"/>
        <w:ind w:firstLine="709"/>
        <w:jc w:val="both"/>
        <w:rPr>
          <w:color w:val="000000" w:themeColor="text1"/>
          <w:sz w:val="28"/>
          <w:szCs w:val="28"/>
        </w:rPr>
      </w:pPr>
      <w:r w:rsidRPr="00D131DE">
        <w:rPr>
          <w:color w:val="000000" w:themeColor="text1"/>
          <w:sz w:val="28"/>
          <w:szCs w:val="28"/>
        </w:rPr>
        <w:t xml:space="preserve">Задание </w:t>
      </w:r>
      <w:proofErr w:type="gramStart"/>
      <w:r w:rsidRPr="00D131DE">
        <w:rPr>
          <w:color w:val="000000" w:themeColor="text1"/>
          <w:sz w:val="28"/>
          <w:szCs w:val="28"/>
        </w:rPr>
        <w:t>6 — 50%</w:t>
      </w:r>
      <w:proofErr w:type="gramEnd"/>
      <w:r w:rsidRPr="00D131DE">
        <w:rPr>
          <w:color w:val="000000" w:themeColor="text1"/>
          <w:sz w:val="28"/>
          <w:szCs w:val="28"/>
        </w:rPr>
        <w:t>. Умение сформировано лишь частично: участники способны распознавать отдельные характеристики расселения, но испытывают затруднения при их применении к конкретным территориям. </w:t>
      </w:r>
    </w:p>
    <w:p w14:paraId="25294A54" w14:textId="77777777" w:rsidR="00716070" w:rsidRPr="00D131DE" w:rsidRDefault="00716070" w:rsidP="00716070">
      <w:pPr>
        <w:spacing w:line="276" w:lineRule="auto"/>
        <w:ind w:firstLine="709"/>
        <w:jc w:val="both"/>
        <w:rPr>
          <w:b/>
          <w:bCs/>
          <w:color w:val="000000" w:themeColor="text1"/>
          <w:sz w:val="28"/>
          <w:szCs w:val="28"/>
        </w:rPr>
      </w:pPr>
      <w:r w:rsidRPr="00D131DE">
        <w:rPr>
          <w:b/>
          <w:bCs/>
          <w:color w:val="000000" w:themeColor="text1"/>
          <w:sz w:val="28"/>
          <w:szCs w:val="28"/>
        </w:rPr>
        <w:t>4. Структура занятости населения и структура мирового хозяйства.</w:t>
      </w:r>
    </w:p>
    <w:p w14:paraId="3C154611" w14:textId="77777777" w:rsidR="00716070" w:rsidRPr="00D131DE" w:rsidRDefault="00716070" w:rsidP="00716070">
      <w:pPr>
        <w:spacing w:line="276" w:lineRule="auto"/>
        <w:ind w:firstLine="709"/>
        <w:jc w:val="both"/>
        <w:rPr>
          <w:color w:val="000000" w:themeColor="text1"/>
          <w:sz w:val="28"/>
          <w:szCs w:val="28"/>
        </w:rPr>
      </w:pPr>
      <w:r w:rsidRPr="00D131DE">
        <w:rPr>
          <w:color w:val="000000" w:themeColor="text1"/>
          <w:sz w:val="28"/>
          <w:szCs w:val="28"/>
        </w:rPr>
        <w:t xml:space="preserve">Задание </w:t>
      </w:r>
      <w:proofErr w:type="gramStart"/>
      <w:r w:rsidRPr="00D131DE">
        <w:rPr>
          <w:color w:val="000000" w:themeColor="text1"/>
          <w:sz w:val="28"/>
          <w:szCs w:val="28"/>
        </w:rPr>
        <w:t>7 — 33,33%</w:t>
      </w:r>
      <w:proofErr w:type="gramEnd"/>
      <w:r w:rsidRPr="00D131DE">
        <w:rPr>
          <w:color w:val="000000" w:themeColor="text1"/>
          <w:sz w:val="28"/>
          <w:szCs w:val="28"/>
        </w:rPr>
        <w:t>. Недостаточно сформированы представления об отраслевой, территориальной и функциональной структуре мирового хозяйства и их взаимосвязи с уровнем социально-экономического развития стран. </w:t>
      </w:r>
    </w:p>
    <w:p w14:paraId="172DD3F1" w14:textId="77777777" w:rsidR="00716070" w:rsidRPr="00D131DE" w:rsidRDefault="00716070" w:rsidP="00716070">
      <w:pPr>
        <w:spacing w:line="276" w:lineRule="auto"/>
        <w:ind w:firstLine="709"/>
        <w:jc w:val="both"/>
        <w:rPr>
          <w:b/>
          <w:bCs/>
          <w:color w:val="000000" w:themeColor="text1"/>
          <w:sz w:val="28"/>
          <w:szCs w:val="28"/>
        </w:rPr>
      </w:pPr>
      <w:r w:rsidRPr="00D131DE">
        <w:rPr>
          <w:b/>
          <w:bCs/>
          <w:color w:val="000000" w:themeColor="text1"/>
          <w:sz w:val="28"/>
          <w:szCs w:val="28"/>
        </w:rPr>
        <w:lastRenderedPageBreak/>
        <w:t>5. Ведущие страны — экспортеры продукции, транспортная система, специализация промышленности и АПК России.</w:t>
      </w:r>
    </w:p>
    <w:p w14:paraId="54288F41" w14:textId="77777777" w:rsidR="00716070" w:rsidRPr="00D131DE" w:rsidRDefault="00716070" w:rsidP="00716070">
      <w:pPr>
        <w:spacing w:line="276" w:lineRule="auto"/>
        <w:ind w:firstLine="709"/>
        <w:jc w:val="both"/>
        <w:rPr>
          <w:color w:val="000000" w:themeColor="text1"/>
          <w:sz w:val="28"/>
          <w:szCs w:val="28"/>
        </w:rPr>
      </w:pPr>
      <w:r w:rsidRPr="00D131DE">
        <w:rPr>
          <w:color w:val="000000" w:themeColor="text1"/>
          <w:sz w:val="28"/>
          <w:szCs w:val="28"/>
        </w:rPr>
        <w:t xml:space="preserve">Задание </w:t>
      </w:r>
      <w:proofErr w:type="gramStart"/>
      <w:r w:rsidRPr="00D131DE">
        <w:rPr>
          <w:color w:val="000000" w:themeColor="text1"/>
          <w:sz w:val="28"/>
          <w:szCs w:val="28"/>
        </w:rPr>
        <w:t>9 — 33,33%</w:t>
      </w:r>
      <w:proofErr w:type="gramEnd"/>
      <w:r w:rsidRPr="00D131DE">
        <w:rPr>
          <w:color w:val="000000" w:themeColor="text1"/>
          <w:sz w:val="28"/>
          <w:szCs w:val="28"/>
        </w:rPr>
        <w:t>. Это один из существенных дефицитов социально-экономической географии: недостаточно сформировано умение сопоставлять природные, экономические и территориальные факторы специализации. </w:t>
      </w:r>
    </w:p>
    <w:p w14:paraId="330C8E20" w14:textId="77777777" w:rsidR="00716070" w:rsidRPr="00D131DE" w:rsidRDefault="00716070" w:rsidP="00716070">
      <w:pPr>
        <w:spacing w:line="276" w:lineRule="auto"/>
        <w:ind w:firstLine="709"/>
        <w:jc w:val="both"/>
        <w:rPr>
          <w:b/>
          <w:bCs/>
          <w:color w:val="000000" w:themeColor="text1"/>
          <w:sz w:val="28"/>
          <w:szCs w:val="28"/>
        </w:rPr>
      </w:pPr>
      <w:r w:rsidRPr="00D131DE">
        <w:rPr>
          <w:b/>
          <w:bCs/>
          <w:color w:val="000000" w:themeColor="text1"/>
          <w:sz w:val="28"/>
          <w:szCs w:val="28"/>
        </w:rPr>
        <w:t>6. Геологическая хронология и этапы геологической истории Земли.</w:t>
      </w:r>
    </w:p>
    <w:p w14:paraId="03B52F7B" w14:textId="77777777" w:rsidR="00716070" w:rsidRPr="00D131DE" w:rsidRDefault="00716070" w:rsidP="00716070">
      <w:pPr>
        <w:spacing w:line="276" w:lineRule="auto"/>
        <w:ind w:firstLine="709"/>
        <w:jc w:val="both"/>
        <w:rPr>
          <w:color w:val="000000" w:themeColor="text1"/>
          <w:sz w:val="28"/>
          <w:szCs w:val="28"/>
        </w:rPr>
      </w:pPr>
      <w:r w:rsidRPr="00D131DE">
        <w:rPr>
          <w:color w:val="000000" w:themeColor="text1"/>
          <w:sz w:val="28"/>
          <w:szCs w:val="28"/>
        </w:rPr>
        <w:t xml:space="preserve">Задание </w:t>
      </w:r>
      <w:proofErr w:type="gramStart"/>
      <w:r w:rsidRPr="00D131DE">
        <w:rPr>
          <w:color w:val="000000" w:themeColor="text1"/>
          <w:sz w:val="28"/>
          <w:szCs w:val="28"/>
        </w:rPr>
        <w:t>13 — 33,33%</w:t>
      </w:r>
      <w:proofErr w:type="gramEnd"/>
      <w:r w:rsidRPr="00D131DE">
        <w:rPr>
          <w:color w:val="000000" w:themeColor="text1"/>
          <w:sz w:val="28"/>
          <w:szCs w:val="28"/>
        </w:rPr>
        <w:t>. Недостаточно сформированы знания о последовательности геологических событий и этапах развития земной коры. </w:t>
      </w:r>
    </w:p>
    <w:p w14:paraId="58EB2A98" w14:textId="77777777" w:rsidR="00716070" w:rsidRPr="00D131DE" w:rsidRDefault="00716070" w:rsidP="00716070">
      <w:pPr>
        <w:spacing w:line="276" w:lineRule="auto"/>
        <w:ind w:firstLine="709"/>
        <w:jc w:val="both"/>
        <w:rPr>
          <w:b/>
          <w:bCs/>
          <w:color w:val="000000" w:themeColor="text1"/>
          <w:sz w:val="28"/>
          <w:szCs w:val="28"/>
        </w:rPr>
      </w:pPr>
      <w:r w:rsidRPr="00D131DE">
        <w:rPr>
          <w:b/>
          <w:bCs/>
          <w:color w:val="000000" w:themeColor="text1"/>
          <w:sz w:val="28"/>
          <w:szCs w:val="28"/>
        </w:rPr>
        <w:t>7. Географические районы России и территориальная структура хозяйства.</w:t>
      </w:r>
    </w:p>
    <w:p w14:paraId="50CDE9CD" w14:textId="77777777" w:rsidR="00716070" w:rsidRPr="00D131DE" w:rsidRDefault="00716070" w:rsidP="00716070">
      <w:pPr>
        <w:spacing w:line="276" w:lineRule="auto"/>
        <w:ind w:firstLine="709"/>
        <w:jc w:val="both"/>
        <w:rPr>
          <w:color w:val="000000" w:themeColor="text1"/>
          <w:sz w:val="28"/>
          <w:szCs w:val="28"/>
        </w:rPr>
      </w:pPr>
      <w:r w:rsidRPr="00D131DE">
        <w:rPr>
          <w:color w:val="000000" w:themeColor="text1"/>
          <w:sz w:val="28"/>
          <w:szCs w:val="28"/>
        </w:rPr>
        <w:t xml:space="preserve">Задание </w:t>
      </w:r>
      <w:proofErr w:type="gramStart"/>
      <w:r w:rsidRPr="00D131DE">
        <w:rPr>
          <w:color w:val="000000" w:themeColor="text1"/>
          <w:sz w:val="28"/>
          <w:szCs w:val="28"/>
        </w:rPr>
        <w:t>18 — 50%</w:t>
      </w:r>
      <w:proofErr w:type="gramEnd"/>
      <w:r w:rsidRPr="00D131DE">
        <w:rPr>
          <w:color w:val="000000" w:themeColor="text1"/>
          <w:sz w:val="28"/>
          <w:szCs w:val="28"/>
        </w:rPr>
        <w:t>. Участники испытывают затруднения при комплексной характеристике районов России и анализе современных изменений отраслевой и территориальной структуры хозяйства. </w:t>
      </w:r>
    </w:p>
    <w:p w14:paraId="068F3C7C" w14:textId="77777777" w:rsidR="00716070" w:rsidRPr="00D131DE" w:rsidRDefault="00716070" w:rsidP="00716070">
      <w:pPr>
        <w:spacing w:line="276" w:lineRule="auto"/>
        <w:ind w:firstLine="709"/>
        <w:jc w:val="both"/>
        <w:rPr>
          <w:b/>
          <w:bCs/>
          <w:color w:val="000000" w:themeColor="text1"/>
          <w:sz w:val="28"/>
          <w:szCs w:val="28"/>
        </w:rPr>
      </w:pPr>
      <w:r w:rsidRPr="00D131DE">
        <w:rPr>
          <w:b/>
          <w:bCs/>
          <w:color w:val="000000" w:themeColor="text1"/>
          <w:sz w:val="28"/>
          <w:szCs w:val="28"/>
        </w:rPr>
        <w:t>8. Городское и сельское расселение — применение знаний в усложненной форме.</w:t>
      </w:r>
    </w:p>
    <w:p w14:paraId="401020D0" w14:textId="77777777" w:rsidR="00716070" w:rsidRPr="00D131DE" w:rsidRDefault="00716070" w:rsidP="00716070">
      <w:pPr>
        <w:spacing w:line="276" w:lineRule="auto"/>
        <w:ind w:firstLine="709"/>
        <w:jc w:val="both"/>
        <w:rPr>
          <w:color w:val="000000" w:themeColor="text1"/>
          <w:sz w:val="28"/>
          <w:szCs w:val="28"/>
        </w:rPr>
      </w:pPr>
      <w:r w:rsidRPr="00D131DE">
        <w:rPr>
          <w:color w:val="000000" w:themeColor="text1"/>
          <w:sz w:val="28"/>
          <w:szCs w:val="28"/>
        </w:rPr>
        <w:t xml:space="preserve">Задание </w:t>
      </w:r>
      <w:proofErr w:type="gramStart"/>
      <w:r w:rsidRPr="00D131DE">
        <w:rPr>
          <w:color w:val="000000" w:themeColor="text1"/>
          <w:sz w:val="28"/>
          <w:szCs w:val="28"/>
        </w:rPr>
        <w:t>20 — 33,33%</w:t>
      </w:r>
      <w:proofErr w:type="gramEnd"/>
      <w:r w:rsidRPr="00D131DE">
        <w:rPr>
          <w:color w:val="000000" w:themeColor="text1"/>
          <w:sz w:val="28"/>
          <w:szCs w:val="28"/>
        </w:rPr>
        <w:t>, несмотря на высокий результат по заданию 19. Это важный показатель того, что сама тема знакома, но соответствующие знания недостаточно устойчиво применяются при изменении формата задания. </w:t>
      </w:r>
    </w:p>
    <w:p w14:paraId="45C79524" w14:textId="77777777" w:rsidR="00716070" w:rsidRPr="00D131DE" w:rsidRDefault="00716070" w:rsidP="00716070">
      <w:pPr>
        <w:spacing w:line="276" w:lineRule="auto"/>
        <w:ind w:firstLine="709"/>
        <w:jc w:val="both"/>
        <w:rPr>
          <w:color w:val="000000" w:themeColor="text1"/>
          <w:sz w:val="28"/>
          <w:szCs w:val="28"/>
        </w:rPr>
      </w:pPr>
      <w:r w:rsidRPr="00D131DE">
        <w:rPr>
          <w:b/>
          <w:bCs/>
          <w:color w:val="000000" w:themeColor="text1"/>
          <w:sz w:val="28"/>
          <w:szCs w:val="28"/>
        </w:rPr>
        <w:t>9. География в современном мире, мировое хозяйство, регионы и страны мира, глобальные проблемы человечества.</w:t>
      </w:r>
    </w:p>
    <w:p w14:paraId="14B16E28" w14:textId="77777777" w:rsidR="00716070" w:rsidRPr="00D131DE" w:rsidRDefault="00716070" w:rsidP="00716070">
      <w:pPr>
        <w:spacing w:line="276" w:lineRule="auto"/>
        <w:ind w:firstLine="709"/>
        <w:jc w:val="both"/>
        <w:rPr>
          <w:color w:val="000000" w:themeColor="text1"/>
          <w:sz w:val="28"/>
          <w:szCs w:val="28"/>
        </w:rPr>
      </w:pPr>
      <w:r w:rsidRPr="00D131DE">
        <w:rPr>
          <w:color w:val="000000" w:themeColor="text1"/>
          <w:sz w:val="28"/>
          <w:szCs w:val="28"/>
        </w:rPr>
        <w:t xml:space="preserve">По заданию </w:t>
      </w:r>
      <w:proofErr w:type="gramStart"/>
      <w:r w:rsidRPr="00D131DE">
        <w:rPr>
          <w:color w:val="000000" w:themeColor="text1"/>
          <w:sz w:val="28"/>
          <w:szCs w:val="28"/>
        </w:rPr>
        <w:t>22 — 33,33%</w:t>
      </w:r>
      <w:proofErr w:type="gramEnd"/>
      <w:r w:rsidRPr="00D131DE">
        <w:rPr>
          <w:color w:val="000000" w:themeColor="text1"/>
          <w:sz w:val="28"/>
          <w:szCs w:val="28"/>
        </w:rPr>
        <w:t xml:space="preserve">, по заданию </w:t>
      </w:r>
      <w:proofErr w:type="gramStart"/>
      <w:r w:rsidRPr="00D131DE">
        <w:rPr>
          <w:color w:val="000000" w:themeColor="text1"/>
          <w:sz w:val="28"/>
          <w:szCs w:val="28"/>
        </w:rPr>
        <w:t>23 — 16,67%</w:t>
      </w:r>
      <w:proofErr w:type="gramEnd"/>
      <w:r w:rsidRPr="00D131DE">
        <w:rPr>
          <w:color w:val="000000" w:themeColor="text1"/>
          <w:sz w:val="28"/>
          <w:szCs w:val="28"/>
        </w:rPr>
        <w:t>. Это указывает на выраженный дефицит комплексного понимания современных географических процессов. </w:t>
      </w:r>
    </w:p>
    <w:p w14:paraId="75DBB378" w14:textId="77777777" w:rsidR="00716070" w:rsidRPr="00D131DE" w:rsidRDefault="00716070" w:rsidP="00716070">
      <w:pPr>
        <w:spacing w:line="276" w:lineRule="auto"/>
        <w:ind w:firstLine="709"/>
        <w:jc w:val="both"/>
        <w:rPr>
          <w:b/>
          <w:bCs/>
          <w:color w:val="000000" w:themeColor="text1"/>
          <w:sz w:val="28"/>
          <w:szCs w:val="28"/>
        </w:rPr>
      </w:pPr>
      <w:r w:rsidRPr="00D131DE">
        <w:rPr>
          <w:b/>
          <w:bCs/>
          <w:color w:val="000000" w:themeColor="text1"/>
          <w:sz w:val="28"/>
          <w:szCs w:val="28"/>
        </w:rPr>
        <w:t>10. Качество жизни населения и сельское хозяйство мира.</w:t>
      </w:r>
    </w:p>
    <w:p w14:paraId="0880F29E" w14:textId="77777777" w:rsidR="00716070" w:rsidRPr="00D131DE" w:rsidRDefault="00716070" w:rsidP="00716070">
      <w:pPr>
        <w:spacing w:line="276" w:lineRule="auto"/>
        <w:ind w:firstLine="709"/>
        <w:jc w:val="both"/>
        <w:rPr>
          <w:color w:val="000000" w:themeColor="text1"/>
          <w:sz w:val="28"/>
          <w:szCs w:val="28"/>
        </w:rPr>
      </w:pPr>
      <w:r w:rsidRPr="00D131DE">
        <w:rPr>
          <w:color w:val="000000" w:themeColor="text1"/>
          <w:sz w:val="28"/>
          <w:szCs w:val="28"/>
        </w:rPr>
        <w:t>Задания 24 и 25 выполнены на 0%. Следовательно, эти направления являются одними из наиболее проблемных для данной группы. </w:t>
      </w:r>
    </w:p>
    <w:p w14:paraId="55E839CA" w14:textId="77777777" w:rsidR="00716070" w:rsidRPr="00D131DE" w:rsidRDefault="00716070" w:rsidP="00716070">
      <w:pPr>
        <w:spacing w:line="276" w:lineRule="auto"/>
        <w:ind w:firstLine="709"/>
        <w:jc w:val="both"/>
        <w:rPr>
          <w:b/>
          <w:bCs/>
          <w:color w:val="000000" w:themeColor="text1"/>
          <w:sz w:val="28"/>
          <w:szCs w:val="28"/>
        </w:rPr>
      </w:pPr>
      <w:r w:rsidRPr="00D131DE">
        <w:rPr>
          <w:b/>
          <w:bCs/>
          <w:color w:val="000000" w:themeColor="text1"/>
          <w:sz w:val="28"/>
          <w:szCs w:val="28"/>
        </w:rPr>
        <w:t>11. Географическая среда, мировое хозяйство, регионы и страны мира, место России в современном мире, глобальные проблемы человечества.</w:t>
      </w:r>
    </w:p>
    <w:p w14:paraId="48FDE288" w14:textId="77777777" w:rsidR="00716070" w:rsidRPr="00D131DE" w:rsidRDefault="00716070" w:rsidP="00716070">
      <w:pPr>
        <w:spacing w:line="276" w:lineRule="auto"/>
        <w:ind w:firstLine="709"/>
        <w:jc w:val="both"/>
        <w:rPr>
          <w:color w:val="000000" w:themeColor="text1"/>
          <w:sz w:val="28"/>
          <w:szCs w:val="28"/>
        </w:rPr>
      </w:pPr>
      <w:r w:rsidRPr="00D131DE">
        <w:rPr>
          <w:color w:val="000000" w:themeColor="text1"/>
          <w:sz w:val="28"/>
          <w:szCs w:val="28"/>
        </w:rPr>
        <w:t>Задания 26 и 27 — соответственно 0% и 16,67%. Это наиболее выраженная зона дефицита, связанная уже не с отдельным фактом, а с комплексным применением географических знаний. </w:t>
      </w:r>
    </w:p>
    <w:p w14:paraId="4EE867AD" w14:textId="77777777" w:rsidR="00716070" w:rsidRPr="00D131DE" w:rsidRDefault="00716070" w:rsidP="00716070">
      <w:pPr>
        <w:spacing w:line="276" w:lineRule="auto"/>
        <w:ind w:firstLine="709"/>
        <w:jc w:val="both"/>
        <w:rPr>
          <w:b/>
          <w:bCs/>
          <w:color w:val="000000" w:themeColor="text1"/>
          <w:sz w:val="28"/>
          <w:szCs w:val="28"/>
        </w:rPr>
      </w:pPr>
      <w:r w:rsidRPr="00D131DE">
        <w:rPr>
          <w:b/>
          <w:bCs/>
          <w:color w:val="000000" w:themeColor="text1"/>
          <w:sz w:val="28"/>
          <w:szCs w:val="28"/>
        </w:rPr>
        <w:t>12. Работа с картой в задании высокого уровня.</w:t>
      </w:r>
    </w:p>
    <w:p w14:paraId="44DE43BF" w14:textId="77777777" w:rsidR="00716070" w:rsidRPr="00D131DE" w:rsidRDefault="00716070" w:rsidP="00716070">
      <w:pPr>
        <w:spacing w:line="276" w:lineRule="auto"/>
        <w:ind w:firstLine="709"/>
        <w:jc w:val="both"/>
        <w:rPr>
          <w:color w:val="000000" w:themeColor="text1"/>
          <w:sz w:val="28"/>
          <w:szCs w:val="28"/>
        </w:rPr>
      </w:pPr>
      <w:r w:rsidRPr="00D131DE">
        <w:rPr>
          <w:color w:val="000000" w:themeColor="text1"/>
          <w:sz w:val="28"/>
          <w:szCs w:val="28"/>
        </w:rPr>
        <w:lastRenderedPageBreak/>
        <w:t xml:space="preserve">Задание </w:t>
      </w:r>
      <w:proofErr w:type="gramStart"/>
      <w:r w:rsidRPr="00D131DE">
        <w:rPr>
          <w:color w:val="000000" w:themeColor="text1"/>
          <w:sz w:val="28"/>
          <w:szCs w:val="28"/>
        </w:rPr>
        <w:t>28 — 0%</w:t>
      </w:r>
      <w:proofErr w:type="gramEnd"/>
      <w:r w:rsidRPr="00D131DE">
        <w:rPr>
          <w:color w:val="000000" w:themeColor="text1"/>
          <w:sz w:val="28"/>
          <w:szCs w:val="28"/>
        </w:rPr>
        <w:t>. Это показывает, что имеющееся базовое умение работы с картой не переносится на сложные практико-ориентированные задания. </w:t>
      </w:r>
    </w:p>
    <w:p w14:paraId="1DD9BF72" w14:textId="77777777" w:rsidR="00716070" w:rsidRPr="00D131DE" w:rsidRDefault="00716070" w:rsidP="00716070">
      <w:pPr>
        <w:spacing w:line="276" w:lineRule="auto"/>
        <w:ind w:firstLine="709"/>
        <w:jc w:val="both"/>
        <w:rPr>
          <w:b/>
          <w:bCs/>
          <w:color w:val="000000" w:themeColor="text1"/>
          <w:sz w:val="28"/>
          <w:szCs w:val="28"/>
        </w:rPr>
      </w:pPr>
      <w:r w:rsidRPr="00D131DE">
        <w:rPr>
          <w:b/>
          <w:bCs/>
          <w:color w:val="000000" w:themeColor="text1"/>
          <w:sz w:val="28"/>
          <w:szCs w:val="28"/>
        </w:rPr>
        <w:t>13. Комплексный анализ географической среды, мирового хозяйства, регионов и стран мира.</w:t>
      </w:r>
    </w:p>
    <w:p w14:paraId="45922FB6" w14:textId="77777777" w:rsidR="00716070" w:rsidRPr="00D131DE" w:rsidRDefault="00716070" w:rsidP="00716070">
      <w:pPr>
        <w:spacing w:line="276" w:lineRule="auto"/>
        <w:ind w:firstLine="709"/>
        <w:jc w:val="both"/>
        <w:rPr>
          <w:color w:val="000000" w:themeColor="text1"/>
          <w:sz w:val="28"/>
          <w:szCs w:val="28"/>
        </w:rPr>
      </w:pPr>
      <w:r w:rsidRPr="00D131DE">
        <w:rPr>
          <w:color w:val="000000" w:themeColor="text1"/>
          <w:sz w:val="28"/>
          <w:szCs w:val="28"/>
        </w:rPr>
        <w:t xml:space="preserve">Задание </w:t>
      </w:r>
      <w:proofErr w:type="gramStart"/>
      <w:r w:rsidRPr="00D131DE">
        <w:rPr>
          <w:color w:val="000000" w:themeColor="text1"/>
          <w:sz w:val="28"/>
          <w:szCs w:val="28"/>
        </w:rPr>
        <w:t>29 — 16,67%</w:t>
      </w:r>
      <w:proofErr w:type="gramEnd"/>
      <w:r w:rsidRPr="00D131DE">
        <w:rPr>
          <w:color w:val="000000" w:themeColor="text1"/>
          <w:sz w:val="28"/>
          <w:szCs w:val="28"/>
        </w:rPr>
        <w:t>. </w:t>
      </w:r>
    </w:p>
    <w:p w14:paraId="143D34E8" w14:textId="77777777" w:rsidR="00716070" w:rsidRPr="00D131DE" w:rsidRDefault="00716070" w:rsidP="00716070">
      <w:pPr>
        <w:spacing w:line="276" w:lineRule="auto"/>
        <w:ind w:firstLine="709"/>
        <w:jc w:val="both"/>
        <w:rPr>
          <w:color w:val="000000" w:themeColor="text1"/>
          <w:sz w:val="28"/>
          <w:szCs w:val="28"/>
        </w:rPr>
      </w:pPr>
    </w:p>
    <w:p w14:paraId="0B236F51" w14:textId="77777777" w:rsidR="00716070" w:rsidRPr="00D131DE" w:rsidRDefault="00716070" w:rsidP="00716070">
      <w:pPr>
        <w:spacing w:line="276" w:lineRule="auto"/>
        <w:ind w:firstLine="709"/>
        <w:jc w:val="both"/>
        <w:rPr>
          <w:i/>
          <w:iCs/>
          <w:color w:val="000000" w:themeColor="text1"/>
          <w:sz w:val="28"/>
          <w:szCs w:val="28"/>
          <w:u w:val="single"/>
        </w:rPr>
      </w:pPr>
      <w:r w:rsidRPr="00D131DE">
        <w:rPr>
          <w:i/>
          <w:iCs/>
          <w:color w:val="000000" w:themeColor="text1"/>
          <w:sz w:val="28"/>
          <w:szCs w:val="28"/>
          <w:u w:val="single"/>
        </w:rPr>
        <w:t>2. Несформированные и недостаточно сформированные умения и виды познавательной деятельности</w:t>
      </w:r>
    </w:p>
    <w:p w14:paraId="69723164" w14:textId="77777777" w:rsidR="00716070" w:rsidRPr="00D131DE" w:rsidRDefault="00716070" w:rsidP="00716070">
      <w:pPr>
        <w:spacing w:line="276" w:lineRule="auto"/>
        <w:ind w:firstLine="709"/>
        <w:jc w:val="both"/>
        <w:rPr>
          <w:color w:val="000000" w:themeColor="text1"/>
          <w:sz w:val="28"/>
          <w:szCs w:val="28"/>
        </w:rPr>
      </w:pPr>
      <w:r w:rsidRPr="00D131DE">
        <w:rPr>
          <w:color w:val="000000" w:themeColor="text1"/>
          <w:sz w:val="28"/>
          <w:szCs w:val="28"/>
        </w:rPr>
        <w:t>По характеру распределения результатов можно выделить несколько устойчивых дефицитов.</w:t>
      </w:r>
    </w:p>
    <w:p w14:paraId="5CDDC7A8" w14:textId="77777777" w:rsidR="00716070" w:rsidRPr="00D131DE" w:rsidRDefault="00716070" w:rsidP="00716070">
      <w:pPr>
        <w:spacing w:line="276" w:lineRule="auto"/>
        <w:ind w:firstLine="709"/>
        <w:jc w:val="both"/>
        <w:rPr>
          <w:b/>
          <w:bCs/>
          <w:color w:val="000000" w:themeColor="text1"/>
          <w:sz w:val="28"/>
          <w:szCs w:val="28"/>
        </w:rPr>
      </w:pPr>
      <w:r w:rsidRPr="00D131DE">
        <w:rPr>
          <w:b/>
          <w:bCs/>
          <w:color w:val="000000" w:themeColor="text1"/>
          <w:sz w:val="28"/>
          <w:szCs w:val="28"/>
        </w:rPr>
        <w:t>Умение 1. Применять знания в измененной ситуации.</w:t>
      </w:r>
    </w:p>
    <w:p w14:paraId="43415B50" w14:textId="77777777" w:rsidR="00716070" w:rsidRPr="00D131DE" w:rsidRDefault="00716070" w:rsidP="00716070">
      <w:pPr>
        <w:spacing w:line="276" w:lineRule="auto"/>
        <w:ind w:firstLine="709"/>
        <w:jc w:val="both"/>
        <w:rPr>
          <w:color w:val="000000" w:themeColor="text1"/>
          <w:sz w:val="28"/>
          <w:szCs w:val="28"/>
        </w:rPr>
      </w:pPr>
      <w:r w:rsidRPr="00D131DE">
        <w:rPr>
          <w:color w:val="000000" w:themeColor="text1"/>
          <w:sz w:val="28"/>
          <w:szCs w:val="28"/>
        </w:rPr>
        <w:t>Это один из ключевых дефицитов. Показателен контраст между заданием 19 (83,33%) и заданием 20 (33,33%) по теме городского и сельского расселения.  То есть знания темы в целом имеются, однако учащиеся испытывают трудности, когда необходимо самостоятельно выбрать способ применения знания.</w:t>
      </w:r>
    </w:p>
    <w:p w14:paraId="3D58D964" w14:textId="77777777" w:rsidR="00716070" w:rsidRPr="00D131DE" w:rsidRDefault="00716070" w:rsidP="00716070">
      <w:pPr>
        <w:spacing w:line="276" w:lineRule="auto"/>
        <w:ind w:firstLine="709"/>
        <w:jc w:val="both"/>
        <w:rPr>
          <w:b/>
          <w:bCs/>
          <w:color w:val="000000" w:themeColor="text1"/>
          <w:sz w:val="28"/>
          <w:szCs w:val="28"/>
        </w:rPr>
      </w:pPr>
      <w:r w:rsidRPr="00D131DE">
        <w:rPr>
          <w:b/>
          <w:bCs/>
          <w:color w:val="000000" w:themeColor="text1"/>
          <w:sz w:val="28"/>
          <w:szCs w:val="28"/>
        </w:rPr>
        <w:t>Умение 2. Устанавливать причинно-следственные связи.</w:t>
      </w:r>
    </w:p>
    <w:p w14:paraId="14989631" w14:textId="77777777" w:rsidR="00716070" w:rsidRPr="00D131DE" w:rsidRDefault="00716070" w:rsidP="00716070">
      <w:pPr>
        <w:spacing w:line="276" w:lineRule="auto"/>
        <w:ind w:firstLine="709"/>
        <w:jc w:val="both"/>
        <w:rPr>
          <w:color w:val="000000" w:themeColor="text1"/>
          <w:sz w:val="28"/>
          <w:szCs w:val="28"/>
        </w:rPr>
      </w:pPr>
      <w:r w:rsidRPr="00D131DE">
        <w:rPr>
          <w:color w:val="000000" w:themeColor="text1"/>
          <w:sz w:val="28"/>
          <w:szCs w:val="28"/>
        </w:rPr>
        <w:t xml:space="preserve">Особенно отчетливо дефицит проявляется в задании 5 (25%), где требуется комплексное понимание взаимосвязей тектоники, рельефа и процессов </w:t>
      </w:r>
      <w:proofErr w:type="spellStart"/>
      <w:r w:rsidRPr="00D131DE">
        <w:rPr>
          <w:color w:val="000000" w:themeColor="text1"/>
          <w:sz w:val="28"/>
          <w:szCs w:val="28"/>
        </w:rPr>
        <w:t>рельефообразования</w:t>
      </w:r>
      <w:proofErr w:type="spellEnd"/>
      <w:r w:rsidRPr="00D131DE">
        <w:rPr>
          <w:color w:val="000000" w:themeColor="text1"/>
          <w:sz w:val="28"/>
          <w:szCs w:val="28"/>
        </w:rPr>
        <w:t>, а также других компонентов природной среды. </w:t>
      </w:r>
    </w:p>
    <w:p w14:paraId="3CC68681" w14:textId="77777777" w:rsidR="00716070" w:rsidRPr="00D131DE" w:rsidRDefault="00716070" w:rsidP="00716070">
      <w:pPr>
        <w:spacing w:line="276" w:lineRule="auto"/>
        <w:ind w:firstLine="709"/>
        <w:jc w:val="both"/>
        <w:rPr>
          <w:color w:val="000000" w:themeColor="text1"/>
          <w:sz w:val="28"/>
          <w:szCs w:val="28"/>
        </w:rPr>
      </w:pPr>
      <w:r w:rsidRPr="00D131DE">
        <w:rPr>
          <w:color w:val="000000" w:themeColor="text1"/>
          <w:sz w:val="28"/>
          <w:szCs w:val="28"/>
        </w:rPr>
        <w:t xml:space="preserve">Типичные затруднения можно охарактеризовать как неспособность устойчиво выстроить </w:t>
      </w:r>
      <w:proofErr w:type="spellStart"/>
      <w:r w:rsidRPr="00D131DE">
        <w:rPr>
          <w:color w:val="000000" w:themeColor="text1"/>
          <w:sz w:val="28"/>
          <w:szCs w:val="28"/>
        </w:rPr>
        <w:t>цепочку:причина</w:t>
      </w:r>
      <w:proofErr w:type="spellEnd"/>
      <w:r w:rsidRPr="00D131DE">
        <w:rPr>
          <w:color w:val="000000" w:themeColor="text1"/>
          <w:sz w:val="28"/>
          <w:szCs w:val="28"/>
        </w:rPr>
        <w:t xml:space="preserve"> → процесс → географический результат → территориальное проявление.</w:t>
      </w:r>
    </w:p>
    <w:p w14:paraId="2722DF40" w14:textId="77777777" w:rsidR="00716070" w:rsidRPr="00D131DE" w:rsidRDefault="00716070" w:rsidP="00716070">
      <w:pPr>
        <w:spacing w:line="276" w:lineRule="auto"/>
        <w:ind w:firstLine="709"/>
        <w:jc w:val="both"/>
        <w:rPr>
          <w:b/>
          <w:bCs/>
          <w:color w:val="000000" w:themeColor="text1"/>
          <w:sz w:val="28"/>
          <w:szCs w:val="28"/>
        </w:rPr>
      </w:pPr>
      <w:r w:rsidRPr="00D131DE">
        <w:rPr>
          <w:b/>
          <w:bCs/>
          <w:color w:val="000000" w:themeColor="text1"/>
          <w:sz w:val="28"/>
          <w:szCs w:val="28"/>
        </w:rPr>
        <w:t>Умение 3. Комплексно анализировать территорию.</w:t>
      </w:r>
    </w:p>
    <w:p w14:paraId="7FDB72A9" w14:textId="77777777" w:rsidR="00716070" w:rsidRPr="00D131DE" w:rsidRDefault="00716070" w:rsidP="00716070">
      <w:pPr>
        <w:spacing w:line="276" w:lineRule="auto"/>
        <w:ind w:firstLine="709"/>
        <w:jc w:val="both"/>
        <w:rPr>
          <w:color w:val="000000" w:themeColor="text1"/>
          <w:sz w:val="28"/>
          <w:szCs w:val="28"/>
        </w:rPr>
      </w:pPr>
      <w:r w:rsidRPr="00D131DE">
        <w:rPr>
          <w:color w:val="000000" w:themeColor="text1"/>
          <w:sz w:val="28"/>
          <w:szCs w:val="28"/>
        </w:rPr>
        <w:t>Низкие результаты заданий 9, 18, 23, 26, 27 и 29 свидетельствуют о недостаточной сформированности комплексного подхода к характеристике территории.</w:t>
      </w:r>
    </w:p>
    <w:p w14:paraId="20CACA7D" w14:textId="77777777" w:rsidR="00716070" w:rsidRPr="00D131DE" w:rsidRDefault="00716070" w:rsidP="00716070">
      <w:pPr>
        <w:spacing w:line="276" w:lineRule="auto"/>
        <w:ind w:firstLine="709"/>
        <w:jc w:val="both"/>
        <w:rPr>
          <w:color w:val="000000" w:themeColor="text1"/>
          <w:sz w:val="28"/>
          <w:szCs w:val="28"/>
        </w:rPr>
      </w:pPr>
      <w:r w:rsidRPr="00D131DE">
        <w:rPr>
          <w:color w:val="000000" w:themeColor="text1"/>
          <w:sz w:val="28"/>
          <w:szCs w:val="28"/>
        </w:rPr>
        <w:t>Участникам трудно одновременно учитывать:</w:t>
      </w:r>
    </w:p>
    <w:p w14:paraId="1EC6D216" w14:textId="77777777" w:rsidR="00716070" w:rsidRPr="00D131DE" w:rsidRDefault="00716070" w:rsidP="004F48C1">
      <w:pPr>
        <w:pStyle w:val="a3"/>
        <w:numPr>
          <w:ilvl w:val="0"/>
          <w:numId w:val="65"/>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природные условия;</w:t>
      </w:r>
    </w:p>
    <w:p w14:paraId="4C766411" w14:textId="77777777" w:rsidR="00716070" w:rsidRPr="00D131DE" w:rsidRDefault="00716070" w:rsidP="004F48C1">
      <w:pPr>
        <w:pStyle w:val="a3"/>
        <w:numPr>
          <w:ilvl w:val="0"/>
          <w:numId w:val="65"/>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ресурсы;</w:t>
      </w:r>
    </w:p>
    <w:p w14:paraId="74E9C45A" w14:textId="77777777" w:rsidR="00716070" w:rsidRPr="00D131DE" w:rsidRDefault="00716070" w:rsidP="004F48C1">
      <w:pPr>
        <w:pStyle w:val="a3"/>
        <w:numPr>
          <w:ilvl w:val="0"/>
          <w:numId w:val="65"/>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население;</w:t>
      </w:r>
    </w:p>
    <w:p w14:paraId="471EAB47" w14:textId="77777777" w:rsidR="00716070" w:rsidRPr="00D131DE" w:rsidRDefault="00716070" w:rsidP="004F48C1">
      <w:pPr>
        <w:pStyle w:val="a3"/>
        <w:numPr>
          <w:ilvl w:val="0"/>
          <w:numId w:val="65"/>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хозяйство;</w:t>
      </w:r>
    </w:p>
    <w:p w14:paraId="7E9DA2EC" w14:textId="77777777" w:rsidR="00716070" w:rsidRPr="00D131DE" w:rsidRDefault="00716070" w:rsidP="004F48C1">
      <w:pPr>
        <w:pStyle w:val="a3"/>
        <w:numPr>
          <w:ilvl w:val="0"/>
          <w:numId w:val="65"/>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специализацию;</w:t>
      </w:r>
    </w:p>
    <w:p w14:paraId="008039AA" w14:textId="77777777" w:rsidR="00716070" w:rsidRPr="00D131DE" w:rsidRDefault="00716070" w:rsidP="004F48C1">
      <w:pPr>
        <w:pStyle w:val="a3"/>
        <w:numPr>
          <w:ilvl w:val="0"/>
          <w:numId w:val="65"/>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lastRenderedPageBreak/>
        <w:t>транспорт;</w:t>
      </w:r>
    </w:p>
    <w:p w14:paraId="5230E109" w14:textId="77777777" w:rsidR="00716070" w:rsidRPr="00D131DE" w:rsidRDefault="00716070" w:rsidP="004F48C1">
      <w:pPr>
        <w:pStyle w:val="a3"/>
        <w:numPr>
          <w:ilvl w:val="0"/>
          <w:numId w:val="65"/>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географическое положение;</w:t>
      </w:r>
    </w:p>
    <w:p w14:paraId="3835EB8A" w14:textId="77777777" w:rsidR="00716070" w:rsidRPr="00D131DE" w:rsidRDefault="00716070" w:rsidP="004F48C1">
      <w:pPr>
        <w:pStyle w:val="a3"/>
        <w:numPr>
          <w:ilvl w:val="0"/>
          <w:numId w:val="65"/>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особенности территории.</w:t>
      </w:r>
    </w:p>
    <w:p w14:paraId="0799E733" w14:textId="77777777" w:rsidR="00716070" w:rsidRPr="00D131DE" w:rsidRDefault="00716070" w:rsidP="00716070">
      <w:pPr>
        <w:spacing w:line="276" w:lineRule="auto"/>
        <w:ind w:firstLine="709"/>
        <w:jc w:val="both"/>
        <w:rPr>
          <w:b/>
          <w:bCs/>
          <w:color w:val="000000" w:themeColor="text1"/>
          <w:sz w:val="28"/>
          <w:szCs w:val="28"/>
        </w:rPr>
      </w:pPr>
      <w:r w:rsidRPr="00D131DE">
        <w:rPr>
          <w:b/>
          <w:bCs/>
          <w:color w:val="000000" w:themeColor="text1"/>
          <w:sz w:val="28"/>
          <w:szCs w:val="28"/>
        </w:rPr>
        <w:t>Умение 4. Работать с различными источниками географической информации.</w:t>
      </w:r>
    </w:p>
    <w:p w14:paraId="36474FBE" w14:textId="77777777" w:rsidR="00716070" w:rsidRPr="00D131DE" w:rsidRDefault="00716070" w:rsidP="00716070">
      <w:pPr>
        <w:spacing w:line="276" w:lineRule="auto"/>
        <w:ind w:firstLine="709"/>
        <w:jc w:val="both"/>
        <w:rPr>
          <w:color w:val="000000" w:themeColor="text1"/>
          <w:sz w:val="28"/>
          <w:szCs w:val="28"/>
        </w:rPr>
      </w:pPr>
      <w:r w:rsidRPr="00D131DE">
        <w:rPr>
          <w:color w:val="000000" w:themeColor="text1"/>
          <w:sz w:val="28"/>
          <w:szCs w:val="28"/>
        </w:rPr>
        <w:t xml:space="preserve">Хотя базовые картографические задания выполняются лучше, результат задания </w:t>
      </w:r>
      <w:proofErr w:type="gramStart"/>
      <w:r w:rsidRPr="00D131DE">
        <w:rPr>
          <w:color w:val="000000" w:themeColor="text1"/>
          <w:sz w:val="28"/>
          <w:szCs w:val="28"/>
        </w:rPr>
        <w:t>28 — 0%</w:t>
      </w:r>
      <w:proofErr w:type="gramEnd"/>
      <w:r w:rsidRPr="00D131DE">
        <w:rPr>
          <w:color w:val="000000" w:themeColor="text1"/>
          <w:sz w:val="28"/>
          <w:szCs w:val="28"/>
        </w:rPr>
        <w:t xml:space="preserve"> — показывает, что навык работы с картографической информацией не сформирован на уровне, необходимом для сложного анализа.  Следовательно, необходимо формировать не только умение «найти объект на карте», но и умение: прочитать карту → извлечь несколько показателей → сопоставить их → установить закономерность → сделать вывод.</w:t>
      </w:r>
    </w:p>
    <w:p w14:paraId="68CAF90C" w14:textId="77777777" w:rsidR="00716070" w:rsidRPr="00D131DE" w:rsidRDefault="00716070" w:rsidP="00716070">
      <w:pPr>
        <w:spacing w:line="276" w:lineRule="auto"/>
        <w:ind w:firstLine="709"/>
        <w:jc w:val="both"/>
        <w:rPr>
          <w:b/>
          <w:bCs/>
          <w:color w:val="000000" w:themeColor="text1"/>
          <w:sz w:val="28"/>
          <w:szCs w:val="28"/>
        </w:rPr>
      </w:pPr>
      <w:r w:rsidRPr="00D131DE">
        <w:rPr>
          <w:b/>
          <w:bCs/>
          <w:color w:val="000000" w:themeColor="text1"/>
          <w:sz w:val="28"/>
          <w:szCs w:val="28"/>
        </w:rPr>
        <w:t>Умение 5. Анализировать статистическую и социально-экономическую информацию.</w:t>
      </w:r>
    </w:p>
    <w:p w14:paraId="4DC13712" w14:textId="77777777" w:rsidR="00716070" w:rsidRPr="00D131DE" w:rsidRDefault="00716070" w:rsidP="00716070">
      <w:pPr>
        <w:spacing w:line="276" w:lineRule="auto"/>
        <w:ind w:firstLine="709"/>
        <w:jc w:val="both"/>
        <w:rPr>
          <w:color w:val="000000" w:themeColor="text1"/>
          <w:sz w:val="28"/>
          <w:szCs w:val="28"/>
        </w:rPr>
      </w:pPr>
      <w:r w:rsidRPr="00D131DE">
        <w:rPr>
          <w:color w:val="000000" w:themeColor="text1"/>
          <w:sz w:val="28"/>
          <w:szCs w:val="28"/>
        </w:rPr>
        <w:t>Результаты заданий 7, 9, 23–27 свидетельствуют о трудностях при работе с количественными и качественными характеристиками населения и хозяйства.</w:t>
      </w:r>
    </w:p>
    <w:p w14:paraId="086A9518" w14:textId="77777777" w:rsidR="00716070" w:rsidRPr="00D131DE" w:rsidRDefault="00716070" w:rsidP="00716070">
      <w:pPr>
        <w:spacing w:line="276" w:lineRule="auto"/>
        <w:ind w:firstLine="709"/>
        <w:jc w:val="both"/>
        <w:rPr>
          <w:b/>
          <w:bCs/>
          <w:color w:val="000000" w:themeColor="text1"/>
          <w:sz w:val="28"/>
          <w:szCs w:val="28"/>
        </w:rPr>
      </w:pPr>
      <w:r w:rsidRPr="00D131DE">
        <w:rPr>
          <w:b/>
          <w:bCs/>
          <w:color w:val="000000" w:themeColor="text1"/>
          <w:sz w:val="28"/>
          <w:szCs w:val="28"/>
        </w:rPr>
        <w:t>Умение 6. Сопоставлять территории.</w:t>
      </w:r>
    </w:p>
    <w:p w14:paraId="7BE66E3D" w14:textId="77777777" w:rsidR="00716070" w:rsidRPr="00D131DE" w:rsidRDefault="00716070" w:rsidP="00716070">
      <w:pPr>
        <w:spacing w:line="276" w:lineRule="auto"/>
        <w:ind w:firstLine="709"/>
        <w:jc w:val="both"/>
        <w:rPr>
          <w:color w:val="000000" w:themeColor="text1"/>
          <w:sz w:val="28"/>
          <w:szCs w:val="28"/>
        </w:rPr>
      </w:pPr>
      <w:r w:rsidRPr="00D131DE">
        <w:rPr>
          <w:color w:val="000000" w:themeColor="text1"/>
          <w:sz w:val="28"/>
          <w:szCs w:val="28"/>
        </w:rPr>
        <w:t>Недостаточные результаты по заданиям, связанным с регионами и странами мира, позволяют предположить слабость операций:</w:t>
      </w:r>
    </w:p>
    <w:p w14:paraId="52202706" w14:textId="77777777" w:rsidR="00716070" w:rsidRPr="00D131DE" w:rsidRDefault="00716070" w:rsidP="004F48C1">
      <w:pPr>
        <w:pStyle w:val="a3"/>
        <w:numPr>
          <w:ilvl w:val="0"/>
          <w:numId w:val="66"/>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сравнения;</w:t>
      </w:r>
    </w:p>
    <w:p w14:paraId="3685FD9A" w14:textId="77777777" w:rsidR="00716070" w:rsidRPr="00D131DE" w:rsidRDefault="00716070" w:rsidP="004F48C1">
      <w:pPr>
        <w:pStyle w:val="a3"/>
        <w:numPr>
          <w:ilvl w:val="0"/>
          <w:numId w:val="66"/>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классификации;</w:t>
      </w:r>
    </w:p>
    <w:p w14:paraId="4D5ED06A" w14:textId="77777777" w:rsidR="00716070" w:rsidRPr="00D131DE" w:rsidRDefault="00716070" w:rsidP="004F48C1">
      <w:pPr>
        <w:pStyle w:val="a3"/>
        <w:numPr>
          <w:ilvl w:val="0"/>
          <w:numId w:val="66"/>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группировки;</w:t>
      </w:r>
    </w:p>
    <w:p w14:paraId="496E59AF" w14:textId="77777777" w:rsidR="00716070" w:rsidRPr="00D131DE" w:rsidRDefault="00716070" w:rsidP="004F48C1">
      <w:pPr>
        <w:pStyle w:val="a3"/>
        <w:numPr>
          <w:ilvl w:val="0"/>
          <w:numId w:val="66"/>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выявления сходств и различий;</w:t>
      </w:r>
    </w:p>
    <w:p w14:paraId="29736CFC" w14:textId="77777777" w:rsidR="00716070" w:rsidRPr="00D131DE" w:rsidRDefault="00716070" w:rsidP="004F48C1">
      <w:pPr>
        <w:pStyle w:val="a3"/>
        <w:numPr>
          <w:ilvl w:val="0"/>
          <w:numId w:val="66"/>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определения специализации территории;</w:t>
      </w:r>
    </w:p>
    <w:p w14:paraId="4C28D44A" w14:textId="77777777" w:rsidR="00716070" w:rsidRPr="00D131DE" w:rsidRDefault="00716070" w:rsidP="004F48C1">
      <w:pPr>
        <w:pStyle w:val="a3"/>
        <w:numPr>
          <w:ilvl w:val="0"/>
          <w:numId w:val="66"/>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объяснения выявленных различий.</w:t>
      </w:r>
    </w:p>
    <w:p w14:paraId="5565056E" w14:textId="77777777" w:rsidR="00716070" w:rsidRPr="00D131DE" w:rsidRDefault="00716070" w:rsidP="00716070">
      <w:pPr>
        <w:spacing w:line="276" w:lineRule="auto"/>
        <w:ind w:firstLine="709"/>
        <w:jc w:val="both"/>
        <w:rPr>
          <w:b/>
          <w:bCs/>
          <w:color w:val="000000" w:themeColor="text1"/>
          <w:sz w:val="28"/>
          <w:szCs w:val="28"/>
        </w:rPr>
      </w:pPr>
      <w:r w:rsidRPr="00D131DE">
        <w:rPr>
          <w:b/>
          <w:bCs/>
          <w:color w:val="000000" w:themeColor="text1"/>
          <w:sz w:val="28"/>
          <w:szCs w:val="28"/>
        </w:rPr>
        <w:t>Умение 7. Формулировать географический вывод.</w:t>
      </w:r>
    </w:p>
    <w:p w14:paraId="0469B57B" w14:textId="5C4588C2" w:rsidR="00716070" w:rsidRPr="00D131DE" w:rsidRDefault="00716070" w:rsidP="00D368B6">
      <w:pPr>
        <w:spacing w:line="276" w:lineRule="auto"/>
        <w:ind w:firstLine="709"/>
        <w:jc w:val="both"/>
        <w:rPr>
          <w:color w:val="000000" w:themeColor="text1"/>
          <w:sz w:val="28"/>
          <w:szCs w:val="28"/>
        </w:rPr>
      </w:pPr>
      <w:r w:rsidRPr="00D131DE">
        <w:rPr>
          <w:color w:val="000000" w:themeColor="text1"/>
          <w:sz w:val="28"/>
          <w:szCs w:val="28"/>
        </w:rPr>
        <w:t>Очень низкие результаты заданий 23, 26, 27 и 29 свидетельствуют о трудностях с самостоятельным формулированием результата анализа, особенно когда ответ нельзя получить простым воспроизведением готового факта. </w:t>
      </w:r>
      <w:r w:rsidR="00F10559" w:rsidRPr="00D131DE">
        <w:rPr>
          <w:color w:val="000000" w:themeColor="text1"/>
          <w:sz w:val="28"/>
          <w:szCs w:val="28"/>
        </w:rPr>
        <w:t xml:space="preserve"> </w:t>
      </w:r>
    </w:p>
    <w:p w14:paraId="236172CC" w14:textId="6C7DCC6E" w:rsidR="00716070" w:rsidRPr="00D131DE" w:rsidRDefault="00716070" w:rsidP="00D368B6">
      <w:pPr>
        <w:jc w:val="center"/>
        <w:rPr>
          <w:b/>
          <w:bCs/>
          <w:color w:val="000000" w:themeColor="text1"/>
          <w:sz w:val="28"/>
          <w:szCs w:val="28"/>
        </w:rPr>
      </w:pPr>
      <w:r w:rsidRPr="00D131DE">
        <w:rPr>
          <w:b/>
          <w:bCs/>
          <w:color w:val="000000" w:themeColor="text1"/>
          <w:sz w:val="28"/>
          <w:szCs w:val="28"/>
        </w:rPr>
        <w:lastRenderedPageBreak/>
        <w:t>Темы программы и умения, сформированные в наименьшей степени</w:t>
      </w:r>
    </w:p>
    <w:p w14:paraId="13A31E27" w14:textId="3491FEC0" w:rsidR="0086607B" w:rsidRPr="00D131DE" w:rsidRDefault="0086607B" w:rsidP="00716070">
      <w:pPr>
        <w:pStyle w:val="af7"/>
        <w:keepNext/>
        <w:ind w:left="567"/>
        <w:rPr>
          <w:noProof/>
          <w:color w:val="000000" w:themeColor="text1"/>
        </w:rPr>
      </w:pPr>
      <w:r w:rsidRPr="00D131DE">
        <w:rPr>
          <w:color w:val="000000" w:themeColor="text1"/>
        </w:rPr>
        <w:t xml:space="preserve">Таблица </w:t>
      </w:r>
      <w:r w:rsidR="00A70EA4" w:rsidRPr="00D131DE">
        <w:rPr>
          <w:color w:val="000000" w:themeColor="text1"/>
        </w:rPr>
        <w:t>2-</w:t>
      </w:r>
      <w:r w:rsidR="00AF57A4" w:rsidRPr="00D131DE">
        <w:rPr>
          <w:color w:val="000000" w:themeColor="text1"/>
        </w:rPr>
        <w:fldChar w:fldCharType="begin"/>
      </w:r>
      <w:r w:rsidR="00AF57A4" w:rsidRPr="00D131DE">
        <w:rPr>
          <w:color w:val="000000" w:themeColor="text1"/>
        </w:rPr>
        <w:instrText xml:space="preserve"> SEQ Таблица \* ARABIC \s 1 </w:instrText>
      </w:r>
      <w:r w:rsidR="00AF57A4" w:rsidRPr="00D131DE">
        <w:rPr>
          <w:color w:val="000000" w:themeColor="text1"/>
        </w:rPr>
        <w:fldChar w:fldCharType="separate"/>
      </w:r>
      <w:r w:rsidR="00AF57A4" w:rsidRPr="00D131DE">
        <w:rPr>
          <w:noProof/>
          <w:color w:val="000000" w:themeColor="text1"/>
        </w:rPr>
        <w:t>17</w:t>
      </w:r>
      <w:r w:rsidR="00AF57A4" w:rsidRPr="00D131DE">
        <w:rPr>
          <w:noProof/>
          <w:color w:val="000000" w:themeColor="text1"/>
        </w:rPr>
        <w:fldChar w:fldCharType="end"/>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
        <w:gridCol w:w="7535"/>
        <w:gridCol w:w="5493"/>
      </w:tblGrid>
      <w:tr w:rsidR="0086607B" w:rsidRPr="00D131DE" w14:paraId="466E66B3" w14:textId="77777777" w:rsidTr="00031133">
        <w:tc>
          <w:tcPr>
            <w:tcW w:w="540" w:type="dxa"/>
            <w:shd w:val="clear" w:color="auto" w:fill="A8D08D" w:themeFill="accent6" w:themeFillTint="99"/>
          </w:tcPr>
          <w:p w14:paraId="73C86FC5" w14:textId="77777777" w:rsidR="0086607B" w:rsidRPr="00D131DE" w:rsidRDefault="0086607B" w:rsidP="00716070">
            <w:pPr>
              <w:pStyle w:val="a3"/>
              <w:spacing w:after="0" w:line="240" w:lineRule="auto"/>
              <w:ind w:left="0"/>
              <w:jc w:val="center"/>
              <w:rPr>
                <w:rFonts w:ascii="Times New Roman" w:eastAsia="Times New Roman" w:hAnsi="Times New Roman"/>
                <w:b/>
                <w:iCs/>
                <w:color w:val="000000" w:themeColor="text1"/>
                <w:sz w:val="26"/>
                <w:szCs w:val="26"/>
                <w:lang w:eastAsia="ru-RU"/>
              </w:rPr>
            </w:pPr>
            <w:r w:rsidRPr="00D131DE">
              <w:rPr>
                <w:rFonts w:ascii="Times New Roman" w:eastAsia="Times New Roman" w:hAnsi="Times New Roman"/>
                <w:b/>
                <w:iCs/>
                <w:color w:val="000000" w:themeColor="text1"/>
                <w:sz w:val="26"/>
                <w:szCs w:val="26"/>
                <w:lang w:eastAsia="ru-RU"/>
              </w:rPr>
              <w:t>№ п/п</w:t>
            </w:r>
          </w:p>
        </w:tc>
        <w:tc>
          <w:tcPr>
            <w:tcW w:w="7535" w:type="dxa"/>
            <w:shd w:val="clear" w:color="auto" w:fill="A8D08D" w:themeFill="accent6" w:themeFillTint="99"/>
          </w:tcPr>
          <w:p w14:paraId="6B74BBD8" w14:textId="77777777" w:rsidR="0086607B" w:rsidRPr="00D131DE" w:rsidRDefault="0086607B" w:rsidP="00716070">
            <w:pPr>
              <w:pStyle w:val="a3"/>
              <w:spacing w:after="0" w:line="240" w:lineRule="auto"/>
              <w:ind w:left="0"/>
              <w:jc w:val="center"/>
              <w:rPr>
                <w:rFonts w:ascii="Times New Roman" w:eastAsia="Times New Roman" w:hAnsi="Times New Roman"/>
                <w:b/>
                <w:iCs/>
                <w:color w:val="000000" w:themeColor="text1"/>
                <w:sz w:val="26"/>
                <w:szCs w:val="26"/>
                <w:lang w:eastAsia="ru-RU"/>
              </w:rPr>
            </w:pPr>
            <w:r w:rsidRPr="00D131DE">
              <w:rPr>
                <w:rFonts w:ascii="Times New Roman" w:eastAsia="Times New Roman" w:hAnsi="Times New Roman"/>
                <w:b/>
                <w:iCs/>
                <w:color w:val="000000" w:themeColor="text1"/>
                <w:sz w:val="26"/>
                <w:szCs w:val="26"/>
                <w:lang w:eastAsia="ru-RU"/>
              </w:rPr>
              <w:t>Темы программы и умения</w:t>
            </w:r>
          </w:p>
        </w:tc>
        <w:tc>
          <w:tcPr>
            <w:tcW w:w="5493" w:type="dxa"/>
            <w:shd w:val="clear" w:color="auto" w:fill="A8D08D" w:themeFill="accent6" w:themeFillTint="99"/>
          </w:tcPr>
          <w:p w14:paraId="7857413B" w14:textId="77777777" w:rsidR="0086607B" w:rsidRPr="00D131DE" w:rsidRDefault="0086607B" w:rsidP="00716070">
            <w:pPr>
              <w:pStyle w:val="a3"/>
              <w:spacing w:after="0" w:line="240" w:lineRule="auto"/>
              <w:ind w:left="0"/>
              <w:jc w:val="center"/>
              <w:rPr>
                <w:rFonts w:ascii="Times New Roman" w:eastAsia="Times New Roman" w:hAnsi="Times New Roman"/>
                <w:b/>
                <w:iCs/>
                <w:color w:val="000000" w:themeColor="text1"/>
                <w:sz w:val="26"/>
                <w:szCs w:val="26"/>
                <w:lang w:eastAsia="ru-RU"/>
              </w:rPr>
            </w:pPr>
            <w:r w:rsidRPr="00D131DE">
              <w:rPr>
                <w:rFonts w:ascii="Times New Roman" w:eastAsia="Times New Roman" w:hAnsi="Times New Roman"/>
                <w:b/>
                <w:iCs/>
                <w:color w:val="000000" w:themeColor="text1"/>
                <w:sz w:val="26"/>
                <w:szCs w:val="26"/>
                <w:lang w:eastAsia="ru-RU"/>
              </w:rPr>
              <w:t>Класс</w:t>
            </w:r>
            <w:r w:rsidR="006B10E0" w:rsidRPr="00D131DE">
              <w:rPr>
                <w:rFonts w:ascii="Times New Roman" w:eastAsia="Times New Roman" w:hAnsi="Times New Roman"/>
                <w:b/>
                <w:iCs/>
                <w:color w:val="000000" w:themeColor="text1"/>
                <w:sz w:val="26"/>
                <w:szCs w:val="26"/>
                <w:lang w:eastAsia="ru-RU"/>
              </w:rPr>
              <w:t>(-ы)</w:t>
            </w:r>
            <w:r w:rsidRPr="00D131DE">
              <w:rPr>
                <w:rFonts w:ascii="Times New Roman" w:eastAsia="Times New Roman" w:hAnsi="Times New Roman"/>
                <w:b/>
                <w:iCs/>
                <w:color w:val="000000" w:themeColor="text1"/>
                <w:sz w:val="26"/>
                <w:szCs w:val="26"/>
                <w:lang w:eastAsia="ru-RU"/>
              </w:rPr>
              <w:t xml:space="preserve"> изучения в соответствии с ФОП</w:t>
            </w:r>
          </w:p>
        </w:tc>
      </w:tr>
      <w:tr w:rsidR="00716070" w:rsidRPr="00D131DE" w14:paraId="71BEF257" w14:textId="77777777" w:rsidTr="00716070">
        <w:tc>
          <w:tcPr>
            <w:tcW w:w="540" w:type="dxa"/>
            <w:vAlign w:val="center"/>
          </w:tcPr>
          <w:p w14:paraId="1466BB05" w14:textId="52F37DE2" w:rsidR="00716070" w:rsidRPr="00D131DE" w:rsidRDefault="00716070" w:rsidP="00716070">
            <w:pPr>
              <w:spacing w:line="276" w:lineRule="auto"/>
              <w:rPr>
                <w:color w:val="000000" w:themeColor="text1"/>
                <w:sz w:val="26"/>
                <w:szCs w:val="26"/>
              </w:rPr>
            </w:pPr>
            <w:r w:rsidRPr="00D131DE">
              <w:rPr>
                <w:color w:val="000000" w:themeColor="text1"/>
                <w:sz w:val="26"/>
                <w:szCs w:val="26"/>
              </w:rPr>
              <w:t>1</w:t>
            </w:r>
          </w:p>
        </w:tc>
        <w:tc>
          <w:tcPr>
            <w:tcW w:w="7535" w:type="dxa"/>
            <w:vAlign w:val="center"/>
          </w:tcPr>
          <w:p w14:paraId="44216810" w14:textId="6231256F" w:rsidR="00716070" w:rsidRPr="00D131DE" w:rsidRDefault="00716070" w:rsidP="00716070">
            <w:pPr>
              <w:spacing w:line="276" w:lineRule="auto"/>
              <w:rPr>
                <w:color w:val="000000" w:themeColor="text1"/>
                <w:sz w:val="26"/>
                <w:szCs w:val="26"/>
              </w:rPr>
            </w:pPr>
            <w:r w:rsidRPr="00D131DE">
              <w:rPr>
                <w:color w:val="000000" w:themeColor="text1"/>
                <w:sz w:val="26"/>
                <w:szCs w:val="26"/>
              </w:rPr>
              <w:t>Карта как источник географической информации: применение картографических знаний при выполнении сложных практико-ориентированных заданий; анализ картографической информации</w:t>
            </w:r>
          </w:p>
        </w:tc>
        <w:tc>
          <w:tcPr>
            <w:tcW w:w="5493" w:type="dxa"/>
            <w:vAlign w:val="center"/>
          </w:tcPr>
          <w:p w14:paraId="50A1FEF6" w14:textId="12760777" w:rsidR="00716070" w:rsidRPr="00D131DE" w:rsidRDefault="00716070" w:rsidP="00716070">
            <w:pPr>
              <w:spacing w:line="276" w:lineRule="auto"/>
              <w:rPr>
                <w:color w:val="000000" w:themeColor="text1"/>
                <w:sz w:val="26"/>
                <w:szCs w:val="26"/>
              </w:rPr>
            </w:pPr>
            <w:r w:rsidRPr="00D131DE">
              <w:rPr>
                <w:color w:val="000000" w:themeColor="text1"/>
                <w:sz w:val="26"/>
                <w:szCs w:val="26"/>
              </w:rPr>
              <w:t>5–9</w:t>
            </w:r>
          </w:p>
        </w:tc>
      </w:tr>
      <w:tr w:rsidR="00716070" w:rsidRPr="00D131DE" w14:paraId="13A5B4C0" w14:textId="77777777" w:rsidTr="00716070">
        <w:tc>
          <w:tcPr>
            <w:tcW w:w="540" w:type="dxa"/>
            <w:vAlign w:val="center"/>
          </w:tcPr>
          <w:p w14:paraId="54072F76" w14:textId="55092889" w:rsidR="00716070" w:rsidRPr="00D131DE" w:rsidRDefault="00716070" w:rsidP="00716070">
            <w:pPr>
              <w:spacing w:line="276" w:lineRule="auto"/>
              <w:rPr>
                <w:color w:val="000000" w:themeColor="text1"/>
                <w:sz w:val="26"/>
                <w:szCs w:val="26"/>
              </w:rPr>
            </w:pPr>
            <w:r w:rsidRPr="00D131DE">
              <w:rPr>
                <w:color w:val="000000" w:themeColor="text1"/>
                <w:sz w:val="26"/>
                <w:szCs w:val="26"/>
              </w:rPr>
              <w:t>2</w:t>
            </w:r>
          </w:p>
        </w:tc>
        <w:tc>
          <w:tcPr>
            <w:tcW w:w="7535" w:type="dxa"/>
            <w:vAlign w:val="center"/>
          </w:tcPr>
          <w:p w14:paraId="32B4ADB1" w14:textId="5B64F479" w:rsidR="00716070" w:rsidRPr="00D131DE" w:rsidRDefault="00716070" w:rsidP="00716070">
            <w:pPr>
              <w:spacing w:line="276" w:lineRule="auto"/>
              <w:rPr>
                <w:color w:val="000000" w:themeColor="text1"/>
                <w:sz w:val="26"/>
                <w:szCs w:val="26"/>
              </w:rPr>
            </w:pPr>
            <w:r w:rsidRPr="00D131DE">
              <w:rPr>
                <w:color w:val="000000" w:themeColor="text1"/>
                <w:sz w:val="26"/>
                <w:szCs w:val="26"/>
              </w:rPr>
              <w:t>Географическая среда, мировое хозяйство, регионы и страны мира: комплексный анализ взаимосвязей природы, населения и хозяйства</w:t>
            </w:r>
          </w:p>
        </w:tc>
        <w:tc>
          <w:tcPr>
            <w:tcW w:w="5493" w:type="dxa"/>
            <w:vAlign w:val="center"/>
          </w:tcPr>
          <w:p w14:paraId="58782163" w14:textId="4B03A497" w:rsidR="00716070" w:rsidRPr="00D131DE" w:rsidRDefault="00716070" w:rsidP="00716070">
            <w:pPr>
              <w:spacing w:line="276" w:lineRule="auto"/>
              <w:rPr>
                <w:color w:val="000000" w:themeColor="text1"/>
                <w:sz w:val="26"/>
                <w:szCs w:val="26"/>
              </w:rPr>
            </w:pPr>
            <w:r w:rsidRPr="00D131DE">
              <w:rPr>
                <w:color w:val="000000" w:themeColor="text1"/>
                <w:sz w:val="26"/>
                <w:szCs w:val="26"/>
              </w:rPr>
              <w:t>10–11</w:t>
            </w:r>
          </w:p>
        </w:tc>
      </w:tr>
      <w:tr w:rsidR="00716070" w:rsidRPr="00D131DE" w14:paraId="04FAF939" w14:textId="77777777" w:rsidTr="00716070">
        <w:tc>
          <w:tcPr>
            <w:tcW w:w="540" w:type="dxa"/>
            <w:vAlign w:val="center"/>
          </w:tcPr>
          <w:p w14:paraId="15752255" w14:textId="65CE1E81" w:rsidR="00716070" w:rsidRPr="00D131DE" w:rsidRDefault="00716070" w:rsidP="00716070">
            <w:pPr>
              <w:spacing w:line="276" w:lineRule="auto"/>
              <w:rPr>
                <w:color w:val="000000" w:themeColor="text1"/>
                <w:sz w:val="26"/>
                <w:szCs w:val="26"/>
              </w:rPr>
            </w:pPr>
            <w:r w:rsidRPr="00D131DE">
              <w:rPr>
                <w:color w:val="000000" w:themeColor="text1"/>
                <w:sz w:val="26"/>
                <w:szCs w:val="26"/>
              </w:rPr>
              <w:t>3</w:t>
            </w:r>
          </w:p>
        </w:tc>
        <w:tc>
          <w:tcPr>
            <w:tcW w:w="7535" w:type="dxa"/>
            <w:vAlign w:val="center"/>
          </w:tcPr>
          <w:p w14:paraId="49B2D405" w14:textId="2F75190D" w:rsidR="00716070" w:rsidRPr="00D131DE" w:rsidRDefault="00716070" w:rsidP="00716070">
            <w:pPr>
              <w:spacing w:line="276" w:lineRule="auto"/>
              <w:rPr>
                <w:color w:val="000000" w:themeColor="text1"/>
                <w:sz w:val="26"/>
                <w:szCs w:val="26"/>
              </w:rPr>
            </w:pPr>
            <w:r w:rsidRPr="00D131DE">
              <w:rPr>
                <w:color w:val="000000" w:themeColor="text1"/>
                <w:sz w:val="26"/>
                <w:szCs w:val="26"/>
              </w:rPr>
              <w:t>Глобальные проблемы человечества: анализ причин, проявлений и последствий глобальных проблем; установление взаимосвязей между природными и социально-экономическими процессами</w:t>
            </w:r>
          </w:p>
        </w:tc>
        <w:tc>
          <w:tcPr>
            <w:tcW w:w="5493" w:type="dxa"/>
            <w:vAlign w:val="center"/>
          </w:tcPr>
          <w:p w14:paraId="6C7CA60C" w14:textId="3A4EC790" w:rsidR="00716070" w:rsidRPr="00D131DE" w:rsidRDefault="00716070" w:rsidP="00716070">
            <w:pPr>
              <w:spacing w:line="276" w:lineRule="auto"/>
              <w:rPr>
                <w:color w:val="000000" w:themeColor="text1"/>
                <w:sz w:val="26"/>
                <w:szCs w:val="26"/>
              </w:rPr>
            </w:pPr>
            <w:r w:rsidRPr="00D131DE">
              <w:rPr>
                <w:color w:val="000000" w:themeColor="text1"/>
                <w:sz w:val="26"/>
                <w:szCs w:val="26"/>
              </w:rPr>
              <w:t>10–11</w:t>
            </w:r>
          </w:p>
        </w:tc>
      </w:tr>
      <w:tr w:rsidR="00716070" w:rsidRPr="00D131DE" w14:paraId="7FC07B9B" w14:textId="77777777" w:rsidTr="00716070">
        <w:tc>
          <w:tcPr>
            <w:tcW w:w="540" w:type="dxa"/>
            <w:vAlign w:val="center"/>
          </w:tcPr>
          <w:p w14:paraId="27194676" w14:textId="7B4AAFDB" w:rsidR="00716070" w:rsidRPr="00D131DE" w:rsidRDefault="00716070" w:rsidP="00716070">
            <w:pPr>
              <w:spacing w:line="276" w:lineRule="auto"/>
              <w:rPr>
                <w:color w:val="000000" w:themeColor="text1"/>
                <w:sz w:val="26"/>
                <w:szCs w:val="26"/>
              </w:rPr>
            </w:pPr>
            <w:r w:rsidRPr="00D131DE">
              <w:rPr>
                <w:color w:val="000000" w:themeColor="text1"/>
                <w:sz w:val="26"/>
                <w:szCs w:val="26"/>
              </w:rPr>
              <w:t>4</w:t>
            </w:r>
          </w:p>
        </w:tc>
        <w:tc>
          <w:tcPr>
            <w:tcW w:w="7535" w:type="dxa"/>
            <w:vAlign w:val="center"/>
          </w:tcPr>
          <w:p w14:paraId="0FB0F01E" w14:textId="7B496EDF" w:rsidR="00716070" w:rsidRPr="00D131DE" w:rsidRDefault="00716070" w:rsidP="00716070">
            <w:pPr>
              <w:spacing w:line="276" w:lineRule="auto"/>
              <w:rPr>
                <w:color w:val="000000" w:themeColor="text1"/>
                <w:sz w:val="26"/>
                <w:szCs w:val="26"/>
              </w:rPr>
            </w:pPr>
            <w:r w:rsidRPr="00D131DE">
              <w:rPr>
                <w:color w:val="000000" w:themeColor="text1"/>
                <w:sz w:val="26"/>
                <w:szCs w:val="26"/>
              </w:rPr>
              <w:t>Качество жизни населения: анализ территориальных различий качества жизни и факторов, их определяющих</w:t>
            </w:r>
          </w:p>
        </w:tc>
        <w:tc>
          <w:tcPr>
            <w:tcW w:w="5493" w:type="dxa"/>
            <w:vAlign w:val="center"/>
          </w:tcPr>
          <w:p w14:paraId="11F85ACF" w14:textId="4B2F6D34" w:rsidR="00716070" w:rsidRPr="00D131DE" w:rsidRDefault="00716070" w:rsidP="00716070">
            <w:pPr>
              <w:spacing w:line="276" w:lineRule="auto"/>
              <w:rPr>
                <w:color w:val="000000" w:themeColor="text1"/>
                <w:sz w:val="26"/>
                <w:szCs w:val="26"/>
              </w:rPr>
            </w:pPr>
            <w:r w:rsidRPr="00D131DE">
              <w:rPr>
                <w:color w:val="000000" w:themeColor="text1"/>
                <w:sz w:val="26"/>
                <w:szCs w:val="26"/>
              </w:rPr>
              <w:t>10–11</w:t>
            </w:r>
          </w:p>
        </w:tc>
      </w:tr>
      <w:tr w:rsidR="00716070" w:rsidRPr="00D131DE" w14:paraId="347B3B5C" w14:textId="77777777" w:rsidTr="00716070">
        <w:tc>
          <w:tcPr>
            <w:tcW w:w="540" w:type="dxa"/>
            <w:vAlign w:val="center"/>
          </w:tcPr>
          <w:p w14:paraId="29D234AD" w14:textId="757D3808" w:rsidR="00716070" w:rsidRPr="00D131DE" w:rsidRDefault="00716070" w:rsidP="00716070">
            <w:pPr>
              <w:spacing w:line="276" w:lineRule="auto"/>
              <w:rPr>
                <w:color w:val="000000" w:themeColor="text1"/>
                <w:sz w:val="26"/>
                <w:szCs w:val="26"/>
              </w:rPr>
            </w:pPr>
            <w:r w:rsidRPr="00D131DE">
              <w:rPr>
                <w:color w:val="000000" w:themeColor="text1"/>
                <w:sz w:val="26"/>
                <w:szCs w:val="26"/>
              </w:rPr>
              <w:t>5</w:t>
            </w:r>
          </w:p>
        </w:tc>
        <w:tc>
          <w:tcPr>
            <w:tcW w:w="7535" w:type="dxa"/>
            <w:vAlign w:val="center"/>
          </w:tcPr>
          <w:p w14:paraId="003B8839" w14:textId="5FDB8A6F" w:rsidR="00716070" w:rsidRPr="00D131DE" w:rsidRDefault="00716070" w:rsidP="00716070">
            <w:pPr>
              <w:spacing w:line="276" w:lineRule="auto"/>
              <w:rPr>
                <w:color w:val="000000" w:themeColor="text1"/>
                <w:sz w:val="26"/>
                <w:szCs w:val="26"/>
              </w:rPr>
            </w:pPr>
            <w:r w:rsidRPr="00D131DE">
              <w:rPr>
                <w:color w:val="000000" w:themeColor="text1"/>
                <w:sz w:val="26"/>
                <w:szCs w:val="26"/>
              </w:rPr>
              <w:t>Сельское хозяйство мира: выявление территориальных различий специализации сельского хозяйства и факторов ее формирования</w:t>
            </w:r>
          </w:p>
        </w:tc>
        <w:tc>
          <w:tcPr>
            <w:tcW w:w="5493" w:type="dxa"/>
            <w:vAlign w:val="center"/>
          </w:tcPr>
          <w:p w14:paraId="06E5AF1A" w14:textId="045AA429" w:rsidR="00716070" w:rsidRPr="00D131DE" w:rsidRDefault="00716070" w:rsidP="00716070">
            <w:pPr>
              <w:spacing w:line="276" w:lineRule="auto"/>
              <w:rPr>
                <w:color w:val="000000" w:themeColor="text1"/>
                <w:sz w:val="26"/>
                <w:szCs w:val="26"/>
              </w:rPr>
            </w:pPr>
            <w:r w:rsidRPr="00D131DE">
              <w:rPr>
                <w:color w:val="000000" w:themeColor="text1"/>
                <w:sz w:val="26"/>
                <w:szCs w:val="26"/>
              </w:rPr>
              <w:t>10–11</w:t>
            </w:r>
          </w:p>
        </w:tc>
      </w:tr>
      <w:tr w:rsidR="00716070" w:rsidRPr="00D131DE" w14:paraId="44BFD6BE" w14:textId="77777777" w:rsidTr="00716070">
        <w:tc>
          <w:tcPr>
            <w:tcW w:w="540" w:type="dxa"/>
            <w:vAlign w:val="center"/>
          </w:tcPr>
          <w:p w14:paraId="3A4FE3F1" w14:textId="24587896" w:rsidR="00716070" w:rsidRPr="00D131DE" w:rsidRDefault="00716070" w:rsidP="00716070">
            <w:pPr>
              <w:spacing w:line="276" w:lineRule="auto"/>
              <w:rPr>
                <w:color w:val="000000" w:themeColor="text1"/>
                <w:sz w:val="26"/>
                <w:szCs w:val="26"/>
              </w:rPr>
            </w:pPr>
            <w:r w:rsidRPr="00D131DE">
              <w:rPr>
                <w:color w:val="000000" w:themeColor="text1"/>
                <w:sz w:val="26"/>
                <w:szCs w:val="26"/>
              </w:rPr>
              <w:t>6</w:t>
            </w:r>
          </w:p>
        </w:tc>
        <w:tc>
          <w:tcPr>
            <w:tcW w:w="7535" w:type="dxa"/>
            <w:vAlign w:val="center"/>
          </w:tcPr>
          <w:p w14:paraId="25E86121" w14:textId="7116D51A" w:rsidR="00716070" w:rsidRPr="00D131DE" w:rsidRDefault="00716070" w:rsidP="00716070">
            <w:pPr>
              <w:spacing w:line="276" w:lineRule="auto"/>
              <w:rPr>
                <w:color w:val="000000" w:themeColor="text1"/>
                <w:sz w:val="26"/>
                <w:szCs w:val="26"/>
              </w:rPr>
            </w:pPr>
            <w:r w:rsidRPr="00D131DE">
              <w:rPr>
                <w:color w:val="000000" w:themeColor="text1"/>
                <w:sz w:val="26"/>
                <w:szCs w:val="26"/>
              </w:rPr>
              <w:t>География мирового хозяйства: анализ отраслевой и территориальной структуры мирового хозяйства; определение специализации стран и регионов</w:t>
            </w:r>
          </w:p>
        </w:tc>
        <w:tc>
          <w:tcPr>
            <w:tcW w:w="5493" w:type="dxa"/>
            <w:vAlign w:val="center"/>
          </w:tcPr>
          <w:p w14:paraId="5EE2FAE4" w14:textId="13FA32A5" w:rsidR="00716070" w:rsidRPr="00D131DE" w:rsidRDefault="00716070" w:rsidP="00716070">
            <w:pPr>
              <w:spacing w:line="276" w:lineRule="auto"/>
              <w:rPr>
                <w:color w:val="000000" w:themeColor="text1"/>
                <w:sz w:val="26"/>
                <w:szCs w:val="26"/>
              </w:rPr>
            </w:pPr>
            <w:r w:rsidRPr="00D131DE">
              <w:rPr>
                <w:color w:val="000000" w:themeColor="text1"/>
                <w:sz w:val="26"/>
                <w:szCs w:val="26"/>
              </w:rPr>
              <w:t>10–11</w:t>
            </w:r>
          </w:p>
        </w:tc>
      </w:tr>
      <w:tr w:rsidR="00716070" w:rsidRPr="00D131DE" w14:paraId="49D24D8C" w14:textId="77777777" w:rsidTr="00716070">
        <w:tc>
          <w:tcPr>
            <w:tcW w:w="540" w:type="dxa"/>
            <w:vAlign w:val="center"/>
          </w:tcPr>
          <w:p w14:paraId="60F09043" w14:textId="0075A283" w:rsidR="00716070" w:rsidRPr="00D131DE" w:rsidRDefault="00716070" w:rsidP="00716070">
            <w:pPr>
              <w:spacing w:line="276" w:lineRule="auto"/>
              <w:rPr>
                <w:color w:val="000000" w:themeColor="text1"/>
                <w:sz w:val="26"/>
                <w:szCs w:val="26"/>
              </w:rPr>
            </w:pPr>
            <w:r w:rsidRPr="00D131DE">
              <w:rPr>
                <w:color w:val="000000" w:themeColor="text1"/>
                <w:sz w:val="26"/>
                <w:szCs w:val="26"/>
              </w:rPr>
              <w:t>7</w:t>
            </w:r>
          </w:p>
        </w:tc>
        <w:tc>
          <w:tcPr>
            <w:tcW w:w="7535" w:type="dxa"/>
            <w:vAlign w:val="center"/>
          </w:tcPr>
          <w:p w14:paraId="07DB46FD" w14:textId="3BE82267" w:rsidR="00716070" w:rsidRPr="00D131DE" w:rsidRDefault="00716070" w:rsidP="00716070">
            <w:pPr>
              <w:spacing w:line="276" w:lineRule="auto"/>
              <w:rPr>
                <w:color w:val="000000" w:themeColor="text1"/>
                <w:sz w:val="26"/>
                <w:szCs w:val="26"/>
              </w:rPr>
            </w:pPr>
            <w:r w:rsidRPr="00D131DE">
              <w:rPr>
                <w:color w:val="000000" w:themeColor="text1"/>
                <w:sz w:val="26"/>
                <w:szCs w:val="26"/>
              </w:rPr>
              <w:t>Регионы и страны мира: комплексная характеристика стран и регионов, сравнение их природных, демографических и социально-экономических особенностей</w:t>
            </w:r>
          </w:p>
        </w:tc>
        <w:tc>
          <w:tcPr>
            <w:tcW w:w="5493" w:type="dxa"/>
            <w:vAlign w:val="center"/>
          </w:tcPr>
          <w:p w14:paraId="023F19ED" w14:textId="537CA6B4" w:rsidR="00716070" w:rsidRPr="00D131DE" w:rsidRDefault="00716070" w:rsidP="00716070">
            <w:pPr>
              <w:spacing w:line="276" w:lineRule="auto"/>
              <w:rPr>
                <w:color w:val="000000" w:themeColor="text1"/>
                <w:sz w:val="26"/>
                <w:szCs w:val="26"/>
              </w:rPr>
            </w:pPr>
            <w:r w:rsidRPr="00D131DE">
              <w:rPr>
                <w:color w:val="000000" w:themeColor="text1"/>
                <w:sz w:val="26"/>
                <w:szCs w:val="26"/>
              </w:rPr>
              <w:t>10–11</w:t>
            </w:r>
          </w:p>
        </w:tc>
      </w:tr>
      <w:tr w:rsidR="00716070" w:rsidRPr="00D131DE" w14:paraId="3F7EB3E5" w14:textId="77777777" w:rsidTr="00716070">
        <w:tc>
          <w:tcPr>
            <w:tcW w:w="540" w:type="dxa"/>
            <w:vAlign w:val="center"/>
          </w:tcPr>
          <w:p w14:paraId="2D1A4399" w14:textId="70143229" w:rsidR="00716070" w:rsidRPr="00D131DE" w:rsidRDefault="00716070" w:rsidP="00716070">
            <w:pPr>
              <w:spacing w:line="276" w:lineRule="auto"/>
              <w:rPr>
                <w:color w:val="000000" w:themeColor="text1"/>
                <w:sz w:val="26"/>
                <w:szCs w:val="26"/>
              </w:rPr>
            </w:pPr>
            <w:r w:rsidRPr="00D131DE">
              <w:rPr>
                <w:color w:val="000000" w:themeColor="text1"/>
                <w:sz w:val="26"/>
                <w:szCs w:val="26"/>
              </w:rPr>
              <w:t>8</w:t>
            </w:r>
          </w:p>
        </w:tc>
        <w:tc>
          <w:tcPr>
            <w:tcW w:w="7535" w:type="dxa"/>
            <w:vAlign w:val="center"/>
          </w:tcPr>
          <w:p w14:paraId="63A006F7" w14:textId="51D548E1" w:rsidR="00716070" w:rsidRPr="00D131DE" w:rsidRDefault="00716070" w:rsidP="00716070">
            <w:pPr>
              <w:spacing w:line="276" w:lineRule="auto"/>
              <w:rPr>
                <w:color w:val="000000" w:themeColor="text1"/>
                <w:sz w:val="26"/>
                <w:szCs w:val="26"/>
              </w:rPr>
            </w:pPr>
            <w:r w:rsidRPr="00D131DE">
              <w:rPr>
                <w:color w:val="000000" w:themeColor="text1"/>
                <w:sz w:val="26"/>
                <w:szCs w:val="26"/>
              </w:rPr>
              <w:t>Географическое положение, природа, население и хозяйство крупных стран мира: установление взаимосвязей между компонентами характеристики территории</w:t>
            </w:r>
          </w:p>
        </w:tc>
        <w:tc>
          <w:tcPr>
            <w:tcW w:w="5493" w:type="dxa"/>
            <w:vAlign w:val="center"/>
          </w:tcPr>
          <w:p w14:paraId="0D382F63" w14:textId="7E59AE7C" w:rsidR="00716070" w:rsidRPr="00D131DE" w:rsidRDefault="00716070" w:rsidP="00716070">
            <w:pPr>
              <w:spacing w:line="276" w:lineRule="auto"/>
              <w:rPr>
                <w:color w:val="000000" w:themeColor="text1"/>
                <w:sz w:val="26"/>
                <w:szCs w:val="26"/>
              </w:rPr>
            </w:pPr>
            <w:r w:rsidRPr="00D131DE">
              <w:rPr>
                <w:color w:val="000000" w:themeColor="text1"/>
                <w:sz w:val="26"/>
                <w:szCs w:val="26"/>
              </w:rPr>
              <w:t>10–11</w:t>
            </w:r>
          </w:p>
        </w:tc>
      </w:tr>
      <w:tr w:rsidR="00716070" w:rsidRPr="00D131DE" w14:paraId="75A7E0CA" w14:textId="77777777" w:rsidTr="00716070">
        <w:tc>
          <w:tcPr>
            <w:tcW w:w="540" w:type="dxa"/>
            <w:vAlign w:val="center"/>
          </w:tcPr>
          <w:p w14:paraId="77C7EAA1" w14:textId="5187C794" w:rsidR="00716070" w:rsidRPr="00D131DE" w:rsidRDefault="00716070" w:rsidP="00716070">
            <w:pPr>
              <w:spacing w:line="276" w:lineRule="auto"/>
              <w:rPr>
                <w:color w:val="000000" w:themeColor="text1"/>
                <w:sz w:val="26"/>
                <w:szCs w:val="26"/>
              </w:rPr>
            </w:pPr>
            <w:r w:rsidRPr="00D131DE">
              <w:rPr>
                <w:color w:val="000000" w:themeColor="text1"/>
                <w:sz w:val="26"/>
                <w:szCs w:val="26"/>
              </w:rPr>
              <w:lastRenderedPageBreak/>
              <w:t>9</w:t>
            </w:r>
          </w:p>
        </w:tc>
        <w:tc>
          <w:tcPr>
            <w:tcW w:w="7535" w:type="dxa"/>
            <w:vAlign w:val="center"/>
          </w:tcPr>
          <w:p w14:paraId="4B811248" w14:textId="61004E68" w:rsidR="00716070" w:rsidRPr="00D131DE" w:rsidRDefault="00716070" w:rsidP="00716070">
            <w:pPr>
              <w:spacing w:line="276" w:lineRule="auto"/>
              <w:rPr>
                <w:color w:val="000000" w:themeColor="text1"/>
                <w:sz w:val="26"/>
                <w:szCs w:val="26"/>
              </w:rPr>
            </w:pPr>
            <w:r w:rsidRPr="00D131DE">
              <w:rPr>
                <w:color w:val="000000" w:themeColor="text1"/>
                <w:sz w:val="26"/>
                <w:szCs w:val="26"/>
              </w:rPr>
              <w:t>Природные ресурсы и ресурсообеспеченность: определение взаимосвязи природно-ресурсного потенциала и хозяйственной специализации территорий</w:t>
            </w:r>
          </w:p>
        </w:tc>
        <w:tc>
          <w:tcPr>
            <w:tcW w:w="5493" w:type="dxa"/>
            <w:vAlign w:val="center"/>
          </w:tcPr>
          <w:p w14:paraId="31A72E4C" w14:textId="63CCDD39" w:rsidR="00716070" w:rsidRPr="00D131DE" w:rsidRDefault="00716070" w:rsidP="00716070">
            <w:pPr>
              <w:spacing w:line="276" w:lineRule="auto"/>
              <w:rPr>
                <w:color w:val="000000" w:themeColor="text1"/>
                <w:sz w:val="26"/>
                <w:szCs w:val="26"/>
              </w:rPr>
            </w:pPr>
            <w:r w:rsidRPr="00D131DE">
              <w:rPr>
                <w:color w:val="000000" w:themeColor="text1"/>
                <w:sz w:val="26"/>
                <w:szCs w:val="26"/>
              </w:rPr>
              <w:t>8–10</w:t>
            </w:r>
          </w:p>
        </w:tc>
      </w:tr>
      <w:tr w:rsidR="00716070" w:rsidRPr="00D131DE" w14:paraId="18A816BC" w14:textId="77777777" w:rsidTr="00716070">
        <w:tc>
          <w:tcPr>
            <w:tcW w:w="540" w:type="dxa"/>
            <w:vAlign w:val="center"/>
          </w:tcPr>
          <w:p w14:paraId="404BEE72" w14:textId="454FADB2" w:rsidR="00716070" w:rsidRPr="00D131DE" w:rsidRDefault="00716070" w:rsidP="00716070">
            <w:pPr>
              <w:spacing w:line="276" w:lineRule="auto"/>
              <w:rPr>
                <w:color w:val="000000" w:themeColor="text1"/>
                <w:sz w:val="26"/>
                <w:szCs w:val="26"/>
              </w:rPr>
            </w:pPr>
            <w:r w:rsidRPr="00D131DE">
              <w:rPr>
                <w:color w:val="000000" w:themeColor="text1"/>
                <w:sz w:val="26"/>
                <w:szCs w:val="26"/>
              </w:rPr>
              <w:t>10</w:t>
            </w:r>
          </w:p>
        </w:tc>
        <w:tc>
          <w:tcPr>
            <w:tcW w:w="7535" w:type="dxa"/>
            <w:vAlign w:val="center"/>
          </w:tcPr>
          <w:p w14:paraId="3C075DD6" w14:textId="1CC76546" w:rsidR="00716070" w:rsidRPr="00D131DE" w:rsidRDefault="00716070" w:rsidP="00716070">
            <w:pPr>
              <w:spacing w:line="276" w:lineRule="auto"/>
              <w:rPr>
                <w:color w:val="000000" w:themeColor="text1"/>
                <w:sz w:val="26"/>
                <w:szCs w:val="26"/>
              </w:rPr>
            </w:pPr>
            <w:r w:rsidRPr="00D131DE">
              <w:rPr>
                <w:color w:val="000000" w:themeColor="text1"/>
                <w:sz w:val="26"/>
                <w:szCs w:val="26"/>
              </w:rPr>
              <w:t xml:space="preserve">Тектоника, рельеф и процессы </w:t>
            </w:r>
            <w:proofErr w:type="spellStart"/>
            <w:r w:rsidRPr="00D131DE">
              <w:rPr>
                <w:color w:val="000000" w:themeColor="text1"/>
                <w:sz w:val="26"/>
                <w:szCs w:val="26"/>
              </w:rPr>
              <w:t>рельефообразования</w:t>
            </w:r>
            <w:proofErr w:type="spellEnd"/>
            <w:r w:rsidRPr="00D131DE">
              <w:rPr>
                <w:color w:val="000000" w:themeColor="text1"/>
                <w:sz w:val="26"/>
                <w:szCs w:val="26"/>
              </w:rPr>
              <w:t>: установление взаимосвязей между тектоническим строением, рельефом и геологическими процессами</w:t>
            </w:r>
          </w:p>
        </w:tc>
        <w:tc>
          <w:tcPr>
            <w:tcW w:w="5493" w:type="dxa"/>
            <w:vAlign w:val="center"/>
          </w:tcPr>
          <w:p w14:paraId="01A7AD18" w14:textId="2884FF94" w:rsidR="00716070" w:rsidRPr="00D131DE" w:rsidRDefault="00716070" w:rsidP="00716070">
            <w:pPr>
              <w:spacing w:line="276" w:lineRule="auto"/>
              <w:rPr>
                <w:color w:val="000000" w:themeColor="text1"/>
                <w:sz w:val="26"/>
                <w:szCs w:val="26"/>
              </w:rPr>
            </w:pPr>
            <w:r w:rsidRPr="00D131DE">
              <w:rPr>
                <w:color w:val="000000" w:themeColor="text1"/>
                <w:sz w:val="26"/>
                <w:szCs w:val="26"/>
              </w:rPr>
              <w:t>7–8</w:t>
            </w:r>
          </w:p>
        </w:tc>
      </w:tr>
      <w:tr w:rsidR="00716070" w:rsidRPr="00D131DE" w14:paraId="09599133" w14:textId="77777777" w:rsidTr="00716070">
        <w:tc>
          <w:tcPr>
            <w:tcW w:w="540" w:type="dxa"/>
            <w:vAlign w:val="center"/>
          </w:tcPr>
          <w:p w14:paraId="2FE038F1" w14:textId="114D9FBE" w:rsidR="00716070" w:rsidRPr="00D131DE" w:rsidRDefault="00716070" w:rsidP="00716070">
            <w:pPr>
              <w:spacing w:line="276" w:lineRule="auto"/>
              <w:rPr>
                <w:color w:val="000000" w:themeColor="text1"/>
                <w:sz w:val="26"/>
                <w:szCs w:val="26"/>
              </w:rPr>
            </w:pPr>
            <w:r w:rsidRPr="00D131DE">
              <w:rPr>
                <w:color w:val="000000" w:themeColor="text1"/>
                <w:sz w:val="26"/>
                <w:szCs w:val="26"/>
              </w:rPr>
              <w:t>11</w:t>
            </w:r>
          </w:p>
        </w:tc>
        <w:tc>
          <w:tcPr>
            <w:tcW w:w="7535" w:type="dxa"/>
            <w:vAlign w:val="center"/>
          </w:tcPr>
          <w:p w14:paraId="47F54281" w14:textId="69F600BB" w:rsidR="00716070" w:rsidRPr="00D131DE" w:rsidRDefault="00716070" w:rsidP="00716070">
            <w:pPr>
              <w:spacing w:line="276" w:lineRule="auto"/>
              <w:rPr>
                <w:color w:val="000000" w:themeColor="text1"/>
                <w:sz w:val="26"/>
                <w:szCs w:val="26"/>
              </w:rPr>
            </w:pPr>
            <w:r w:rsidRPr="00D131DE">
              <w:rPr>
                <w:color w:val="000000" w:themeColor="text1"/>
                <w:sz w:val="26"/>
                <w:szCs w:val="26"/>
              </w:rPr>
              <w:t>Геологическая история Земли: знание геологической хронологии и последовательности основных этапов развития земной коры</w:t>
            </w:r>
          </w:p>
        </w:tc>
        <w:tc>
          <w:tcPr>
            <w:tcW w:w="5493" w:type="dxa"/>
            <w:vAlign w:val="center"/>
          </w:tcPr>
          <w:p w14:paraId="2705173F" w14:textId="1D86F56E" w:rsidR="00716070" w:rsidRPr="00D131DE" w:rsidRDefault="00716070" w:rsidP="00716070">
            <w:pPr>
              <w:spacing w:line="276" w:lineRule="auto"/>
              <w:rPr>
                <w:color w:val="000000" w:themeColor="text1"/>
                <w:sz w:val="26"/>
                <w:szCs w:val="26"/>
              </w:rPr>
            </w:pPr>
            <w:r w:rsidRPr="00D131DE">
              <w:rPr>
                <w:color w:val="000000" w:themeColor="text1"/>
                <w:sz w:val="26"/>
                <w:szCs w:val="26"/>
              </w:rPr>
              <w:t>7</w:t>
            </w:r>
          </w:p>
        </w:tc>
      </w:tr>
      <w:tr w:rsidR="00716070" w:rsidRPr="00D131DE" w14:paraId="3E26096E" w14:textId="77777777" w:rsidTr="00716070">
        <w:tc>
          <w:tcPr>
            <w:tcW w:w="540" w:type="dxa"/>
            <w:vAlign w:val="center"/>
          </w:tcPr>
          <w:p w14:paraId="7B1E83D7" w14:textId="5D823B3A" w:rsidR="00716070" w:rsidRPr="00D131DE" w:rsidRDefault="00716070" w:rsidP="00716070">
            <w:pPr>
              <w:spacing w:line="276" w:lineRule="auto"/>
              <w:rPr>
                <w:color w:val="000000" w:themeColor="text1"/>
                <w:sz w:val="26"/>
                <w:szCs w:val="26"/>
              </w:rPr>
            </w:pPr>
            <w:r w:rsidRPr="00D131DE">
              <w:rPr>
                <w:color w:val="000000" w:themeColor="text1"/>
                <w:sz w:val="26"/>
                <w:szCs w:val="26"/>
              </w:rPr>
              <w:t>12</w:t>
            </w:r>
          </w:p>
        </w:tc>
        <w:tc>
          <w:tcPr>
            <w:tcW w:w="7535" w:type="dxa"/>
            <w:vAlign w:val="center"/>
          </w:tcPr>
          <w:p w14:paraId="5CB4CEDB" w14:textId="6826F7BC" w:rsidR="00716070" w:rsidRPr="00D131DE" w:rsidRDefault="00716070" w:rsidP="00716070">
            <w:pPr>
              <w:spacing w:line="276" w:lineRule="auto"/>
              <w:rPr>
                <w:color w:val="000000" w:themeColor="text1"/>
                <w:sz w:val="26"/>
                <w:szCs w:val="26"/>
              </w:rPr>
            </w:pPr>
            <w:r w:rsidRPr="00D131DE">
              <w:rPr>
                <w:color w:val="000000" w:themeColor="text1"/>
                <w:sz w:val="26"/>
                <w:szCs w:val="26"/>
              </w:rPr>
              <w:t>Специализация промышленности, АПК и транспортная система России: определение факторов размещения и территориальной специализации хозяйства</w:t>
            </w:r>
          </w:p>
        </w:tc>
        <w:tc>
          <w:tcPr>
            <w:tcW w:w="5493" w:type="dxa"/>
            <w:vAlign w:val="center"/>
          </w:tcPr>
          <w:p w14:paraId="1F709C39" w14:textId="39FAD511" w:rsidR="00716070" w:rsidRPr="00D131DE" w:rsidRDefault="00716070" w:rsidP="00716070">
            <w:pPr>
              <w:spacing w:line="276" w:lineRule="auto"/>
              <w:rPr>
                <w:color w:val="000000" w:themeColor="text1"/>
                <w:sz w:val="26"/>
                <w:szCs w:val="26"/>
              </w:rPr>
            </w:pPr>
            <w:r w:rsidRPr="00D131DE">
              <w:rPr>
                <w:color w:val="000000" w:themeColor="text1"/>
                <w:sz w:val="26"/>
                <w:szCs w:val="26"/>
              </w:rPr>
              <w:t>9</w:t>
            </w:r>
          </w:p>
        </w:tc>
      </w:tr>
      <w:tr w:rsidR="00716070" w:rsidRPr="00D131DE" w14:paraId="52829B61" w14:textId="77777777" w:rsidTr="00716070">
        <w:tc>
          <w:tcPr>
            <w:tcW w:w="540" w:type="dxa"/>
            <w:vAlign w:val="center"/>
          </w:tcPr>
          <w:p w14:paraId="740E9C69" w14:textId="66CCCAFC" w:rsidR="00716070" w:rsidRPr="00D131DE" w:rsidRDefault="00716070" w:rsidP="00716070">
            <w:pPr>
              <w:spacing w:line="276" w:lineRule="auto"/>
              <w:rPr>
                <w:color w:val="000000" w:themeColor="text1"/>
                <w:sz w:val="26"/>
                <w:szCs w:val="26"/>
              </w:rPr>
            </w:pPr>
            <w:r w:rsidRPr="00D131DE">
              <w:rPr>
                <w:color w:val="000000" w:themeColor="text1"/>
                <w:sz w:val="26"/>
                <w:szCs w:val="26"/>
              </w:rPr>
              <w:t>13</w:t>
            </w:r>
          </w:p>
        </w:tc>
        <w:tc>
          <w:tcPr>
            <w:tcW w:w="7535" w:type="dxa"/>
            <w:vAlign w:val="center"/>
          </w:tcPr>
          <w:p w14:paraId="6F935ADB" w14:textId="59940F45" w:rsidR="00716070" w:rsidRPr="00D131DE" w:rsidRDefault="00716070" w:rsidP="00716070">
            <w:pPr>
              <w:spacing w:line="276" w:lineRule="auto"/>
              <w:rPr>
                <w:color w:val="000000" w:themeColor="text1"/>
                <w:sz w:val="26"/>
                <w:szCs w:val="26"/>
              </w:rPr>
            </w:pPr>
            <w:r w:rsidRPr="00D131DE">
              <w:rPr>
                <w:color w:val="000000" w:themeColor="text1"/>
                <w:sz w:val="26"/>
                <w:szCs w:val="26"/>
              </w:rPr>
              <w:t>Структура занятости населения и мировое хозяйство: установление взаимосвязи структуры занятости с уровнем социально-экономического развития стран</w:t>
            </w:r>
          </w:p>
        </w:tc>
        <w:tc>
          <w:tcPr>
            <w:tcW w:w="5493" w:type="dxa"/>
            <w:vAlign w:val="center"/>
          </w:tcPr>
          <w:p w14:paraId="0311875D" w14:textId="201AAF39" w:rsidR="00716070" w:rsidRPr="00D131DE" w:rsidRDefault="00716070" w:rsidP="00716070">
            <w:pPr>
              <w:spacing w:line="276" w:lineRule="auto"/>
              <w:rPr>
                <w:color w:val="000000" w:themeColor="text1"/>
                <w:sz w:val="26"/>
                <w:szCs w:val="26"/>
              </w:rPr>
            </w:pPr>
            <w:r w:rsidRPr="00D131DE">
              <w:rPr>
                <w:color w:val="000000" w:themeColor="text1"/>
                <w:sz w:val="26"/>
                <w:szCs w:val="26"/>
              </w:rPr>
              <w:t>10–11</w:t>
            </w:r>
          </w:p>
        </w:tc>
      </w:tr>
      <w:tr w:rsidR="00716070" w:rsidRPr="00D131DE" w14:paraId="37E74F52" w14:textId="77777777" w:rsidTr="00716070">
        <w:tc>
          <w:tcPr>
            <w:tcW w:w="540" w:type="dxa"/>
            <w:vAlign w:val="center"/>
          </w:tcPr>
          <w:p w14:paraId="4E13667B" w14:textId="3AC0D96D" w:rsidR="00716070" w:rsidRPr="00D131DE" w:rsidRDefault="00716070" w:rsidP="00716070">
            <w:pPr>
              <w:spacing w:line="276" w:lineRule="auto"/>
              <w:rPr>
                <w:color w:val="000000" w:themeColor="text1"/>
                <w:sz w:val="26"/>
                <w:szCs w:val="26"/>
              </w:rPr>
            </w:pPr>
            <w:r w:rsidRPr="00D131DE">
              <w:rPr>
                <w:color w:val="000000" w:themeColor="text1"/>
                <w:sz w:val="26"/>
                <w:szCs w:val="26"/>
              </w:rPr>
              <w:t>14</w:t>
            </w:r>
          </w:p>
        </w:tc>
        <w:tc>
          <w:tcPr>
            <w:tcW w:w="7535" w:type="dxa"/>
            <w:vAlign w:val="center"/>
          </w:tcPr>
          <w:p w14:paraId="594F570C" w14:textId="1361FB86" w:rsidR="00716070" w:rsidRPr="00D131DE" w:rsidRDefault="00716070" w:rsidP="00716070">
            <w:pPr>
              <w:spacing w:line="276" w:lineRule="auto"/>
              <w:rPr>
                <w:color w:val="000000" w:themeColor="text1"/>
                <w:sz w:val="26"/>
                <w:szCs w:val="26"/>
              </w:rPr>
            </w:pPr>
            <w:r w:rsidRPr="00D131DE">
              <w:rPr>
                <w:color w:val="000000" w:themeColor="text1"/>
                <w:sz w:val="26"/>
                <w:szCs w:val="26"/>
              </w:rPr>
              <w:t>Географические районы России: комплексная характеристика районов и анализ отраслевой и территориальной структуры хозяйства</w:t>
            </w:r>
          </w:p>
        </w:tc>
        <w:tc>
          <w:tcPr>
            <w:tcW w:w="5493" w:type="dxa"/>
            <w:vAlign w:val="center"/>
          </w:tcPr>
          <w:p w14:paraId="53CB4372" w14:textId="30FAFDC0" w:rsidR="00716070" w:rsidRPr="00D131DE" w:rsidRDefault="00716070" w:rsidP="00716070">
            <w:pPr>
              <w:spacing w:line="276" w:lineRule="auto"/>
              <w:rPr>
                <w:color w:val="000000" w:themeColor="text1"/>
                <w:sz w:val="26"/>
                <w:szCs w:val="26"/>
              </w:rPr>
            </w:pPr>
            <w:r w:rsidRPr="00D131DE">
              <w:rPr>
                <w:color w:val="000000" w:themeColor="text1"/>
                <w:sz w:val="26"/>
                <w:szCs w:val="26"/>
              </w:rPr>
              <w:t>9</w:t>
            </w:r>
          </w:p>
        </w:tc>
      </w:tr>
    </w:tbl>
    <w:p w14:paraId="53AF0D0B" w14:textId="6D2E3FD7" w:rsidR="00716070" w:rsidRPr="00D131DE" w:rsidRDefault="00716070" w:rsidP="00716070">
      <w:pPr>
        <w:jc w:val="both"/>
        <w:rPr>
          <w:rFonts w:eastAsia="Times New Roman"/>
          <w:bCs/>
          <w:iCs/>
          <w:color w:val="000000" w:themeColor="text1"/>
        </w:rPr>
      </w:pPr>
    </w:p>
    <w:p w14:paraId="5C348712" w14:textId="554894C6" w:rsidR="00716070" w:rsidRPr="00D131DE" w:rsidRDefault="00716070" w:rsidP="00716070">
      <w:pPr>
        <w:spacing w:line="276" w:lineRule="auto"/>
        <w:ind w:firstLine="709"/>
        <w:jc w:val="center"/>
        <w:rPr>
          <w:b/>
          <w:bCs/>
          <w:color w:val="000000" w:themeColor="text1"/>
          <w:sz w:val="28"/>
          <w:szCs w:val="28"/>
        </w:rPr>
      </w:pPr>
      <w:r w:rsidRPr="00D131DE">
        <w:rPr>
          <w:b/>
          <w:bCs/>
          <w:color w:val="000000" w:themeColor="text1"/>
          <w:sz w:val="28"/>
          <w:szCs w:val="28"/>
        </w:rPr>
        <w:t>Наиболее критичные дефициты</w:t>
      </w:r>
    </w:p>
    <w:p w14:paraId="662EA4F0" w14:textId="242A7F59" w:rsidR="00716070" w:rsidRPr="00D131DE" w:rsidRDefault="00716070" w:rsidP="00716070">
      <w:pPr>
        <w:spacing w:line="276" w:lineRule="auto"/>
        <w:ind w:firstLine="709"/>
        <w:jc w:val="both"/>
        <w:rPr>
          <w:color w:val="000000" w:themeColor="text1"/>
          <w:sz w:val="28"/>
          <w:szCs w:val="28"/>
        </w:rPr>
      </w:pPr>
      <w:r w:rsidRPr="00D131DE">
        <w:rPr>
          <w:color w:val="000000" w:themeColor="text1"/>
          <w:sz w:val="28"/>
          <w:szCs w:val="28"/>
        </w:rPr>
        <w:t>Если классифицировать дефициты непосредственно по результатам столбца 3, то первоочередного внимания требуют:</w:t>
      </w:r>
    </w:p>
    <w:p w14:paraId="267A7E81" w14:textId="33D5786F" w:rsidR="00716070" w:rsidRPr="00D131DE" w:rsidRDefault="00716070" w:rsidP="004F48C1">
      <w:pPr>
        <w:pStyle w:val="a3"/>
        <w:numPr>
          <w:ilvl w:val="0"/>
          <w:numId w:val="67"/>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 xml:space="preserve">Качество жизни населения </w:t>
      </w:r>
      <w:r w:rsidR="00E277A6" w:rsidRPr="00D131DE">
        <w:rPr>
          <w:rFonts w:ascii="Times New Roman" w:hAnsi="Times New Roman"/>
          <w:color w:val="000000" w:themeColor="text1"/>
          <w:sz w:val="28"/>
          <w:szCs w:val="28"/>
        </w:rPr>
        <w:t>-</w:t>
      </w:r>
      <w:r w:rsidRPr="00D131DE">
        <w:rPr>
          <w:rFonts w:ascii="Times New Roman" w:hAnsi="Times New Roman"/>
          <w:color w:val="000000" w:themeColor="text1"/>
          <w:sz w:val="28"/>
          <w:szCs w:val="28"/>
        </w:rPr>
        <w:t xml:space="preserve"> 0%.</w:t>
      </w:r>
    </w:p>
    <w:p w14:paraId="4453E33E" w14:textId="250ED2DA" w:rsidR="00716070" w:rsidRPr="00D131DE" w:rsidRDefault="00716070" w:rsidP="004F48C1">
      <w:pPr>
        <w:pStyle w:val="a3"/>
        <w:numPr>
          <w:ilvl w:val="0"/>
          <w:numId w:val="67"/>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 xml:space="preserve">Сельское хозяйство мира </w:t>
      </w:r>
      <w:r w:rsidR="00E277A6" w:rsidRPr="00D131DE">
        <w:rPr>
          <w:rFonts w:ascii="Times New Roman" w:hAnsi="Times New Roman"/>
          <w:color w:val="000000" w:themeColor="text1"/>
          <w:sz w:val="28"/>
          <w:szCs w:val="28"/>
        </w:rPr>
        <w:t>-</w:t>
      </w:r>
      <w:r w:rsidRPr="00D131DE">
        <w:rPr>
          <w:rFonts w:ascii="Times New Roman" w:hAnsi="Times New Roman"/>
          <w:color w:val="000000" w:themeColor="text1"/>
          <w:sz w:val="28"/>
          <w:szCs w:val="28"/>
        </w:rPr>
        <w:t xml:space="preserve"> 0%.</w:t>
      </w:r>
    </w:p>
    <w:p w14:paraId="6141AD32" w14:textId="70DD8226" w:rsidR="00716070" w:rsidRPr="00D131DE" w:rsidRDefault="00716070" w:rsidP="004F48C1">
      <w:pPr>
        <w:pStyle w:val="a3"/>
        <w:numPr>
          <w:ilvl w:val="0"/>
          <w:numId w:val="67"/>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 xml:space="preserve">Комплексный анализ географической среды, мирового хозяйства, регионов и стран мира </w:t>
      </w:r>
      <w:r w:rsidR="00E277A6" w:rsidRPr="00D131DE">
        <w:rPr>
          <w:rFonts w:ascii="Times New Roman" w:hAnsi="Times New Roman"/>
          <w:color w:val="000000" w:themeColor="text1"/>
          <w:sz w:val="28"/>
          <w:szCs w:val="28"/>
        </w:rPr>
        <w:t>-</w:t>
      </w:r>
      <w:r w:rsidRPr="00D131DE">
        <w:rPr>
          <w:rFonts w:ascii="Times New Roman" w:hAnsi="Times New Roman"/>
          <w:color w:val="000000" w:themeColor="text1"/>
          <w:sz w:val="28"/>
          <w:szCs w:val="28"/>
        </w:rPr>
        <w:t xml:space="preserve"> 0% по заданию 26.</w:t>
      </w:r>
    </w:p>
    <w:p w14:paraId="2F9E31AE" w14:textId="5C8A9613" w:rsidR="00716070" w:rsidRPr="00D131DE" w:rsidRDefault="00716070" w:rsidP="004F48C1">
      <w:pPr>
        <w:pStyle w:val="a3"/>
        <w:numPr>
          <w:ilvl w:val="0"/>
          <w:numId w:val="67"/>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 xml:space="preserve">Карта как источник информации в сложном формате </w:t>
      </w:r>
      <w:r w:rsidR="00E277A6" w:rsidRPr="00D131DE">
        <w:rPr>
          <w:rFonts w:ascii="Times New Roman" w:hAnsi="Times New Roman"/>
          <w:color w:val="000000" w:themeColor="text1"/>
          <w:sz w:val="28"/>
          <w:szCs w:val="28"/>
        </w:rPr>
        <w:t>-</w:t>
      </w:r>
      <w:r w:rsidRPr="00D131DE">
        <w:rPr>
          <w:rFonts w:ascii="Times New Roman" w:hAnsi="Times New Roman"/>
          <w:color w:val="000000" w:themeColor="text1"/>
          <w:sz w:val="28"/>
          <w:szCs w:val="28"/>
        </w:rPr>
        <w:t xml:space="preserve"> 0% по заданию 28.</w:t>
      </w:r>
    </w:p>
    <w:p w14:paraId="62E4A3DF" w14:textId="2AD3584C" w:rsidR="00716070" w:rsidRPr="00D131DE" w:rsidRDefault="00716070" w:rsidP="004F48C1">
      <w:pPr>
        <w:pStyle w:val="a3"/>
        <w:numPr>
          <w:ilvl w:val="0"/>
          <w:numId w:val="67"/>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 xml:space="preserve">География современного мира и глобальные процессы </w:t>
      </w:r>
      <w:r w:rsidR="00E277A6" w:rsidRPr="00D131DE">
        <w:rPr>
          <w:rFonts w:ascii="Times New Roman" w:hAnsi="Times New Roman"/>
          <w:color w:val="000000" w:themeColor="text1"/>
          <w:sz w:val="28"/>
          <w:szCs w:val="28"/>
        </w:rPr>
        <w:t>-</w:t>
      </w:r>
      <w:r w:rsidRPr="00D131DE">
        <w:rPr>
          <w:rFonts w:ascii="Times New Roman" w:hAnsi="Times New Roman"/>
          <w:color w:val="000000" w:themeColor="text1"/>
          <w:sz w:val="28"/>
          <w:szCs w:val="28"/>
        </w:rPr>
        <w:t xml:space="preserve"> 16,67% по заданиям 23, 27, 29.</w:t>
      </w:r>
    </w:p>
    <w:p w14:paraId="786F7CAC" w14:textId="5883F53F" w:rsidR="00716070" w:rsidRPr="00D131DE" w:rsidRDefault="00716070" w:rsidP="004F48C1">
      <w:pPr>
        <w:pStyle w:val="a3"/>
        <w:numPr>
          <w:ilvl w:val="0"/>
          <w:numId w:val="67"/>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lastRenderedPageBreak/>
        <w:t xml:space="preserve">Тектоника, рельеф и взаимосвязи природных компонентов </w:t>
      </w:r>
      <w:r w:rsidR="00E277A6" w:rsidRPr="00D131DE">
        <w:rPr>
          <w:rFonts w:ascii="Times New Roman" w:hAnsi="Times New Roman"/>
          <w:color w:val="000000" w:themeColor="text1"/>
          <w:sz w:val="28"/>
          <w:szCs w:val="28"/>
        </w:rPr>
        <w:t>-</w:t>
      </w:r>
      <w:r w:rsidRPr="00D131DE">
        <w:rPr>
          <w:rFonts w:ascii="Times New Roman" w:hAnsi="Times New Roman"/>
          <w:color w:val="000000" w:themeColor="text1"/>
          <w:sz w:val="28"/>
          <w:szCs w:val="28"/>
        </w:rPr>
        <w:t xml:space="preserve"> 25%.</w:t>
      </w:r>
    </w:p>
    <w:p w14:paraId="680ECA71" w14:textId="78F62203" w:rsidR="00716070" w:rsidRPr="00D131DE" w:rsidRDefault="00716070" w:rsidP="004F48C1">
      <w:pPr>
        <w:pStyle w:val="a3"/>
        <w:numPr>
          <w:ilvl w:val="0"/>
          <w:numId w:val="67"/>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 xml:space="preserve">Агроклиматические ресурсы и природно-ресурсный потенциал России </w:t>
      </w:r>
      <w:r w:rsidR="00E277A6" w:rsidRPr="00D131DE">
        <w:rPr>
          <w:rFonts w:ascii="Times New Roman" w:hAnsi="Times New Roman"/>
          <w:color w:val="000000" w:themeColor="text1"/>
          <w:sz w:val="28"/>
          <w:szCs w:val="28"/>
        </w:rPr>
        <w:t>-</w:t>
      </w:r>
      <w:r w:rsidRPr="00D131DE">
        <w:rPr>
          <w:rFonts w:ascii="Times New Roman" w:hAnsi="Times New Roman"/>
          <w:color w:val="000000" w:themeColor="text1"/>
          <w:sz w:val="28"/>
          <w:szCs w:val="28"/>
        </w:rPr>
        <w:t xml:space="preserve"> 33,33%.</w:t>
      </w:r>
    </w:p>
    <w:p w14:paraId="1A7949EA" w14:textId="6D72C25A" w:rsidR="00716070" w:rsidRPr="00D131DE" w:rsidRDefault="00716070" w:rsidP="004F48C1">
      <w:pPr>
        <w:pStyle w:val="a3"/>
        <w:numPr>
          <w:ilvl w:val="0"/>
          <w:numId w:val="67"/>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 xml:space="preserve">Структура занятости и мировое хозяйство </w:t>
      </w:r>
      <w:r w:rsidR="00E277A6" w:rsidRPr="00D131DE">
        <w:rPr>
          <w:rFonts w:ascii="Times New Roman" w:hAnsi="Times New Roman"/>
          <w:color w:val="000000" w:themeColor="text1"/>
          <w:sz w:val="28"/>
          <w:szCs w:val="28"/>
        </w:rPr>
        <w:t xml:space="preserve">- </w:t>
      </w:r>
      <w:r w:rsidRPr="00D131DE">
        <w:rPr>
          <w:rFonts w:ascii="Times New Roman" w:hAnsi="Times New Roman"/>
          <w:color w:val="000000" w:themeColor="text1"/>
          <w:sz w:val="28"/>
          <w:szCs w:val="28"/>
        </w:rPr>
        <w:t>33,33%.</w:t>
      </w:r>
    </w:p>
    <w:p w14:paraId="3A1548F6" w14:textId="485409AF" w:rsidR="00716070" w:rsidRPr="00D131DE" w:rsidRDefault="00716070" w:rsidP="004F48C1">
      <w:pPr>
        <w:pStyle w:val="a3"/>
        <w:numPr>
          <w:ilvl w:val="0"/>
          <w:numId w:val="67"/>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 xml:space="preserve">Специализация промышленности, АПК и транспорт России </w:t>
      </w:r>
      <w:r w:rsidR="00E277A6" w:rsidRPr="00D131DE">
        <w:rPr>
          <w:rFonts w:ascii="Times New Roman" w:hAnsi="Times New Roman"/>
          <w:color w:val="000000" w:themeColor="text1"/>
          <w:sz w:val="28"/>
          <w:szCs w:val="28"/>
        </w:rPr>
        <w:t>-</w:t>
      </w:r>
      <w:r w:rsidRPr="00D131DE">
        <w:rPr>
          <w:rFonts w:ascii="Times New Roman" w:hAnsi="Times New Roman"/>
          <w:color w:val="000000" w:themeColor="text1"/>
          <w:sz w:val="28"/>
          <w:szCs w:val="28"/>
        </w:rPr>
        <w:t xml:space="preserve"> 33,33%.</w:t>
      </w:r>
    </w:p>
    <w:p w14:paraId="5D9CCC9F" w14:textId="50EBCA3D" w:rsidR="00716070" w:rsidRPr="00D131DE" w:rsidRDefault="00716070" w:rsidP="004F48C1">
      <w:pPr>
        <w:pStyle w:val="a3"/>
        <w:numPr>
          <w:ilvl w:val="0"/>
          <w:numId w:val="67"/>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 xml:space="preserve">Геологическая хронология </w:t>
      </w:r>
      <w:r w:rsidR="00E277A6" w:rsidRPr="00D131DE">
        <w:rPr>
          <w:rFonts w:ascii="Times New Roman" w:hAnsi="Times New Roman"/>
          <w:color w:val="000000" w:themeColor="text1"/>
          <w:sz w:val="28"/>
          <w:szCs w:val="28"/>
        </w:rPr>
        <w:t>-</w:t>
      </w:r>
      <w:r w:rsidRPr="00D131DE">
        <w:rPr>
          <w:rFonts w:ascii="Times New Roman" w:hAnsi="Times New Roman"/>
          <w:color w:val="000000" w:themeColor="text1"/>
          <w:sz w:val="28"/>
          <w:szCs w:val="28"/>
        </w:rPr>
        <w:t xml:space="preserve"> 33,33%.</w:t>
      </w:r>
    </w:p>
    <w:p w14:paraId="6362E5FF" w14:textId="0B2C78B7" w:rsidR="00716070" w:rsidRPr="00D131DE" w:rsidRDefault="00716070" w:rsidP="004F48C1">
      <w:pPr>
        <w:pStyle w:val="a3"/>
        <w:numPr>
          <w:ilvl w:val="0"/>
          <w:numId w:val="67"/>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 xml:space="preserve">Городское и сельское расселение в усложненном формате </w:t>
      </w:r>
      <w:r w:rsidR="00E277A6" w:rsidRPr="00D131DE">
        <w:rPr>
          <w:rFonts w:ascii="Times New Roman" w:hAnsi="Times New Roman"/>
          <w:color w:val="000000" w:themeColor="text1"/>
          <w:sz w:val="28"/>
          <w:szCs w:val="28"/>
        </w:rPr>
        <w:t>-</w:t>
      </w:r>
      <w:r w:rsidRPr="00D131DE">
        <w:rPr>
          <w:rFonts w:ascii="Times New Roman" w:hAnsi="Times New Roman"/>
          <w:color w:val="000000" w:themeColor="text1"/>
          <w:sz w:val="28"/>
          <w:szCs w:val="28"/>
        </w:rPr>
        <w:t xml:space="preserve"> 33,33%. </w:t>
      </w:r>
    </w:p>
    <w:p w14:paraId="641E599A" w14:textId="62435905" w:rsidR="00716070" w:rsidRPr="00D131DE" w:rsidRDefault="00716070" w:rsidP="00716070">
      <w:pPr>
        <w:spacing w:line="276" w:lineRule="auto"/>
        <w:ind w:firstLine="709"/>
        <w:jc w:val="both"/>
        <w:rPr>
          <w:color w:val="000000" w:themeColor="text1"/>
          <w:sz w:val="28"/>
          <w:szCs w:val="28"/>
        </w:rPr>
      </w:pPr>
      <w:r w:rsidRPr="00D131DE">
        <w:rPr>
          <w:color w:val="000000" w:themeColor="text1"/>
          <w:sz w:val="28"/>
          <w:szCs w:val="28"/>
        </w:rPr>
        <w:t xml:space="preserve">Главный вывод: дефициты </w:t>
      </w:r>
      <w:r w:rsidR="00D368B6" w:rsidRPr="00D131DE">
        <w:rPr>
          <w:color w:val="000000" w:themeColor="text1"/>
          <w:sz w:val="28"/>
          <w:szCs w:val="28"/>
        </w:rPr>
        <w:t>данн</w:t>
      </w:r>
      <w:r w:rsidRPr="00D131DE">
        <w:rPr>
          <w:color w:val="000000" w:themeColor="text1"/>
          <w:sz w:val="28"/>
          <w:szCs w:val="28"/>
        </w:rPr>
        <w:t xml:space="preserve">ой группы носят не только содержательный, но и деятельностный характер. Участники знают отдельные географические факты и понятия, однако недостаточно умеют применять их, сопоставлять, устанавливать причинно-следственные связи, анализировать источники информации и формулировать самостоятельный географический вывод. Именно поэтому при подготовке к ориентиру 60–70 </w:t>
      </w:r>
      <w:proofErr w:type="spellStart"/>
      <w:r w:rsidRPr="00D131DE">
        <w:rPr>
          <w:color w:val="000000" w:themeColor="text1"/>
          <w:sz w:val="28"/>
          <w:szCs w:val="28"/>
        </w:rPr>
        <w:t>т.б</w:t>
      </w:r>
      <w:proofErr w:type="spellEnd"/>
      <w:r w:rsidRPr="00D131DE">
        <w:rPr>
          <w:color w:val="000000" w:themeColor="text1"/>
          <w:sz w:val="28"/>
          <w:szCs w:val="28"/>
        </w:rPr>
        <w:t>. целесообразно сочетать ликвидацию конкретных предметных пробелов с систематической отработкой этих универсальных способов работы с географической информацией.</w:t>
      </w:r>
    </w:p>
    <w:p w14:paraId="52E2A72F" w14:textId="77777777" w:rsidR="00716070" w:rsidRPr="00D131DE" w:rsidRDefault="00716070" w:rsidP="00716070">
      <w:pPr>
        <w:jc w:val="both"/>
        <w:rPr>
          <w:rFonts w:eastAsia="Times New Roman"/>
          <w:bCs/>
          <w:iCs/>
          <w:color w:val="000000" w:themeColor="text1"/>
        </w:rPr>
      </w:pPr>
    </w:p>
    <w:p w14:paraId="7D85B5D6" w14:textId="27E57FD3" w:rsidR="007019D4" w:rsidRPr="00D131DE" w:rsidRDefault="007019D4" w:rsidP="00496E4F">
      <w:pPr>
        <w:pStyle w:val="a3"/>
        <w:numPr>
          <w:ilvl w:val="0"/>
          <w:numId w:val="1"/>
        </w:numPr>
        <w:spacing w:after="0" w:line="240" w:lineRule="auto"/>
        <w:jc w:val="both"/>
        <w:rPr>
          <w:rFonts w:ascii="Times New Roman" w:eastAsia="Times New Roman" w:hAnsi="Times New Roman"/>
          <w:b/>
          <w:iCs/>
          <w:color w:val="000000" w:themeColor="text1"/>
          <w:sz w:val="28"/>
          <w:szCs w:val="28"/>
          <w:lang w:eastAsia="ru-RU"/>
        </w:rPr>
      </w:pPr>
      <w:r w:rsidRPr="00D131DE">
        <w:rPr>
          <w:rFonts w:ascii="Times New Roman" w:eastAsia="Times New Roman" w:hAnsi="Times New Roman"/>
          <w:b/>
          <w:iCs/>
          <w:color w:val="000000" w:themeColor="text1"/>
          <w:sz w:val="28"/>
          <w:szCs w:val="28"/>
          <w:lang w:eastAsia="ru-RU"/>
        </w:rPr>
        <w:t>Реалистичные «зоны роста» в части предметной подготовки</w:t>
      </w:r>
      <w:r w:rsidR="001F1067" w:rsidRPr="00D131DE">
        <w:rPr>
          <w:rFonts w:ascii="Times New Roman" w:eastAsia="Times New Roman" w:hAnsi="Times New Roman"/>
          <w:b/>
          <w:iCs/>
          <w:color w:val="000000" w:themeColor="text1"/>
          <w:sz w:val="28"/>
          <w:szCs w:val="28"/>
          <w:lang w:eastAsia="ru-RU"/>
        </w:rPr>
        <w:t xml:space="preserve"> для уверенного получения </w:t>
      </w:r>
      <w:proofErr w:type="gramStart"/>
      <w:r w:rsidR="001F1067" w:rsidRPr="00D131DE">
        <w:rPr>
          <w:rFonts w:ascii="Times New Roman" w:eastAsia="Times New Roman" w:hAnsi="Times New Roman"/>
          <w:b/>
          <w:iCs/>
          <w:color w:val="000000" w:themeColor="text1"/>
          <w:sz w:val="28"/>
          <w:szCs w:val="28"/>
          <w:lang w:eastAsia="ru-RU"/>
        </w:rPr>
        <w:t>60-70</w:t>
      </w:r>
      <w:proofErr w:type="gramEnd"/>
      <w:r w:rsidR="001F1067" w:rsidRPr="00D131DE">
        <w:rPr>
          <w:rFonts w:ascii="Times New Roman" w:eastAsia="Times New Roman" w:hAnsi="Times New Roman"/>
          <w:b/>
          <w:iCs/>
          <w:color w:val="000000" w:themeColor="text1"/>
          <w:sz w:val="28"/>
          <w:szCs w:val="28"/>
          <w:lang w:eastAsia="ru-RU"/>
        </w:rPr>
        <w:t xml:space="preserve"> </w:t>
      </w:r>
      <w:proofErr w:type="spellStart"/>
      <w:r w:rsidR="001F1067" w:rsidRPr="00D131DE">
        <w:rPr>
          <w:rFonts w:ascii="Times New Roman" w:eastAsia="Times New Roman" w:hAnsi="Times New Roman"/>
          <w:b/>
          <w:iCs/>
          <w:color w:val="000000" w:themeColor="text1"/>
          <w:sz w:val="28"/>
          <w:szCs w:val="28"/>
          <w:lang w:eastAsia="ru-RU"/>
        </w:rPr>
        <w:t>т.б</w:t>
      </w:r>
      <w:proofErr w:type="spellEnd"/>
      <w:r w:rsidR="001F1067" w:rsidRPr="00D131DE">
        <w:rPr>
          <w:rFonts w:ascii="Times New Roman" w:eastAsia="Times New Roman" w:hAnsi="Times New Roman"/>
          <w:b/>
          <w:iCs/>
          <w:color w:val="000000" w:themeColor="text1"/>
          <w:sz w:val="28"/>
          <w:szCs w:val="28"/>
          <w:lang w:eastAsia="ru-RU"/>
        </w:rPr>
        <w:t>.</w:t>
      </w:r>
    </w:p>
    <w:p w14:paraId="03356983" w14:textId="763F8357" w:rsidR="005102CC" w:rsidRPr="00D131DE" w:rsidRDefault="005102CC" w:rsidP="007019D4">
      <w:pPr>
        <w:spacing w:line="360" w:lineRule="auto"/>
        <w:jc w:val="both"/>
        <w:rPr>
          <w:color w:val="000000" w:themeColor="text1"/>
        </w:rPr>
      </w:pPr>
    </w:p>
    <w:p w14:paraId="7ED3BABC" w14:textId="56EF069D" w:rsidR="005102CC" w:rsidRPr="00D131DE" w:rsidRDefault="005102CC" w:rsidP="005102CC">
      <w:pPr>
        <w:spacing w:line="276" w:lineRule="auto"/>
        <w:ind w:firstLine="709"/>
        <w:jc w:val="both"/>
        <w:rPr>
          <w:color w:val="000000" w:themeColor="text1"/>
          <w:sz w:val="28"/>
          <w:szCs w:val="28"/>
        </w:rPr>
      </w:pPr>
      <w:r w:rsidRPr="00D131DE">
        <w:rPr>
          <w:color w:val="000000" w:themeColor="text1"/>
          <w:sz w:val="28"/>
          <w:szCs w:val="28"/>
        </w:rPr>
        <w:t xml:space="preserve">Для группы от минимального до 60 </w:t>
      </w:r>
      <w:proofErr w:type="spellStart"/>
      <w:r w:rsidRPr="00D131DE">
        <w:rPr>
          <w:color w:val="000000" w:themeColor="text1"/>
          <w:sz w:val="28"/>
          <w:szCs w:val="28"/>
        </w:rPr>
        <w:t>т.б</w:t>
      </w:r>
      <w:proofErr w:type="spellEnd"/>
      <w:r w:rsidRPr="00D131DE">
        <w:rPr>
          <w:color w:val="000000" w:themeColor="text1"/>
          <w:sz w:val="28"/>
          <w:szCs w:val="28"/>
        </w:rPr>
        <w:t>. зоны роста целесообразно определять не как попытку освоить весь спектр сложных заданий, а как реалистичный прирост за счет устранения наиболее доступных предметных дефицитов. Проведенный анализ показывает, что у группы уже есть опорные темы: климат — 83,33%, воспроизводство и состав населения — 83,33%, городское и сельское расселение — 83,33%; при этом ряд базовых содержательных линий дает лишь 25–33,33%, а задания высокого уровня — 0–16,67%. </w:t>
      </w:r>
    </w:p>
    <w:p w14:paraId="166C8B36" w14:textId="77777777" w:rsidR="005102CC" w:rsidRPr="00D131DE" w:rsidRDefault="005102CC" w:rsidP="005102CC">
      <w:pPr>
        <w:jc w:val="center"/>
        <w:rPr>
          <w:b/>
          <w:bCs/>
          <w:color w:val="000000" w:themeColor="text1"/>
          <w:sz w:val="28"/>
          <w:szCs w:val="28"/>
        </w:rPr>
      </w:pPr>
    </w:p>
    <w:p w14:paraId="1BAFB702" w14:textId="42E997AC" w:rsidR="005102CC" w:rsidRPr="00D131DE" w:rsidRDefault="005102CC" w:rsidP="005102CC">
      <w:pPr>
        <w:jc w:val="center"/>
        <w:rPr>
          <w:b/>
          <w:bCs/>
          <w:color w:val="000000" w:themeColor="text1"/>
          <w:sz w:val="28"/>
          <w:szCs w:val="28"/>
        </w:rPr>
      </w:pPr>
      <w:r w:rsidRPr="00D131DE">
        <w:rPr>
          <w:b/>
          <w:bCs/>
          <w:color w:val="000000" w:themeColor="text1"/>
          <w:sz w:val="28"/>
          <w:szCs w:val="28"/>
        </w:rPr>
        <w:t>Реалистичные зоны роста</w:t>
      </w:r>
    </w:p>
    <w:tbl>
      <w:tblPr>
        <w:tblW w:w="12616" w:type="dxa"/>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693"/>
        <w:gridCol w:w="6112"/>
        <w:gridCol w:w="3811"/>
      </w:tblGrid>
      <w:tr w:rsidR="005102CC" w:rsidRPr="00D131DE" w14:paraId="6CEC8480" w14:textId="77777777" w:rsidTr="00031133">
        <w:tc>
          <w:tcPr>
            <w:tcW w:w="2693"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3F0C932E" w14:textId="77777777" w:rsidR="005102CC" w:rsidRPr="00D131DE" w:rsidRDefault="005102CC" w:rsidP="005102CC">
            <w:pPr>
              <w:jc w:val="center"/>
              <w:rPr>
                <w:b/>
                <w:bCs/>
                <w:color w:val="000000" w:themeColor="text1"/>
                <w:sz w:val="26"/>
                <w:szCs w:val="26"/>
              </w:rPr>
            </w:pPr>
            <w:r w:rsidRPr="00D131DE">
              <w:rPr>
                <w:b/>
                <w:bCs/>
                <w:color w:val="000000" w:themeColor="text1"/>
                <w:sz w:val="26"/>
                <w:szCs w:val="26"/>
              </w:rPr>
              <w:t>Зона роста</w:t>
            </w:r>
          </w:p>
        </w:tc>
        <w:tc>
          <w:tcPr>
            <w:tcW w:w="6112"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6077222D" w14:textId="77777777" w:rsidR="005102CC" w:rsidRPr="00D131DE" w:rsidRDefault="005102CC" w:rsidP="005102CC">
            <w:pPr>
              <w:jc w:val="center"/>
              <w:rPr>
                <w:b/>
                <w:bCs/>
                <w:color w:val="000000" w:themeColor="text1"/>
                <w:sz w:val="26"/>
                <w:szCs w:val="26"/>
              </w:rPr>
            </w:pPr>
            <w:r w:rsidRPr="00D131DE">
              <w:rPr>
                <w:b/>
                <w:bCs/>
                <w:color w:val="000000" w:themeColor="text1"/>
                <w:sz w:val="26"/>
                <w:szCs w:val="26"/>
              </w:rPr>
              <w:t>Что необходимо сформировать</w:t>
            </w:r>
          </w:p>
        </w:tc>
        <w:tc>
          <w:tcPr>
            <w:tcW w:w="3811"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556709B7" w14:textId="77777777" w:rsidR="005102CC" w:rsidRPr="00D131DE" w:rsidRDefault="005102CC" w:rsidP="005102CC">
            <w:pPr>
              <w:jc w:val="center"/>
              <w:rPr>
                <w:b/>
                <w:bCs/>
                <w:color w:val="000000" w:themeColor="text1"/>
                <w:sz w:val="26"/>
                <w:szCs w:val="26"/>
              </w:rPr>
            </w:pPr>
            <w:r w:rsidRPr="00D131DE">
              <w:rPr>
                <w:b/>
                <w:bCs/>
                <w:color w:val="000000" w:themeColor="text1"/>
                <w:sz w:val="26"/>
                <w:szCs w:val="26"/>
              </w:rPr>
              <w:t>Реалистичная задача</w:t>
            </w:r>
          </w:p>
        </w:tc>
      </w:tr>
      <w:tr w:rsidR="005102CC" w:rsidRPr="00D131DE" w14:paraId="0FD9E5F5" w14:textId="77777777" w:rsidTr="00031133">
        <w:tc>
          <w:tcPr>
            <w:tcW w:w="2693"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48A4063B" w14:textId="77777777" w:rsidR="005102CC" w:rsidRPr="00D131DE" w:rsidRDefault="005102CC" w:rsidP="005102CC">
            <w:pPr>
              <w:rPr>
                <w:color w:val="000000" w:themeColor="text1"/>
                <w:sz w:val="26"/>
                <w:szCs w:val="26"/>
              </w:rPr>
            </w:pPr>
            <w:r w:rsidRPr="00D131DE">
              <w:rPr>
                <w:color w:val="000000" w:themeColor="text1"/>
                <w:sz w:val="26"/>
                <w:szCs w:val="26"/>
              </w:rPr>
              <w:t xml:space="preserve">1. Укрепление базовых знаний по </w:t>
            </w:r>
            <w:r w:rsidRPr="00D131DE">
              <w:rPr>
                <w:color w:val="000000" w:themeColor="text1"/>
                <w:sz w:val="26"/>
                <w:szCs w:val="26"/>
              </w:rPr>
              <w:lastRenderedPageBreak/>
              <w:t>проблемным темам</w:t>
            </w:r>
          </w:p>
        </w:tc>
        <w:tc>
          <w:tcPr>
            <w:tcW w:w="611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578FD648" w14:textId="77777777" w:rsidR="005102CC" w:rsidRPr="00D131DE" w:rsidRDefault="005102CC" w:rsidP="005102CC">
            <w:pPr>
              <w:rPr>
                <w:color w:val="000000" w:themeColor="text1"/>
                <w:sz w:val="26"/>
                <w:szCs w:val="26"/>
              </w:rPr>
            </w:pPr>
            <w:r w:rsidRPr="00D131DE">
              <w:rPr>
                <w:color w:val="000000" w:themeColor="text1"/>
                <w:sz w:val="26"/>
                <w:szCs w:val="26"/>
              </w:rPr>
              <w:lastRenderedPageBreak/>
              <w:t xml:space="preserve">Агроклиматические ресурсы, природно-ресурсный потенциал, геологическая хронология, структура </w:t>
            </w:r>
            <w:r w:rsidRPr="00D131DE">
              <w:rPr>
                <w:color w:val="000000" w:themeColor="text1"/>
                <w:sz w:val="26"/>
                <w:szCs w:val="26"/>
              </w:rPr>
              <w:lastRenderedPageBreak/>
              <w:t>занятости, хозяйство России</w:t>
            </w:r>
          </w:p>
        </w:tc>
        <w:tc>
          <w:tcPr>
            <w:tcW w:w="3811"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441C619F" w14:textId="77777777" w:rsidR="005102CC" w:rsidRPr="00D131DE" w:rsidRDefault="005102CC" w:rsidP="005102CC">
            <w:pPr>
              <w:rPr>
                <w:color w:val="000000" w:themeColor="text1"/>
                <w:sz w:val="26"/>
                <w:szCs w:val="26"/>
              </w:rPr>
            </w:pPr>
            <w:r w:rsidRPr="00D131DE">
              <w:rPr>
                <w:color w:val="000000" w:themeColor="text1"/>
                <w:sz w:val="26"/>
                <w:szCs w:val="26"/>
              </w:rPr>
              <w:lastRenderedPageBreak/>
              <w:t xml:space="preserve">Поднять выполнение наиболее доступных базовых заданий с </w:t>
            </w:r>
            <w:r w:rsidRPr="00D131DE">
              <w:rPr>
                <w:color w:val="000000" w:themeColor="text1"/>
                <w:sz w:val="26"/>
                <w:szCs w:val="26"/>
              </w:rPr>
              <w:lastRenderedPageBreak/>
              <w:t>25–33% до 60–70%</w:t>
            </w:r>
          </w:p>
        </w:tc>
      </w:tr>
      <w:tr w:rsidR="005102CC" w:rsidRPr="00D131DE" w14:paraId="33ECA3B3" w14:textId="77777777" w:rsidTr="00031133">
        <w:tc>
          <w:tcPr>
            <w:tcW w:w="2693"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3557AFA3" w14:textId="77777777" w:rsidR="005102CC" w:rsidRPr="00D131DE" w:rsidRDefault="005102CC" w:rsidP="005102CC">
            <w:pPr>
              <w:rPr>
                <w:color w:val="000000" w:themeColor="text1"/>
                <w:sz w:val="26"/>
                <w:szCs w:val="26"/>
              </w:rPr>
            </w:pPr>
            <w:r w:rsidRPr="00D131DE">
              <w:rPr>
                <w:color w:val="000000" w:themeColor="text1"/>
                <w:sz w:val="26"/>
                <w:szCs w:val="26"/>
              </w:rPr>
              <w:lastRenderedPageBreak/>
              <w:t>2. География России: хозяйство и ресурсы</w:t>
            </w:r>
          </w:p>
        </w:tc>
        <w:tc>
          <w:tcPr>
            <w:tcW w:w="611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7FF9CC90" w14:textId="77777777" w:rsidR="005102CC" w:rsidRPr="00D131DE" w:rsidRDefault="005102CC" w:rsidP="005102CC">
            <w:pPr>
              <w:rPr>
                <w:color w:val="000000" w:themeColor="text1"/>
                <w:sz w:val="26"/>
                <w:szCs w:val="26"/>
              </w:rPr>
            </w:pPr>
            <w:r w:rsidRPr="00D131DE">
              <w:rPr>
                <w:color w:val="000000" w:themeColor="text1"/>
                <w:sz w:val="26"/>
                <w:szCs w:val="26"/>
              </w:rPr>
              <w:t>Специализация промышленности и АПК, транспорт, факторы размещения производства, ресурсообеспеченность</w:t>
            </w:r>
          </w:p>
        </w:tc>
        <w:tc>
          <w:tcPr>
            <w:tcW w:w="3811"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2D29B40A" w14:textId="77777777" w:rsidR="005102CC" w:rsidRPr="00D131DE" w:rsidRDefault="005102CC" w:rsidP="005102CC">
            <w:pPr>
              <w:rPr>
                <w:color w:val="000000" w:themeColor="text1"/>
                <w:sz w:val="26"/>
                <w:szCs w:val="26"/>
              </w:rPr>
            </w:pPr>
            <w:r w:rsidRPr="00D131DE">
              <w:rPr>
                <w:color w:val="000000" w:themeColor="text1"/>
                <w:sz w:val="26"/>
                <w:szCs w:val="26"/>
              </w:rPr>
              <w:t>Научиться определять «ресурс/фактор → отрасль → территория → специализация»</w:t>
            </w:r>
          </w:p>
        </w:tc>
      </w:tr>
      <w:tr w:rsidR="005102CC" w:rsidRPr="00D131DE" w14:paraId="2055468D" w14:textId="77777777" w:rsidTr="00031133">
        <w:tc>
          <w:tcPr>
            <w:tcW w:w="2693"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1850C91F" w14:textId="77777777" w:rsidR="005102CC" w:rsidRPr="00D131DE" w:rsidRDefault="005102CC" w:rsidP="005102CC">
            <w:pPr>
              <w:rPr>
                <w:color w:val="000000" w:themeColor="text1"/>
                <w:sz w:val="26"/>
                <w:szCs w:val="26"/>
              </w:rPr>
            </w:pPr>
            <w:r w:rsidRPr="00D131DE">
              <w:rPr>
                <w:color w:val="000000" w:themeColor="text1"/>
                <w:sz w:val="26"/>
                <w:szCs w:val="26"/>
              </w:rPr>
              <w:t>3. Население и расселение</w:t>
            </w:r>
          </w:p>
        </w:tc>
        <w:tc>
          <w:tcPr>
            <w:tcW w:w="611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6E405B7D" w14:textId="77777777" w:rsidR="005102CC" w:rsidRPr="00D131DE" w:rsidRDefault="005102CC" w:rsidP="005102CC">
            <w:pPr>
              <w:rPr>
                <w:color w:val="000000" w:themeColor="text1"/>
                <w:sz w:val="26"/>
                <w:szCs w:val="26"/>
              </w:rPr>
            </w:pPr>
            <w:r w:rsidRPr="00D131DE">
              <w:rPr>
                <w:color w:val="000000" w:themeColor="text1"/>
                <w:sz w:val="26"/>
                <w:szCs w:val="26"/>
              </w:rPr>
              <w:t>Закрепить уже относительно сильные знания и перенести их на задания другого формата</w:t>
            </w:r>
          </w:p>
        </w:tc>
        <w:tc>
          <w:tcPr>
            <w:tcW w:w="3811"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3602B136" w14:textId="77777777" w:rsidR="005102CC" w:rsidRPr="00D131DE" w:rsidRDefault="005102CC" w:rsidP="005102CC">
            <w:pPr>
              <w:rPr>
                <w:color w:val="000000" w:themeColor="text1"/>
                <w:sz w:val="26"/>
                <w:szCs w:val="26"/>
              </w:rPr>
            </w:pPr>
            <w:r w:rsidRPr="00D131DE">
              <w:rPr>
                <w:color w:val="000000" w:themeColor="text1"/>
                <w:sz w:val="26"/>
                <w:szCs w:val="26"/>
              </w:rPr>
              <w:t>Сохранить уровень 70–80%+ и научиться применять знания в измененной ситуации</w:t>
            </w:r>
          </w:p>
        </w:tc>
      </w:tr>
      <w:tr w:rsidR="005102CC" w:rsidRPr="00D131DE" w14:paraId="1F085213" w14:textId="77777777" w:rsidTr="00031133">
        <w:tc>
          <w:tcPr>
            <w:tcW w:w="2693"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02805236" w14:textId="77777777" w:rsidR="005102CC" w:rsidRPr="00D131DE" w:rsidRDefault="005102CC" w:rsidP="005102CC">
            <w:pPr>
              <w:rPr>
                <w:color w:val="000000" w:themeColor="text1"/>
                <w:sz w:val="26"/>
                <w:szCs w:val="26"/>
              </w:rPr>
            </w:pPr>
            <w:r w:rsidRPr="00D131DE">
              <w:rPr>
                <w:color w:val="000000" w:themeColor="text1"/>
                <w:sz w:val="26"/>
                <w:szCs w:val="26"/>
              </w:rPr>
              <w:t>4. Работа с картой</w:t>
            </w:r>
          </w:p>
        </w:tc>
        <w:tc>
          <w:tcPr>
            <w:tcW w:w="611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0FDEA3EF" w14:textId="77777777" w:rsidR="005102CC" w:rsidRPr="00D131DE" w:rsidRDefault="005102CC" w:rsidP="005102CC">
            <w:pPr>
              <w:rPr>
                <w:color w:val="000000" w:themeColor="text1"/>
                <w:sz w:val="26"/>
                <w:szCs w:val="26"/>
              </w:rPr>
            </w:pPr>
            <w:r w:rsidRPr="00D131DE">
              <w:rPr>
                <w:color w:val="000000" w:themeColor="text1"/>
                <w:sz w:val="26"/>
                <w:szCs w:val="26"/>
              </w:rPr>
              <w:t>Определение объектов, чтение легенды, сопоставление объектов и характеристик, извлечение нескольких сведений</w:t>
            </w:r>
          </w:p>
        </w:tc>
        <w:tc>
          <w:tcPr>
            <w:tcW w:w="3811"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6B43B1C9" w14:textId="77777777" w:rsidR="005102CC" w:rsidRPr="00D131DE" w:rsidRDefault="005102CC" w:rsidP="005102CC">
            <w:pPr>
              <w:rPr>
                <w:color w:val="000000" w:themeColor="text1"/>
                <w:sz w:val="26"/>
                <w:szCs w:val="26"/>
              </w:rPr>
            </w:pPr>
            <w:r w:rsidRPr="00D131DE">
              <w:rPr>
                <w:color w:val="000000" w:themeColor="text1"/>
                <w:sz w:val="26"/>
                <w:szCs w:val="26"/>
              </w:rPr>
              <w:t>Довести простые картографические операции до автоматизма; перейти от «найти» к «найти → сравнить → сделать вывод»</w:t>
            </w:r>
          </w:p>
        </w:tc>
      </w:tr>
      <w:tr w:rsidR="005102CC" w:rsidRPr="00D131DE" w14:paraId="52B29CEF" w14:textId="77777777" w:rsidTr="00031133">
        <w:tc>
          <w:tcPr>
            <w:tcW w:w="2693"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1D4165AA" w14:textId="77777777" w:rsidR="005102CC" w:rsidRPr="00D131DE" w:rsidRDefault="005102CC" w:rsidP="005102CC">
            <w:pPr>
              <w:rPr>
                <w:color w:val="000000" w:themeColor="text1"/>
                <w:sz w:val="26"/>
                <w:szCs w:val="26"/>
              </w:rPr>
            </w:pPr>
            <w:r w:rsidRPr="00D131DE">
              <w:rPr>
                <w:color w:val="000000" w:themeColor="text1"/>
                <w:sz w:val="26"/>
                <w:szCs w:val="26"/>
              </w:rPr>
              <w:t>5. Причинно-следственные связи</w:t>
            </w:r>
          </w:p>
        </w:tc>
        <w:tc>
          <w:tcPr>
            <w:tcW w:w="611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70E5FE86" w14:textId="77777777" w:rsidR="005102CC" w:rsidRPr="00D131DE" w:rsidRDefault="005102CC" w:rsidP="005102CC">
            <w:pPr>
              <w:rPr>
                <w:color w:val="000000" w:themeColor="text1"/>
                <w:sz w:val="26"/>
                <w:szCs w:val="26"/>
              </w:rPr>
            </w:pPr>
            <w:r w:rsidRPr="00D131DE">
              <w:rPr>
                <w:color w:val="000000" w:themeColor="text1"/>
                <w:sz w:val="26"/>
                <w:szCs w:val="26"/>
              </w:rPr>
              <w:t>Связи между природными условиями, ресурсами, населением и хозяйством</w:t>
            </w:r>
          </w:p>
        </w:tc>
        <w:tc>
          <w:tcPr>
            <w:tcW w:w="3811"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42625DBB" w14:textId="77777777" w:rsidR="005102CC" w:rsidRPr="00D131DE" w:rsidRDefault="005102CC" w:rsidP="005102CC">
            <w:pPr>
              <w:rPr>
                <w:color w:val="000000" w:themeColor="text1"/>
                <w:sz w:val="26"/>
                <w:szCs w:val="26"/>
              </w:rPr>
            </w:pPr>
            <w:r w:rsidRPr="00D131DE">
              <w:rPr>
                <w:color w:val="000000" w:themeColor="text1"/>
                <w:sz w:val="26"/>
                <w:szCs w:val="26"/>
              </w:rPr>
              <w:t>Устойчиво объяснять типовые географические зависимости по алгоритму «причина → проявление → следствие»</w:t>
            </w:r>
          </w:p>
        </w:tc>
      </w:tr>
      <w:tr w:rsidR="005102CC" w:rsidRPr="00D131DE" w14:paraId="7A92D60B" w14:textId="77777777" w:rsidTr="00031133">
        <w:tc>
          <w:tcPr>
            <w:tcW w:w="2693"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293B5A09" w14:textId="77777777" w:rsidR="005102CC" w:rsidRPr="00D131DE" w:rsidRDefault="005102CC" w:rsidP="005102CC">
            <w:pPr>
              <w:rPr>
                <w:color w:val="000000" w:themeColor="text1"/>
                <w:sz w:val="26"/>
                <w:szCs w:val="26"/>
              </w:rPr>
            </w:pPr>
            <w:r w:rsidRPr="00D131DE">
              <w:rPr>
                <w:color w:val="000000" w:themeColor="text1"/>
                <w:sz w:val="26"/>
                <w:szCs w:val="26"/>
              </w:rPr>
              <w:t>6. Мировое хозяйство и страны мира</w:t>
            </w:r>
          </w:p>
        </w:tc>
        <w:tc>
          <w:tcPr>
            <w:tcW w:w="611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64F9E39C" w14:textId="77777777" w:rsidR="005102CC" w:rsidRPr="00D131DE" w:rsidRDefault="005102CC" w:rsidP="005102CC">
            <w:pPr>
              <w:rPr>
                <w:color w:val="000000" w:themeColor="text1"/>
                <w:sz w:val="26"/>
                <w:szCs w:val="26"/>
              </w:rPr>
            </w:pPr>
            <w:r w:rsidRPr="00D131DE">
              <w:rPr>
                <w:color w:val="000000" w:themeColor="text1"/>
                <w:sz w:val="26"/>
                <w:szCs w:val="26"/>
              </w:rPr>
              <w:t>Специализация стран, структура хозяйства, международное разделение труда, территориальные различия</w:t>
            </w:r>
          </w:p>
        </w:tc>
        <w:tc>
          <w:tcPr>
            <w:tcW w:w="3811"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619DB76E" w14:textId="77777777" w:rsidR="005102CC" w:rsidRPr="00D131DE" w:rsidRDefault="005102CC" w:rsidP="005102CC">
            <w:pPr>
              <w:rPr>
                <w:color w:val="000000" w:themeColor="text1"/>
                <w:sz w:val="26"/>
                <w:szCs w:val="26"/>
              </w:rPr>
            </w:pPr>
            <w:r w:rsidRPr="00D131DE">
              <w:rPr>
                <w:color w:val="000000" w:themeColor="text1"/>
                <w:sz w:val="26"/>
                <w:szCs w:val="26"/>
              </w:rPr>
              <w:t>Освоить ограниченный набор типовых связей вместо попытки запомнить большое количество разрозненных фактов</w:t>
            </w:r>
          </w:p>
        </w:tc>
      </w:tr>
      <w:tr w:rsidR="005102CC" w:rsidRPr="00D131DE" w14:paraId="4C5104C3" w14:textId="77777777" w:rsidTr="00031133">
        <w:tc>
          <w:tcPr>
            <w:tcW w:w="2693"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6E2A5117" w14:textId="77777777" w:rsidR="005102CC" w:rsidRPr="00D131DE" w:rsidRDefault="005102CC" w:rsidP="005102CC">
            <w:pPr>
              <w:rPr>
                <w:color w:val="000000" w:themeColor="text1"/>
                <w:sz w:val="26"/>
                <w:szCs w:val="26"/>
              </w:rPr>
            </w:pPr>
            <w:r w:rsidRPr="00D131DE">
              <w:rPr>
                <w:color w:val="000000" w:themeColor="text1"/>
                <w:sz w:val="26"/>
                <w:szCs w:val="26"/>
              </w:rPr>
              <w:t>7. Комплексная характеристика территории</w:t>
            </w:r>
          </w:p>
        </w:tc>
        <w:tc>
          <w:tcPr>
            <w:tcW w:w="611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6875CB2D" w14:textId="77777777" w:rsidR="005102CC" w:rsidRPr="00D131DE" w:rsidRDefault="005102CC" w:rsidP="005102CC">
            <w:pPr>
              <w:rPr>
                <w:color w:val="000000" w:themeColor="text1"/>
                <w:sz w:val="26"/>
                <w:szCs w:val="26"/>
              </w:rPr>
            </w:pPr>
            <w:r w:rsidRPr="00D131DE">
              <w:rPr>
                <w:color w:val="000000" w:themeColor="text1"/>
                <w:sz w:val="26"/>
                <w:szCs w:val="26"/>
              </w:rPr>
              <w:t>Положение → природа → ресурсы → население → хозяйство → специализация</w:t>
            </w:r>
          </w:p>
        </w:tc>
        <w:tc>
          <w:tcPr>
            <w:tcW w:w="3811"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0A0065E0" w14:textId="77777777" w:rsidR="005102CC" w:rsidRPr="00D131DE" w:rsidRDefault="005102CC" w:rsidP="005102CC">
            <w:pPr>
              <w:rPr>
                <w:color w:val="000000" w:themeColor="text1"/>
                <w:sz w:val="26"/>
                <w:szCs w:val="26"/>
              </w:rPr>
            </w:pPr>
            <w:r w:rsidRPr="00D131DE">
              <w:rPr>
                <w:color w:val="000000" w:themeColor="text1"/>
                <w:sz w:val="26"/>
                <w:szCs w:val="26"/>
              </w:rPr>
              <w:t>Научиться составлять краткую характеристику территории по заданному плану</w:t>
            </w:r>
          </w:p>
        </w:tc>
      </w:tr>
      <w:tr w:rsidR="005102CC" w:rsidRPr="00D131DE" w14:paraId="409F262E" w14:textId="77777777" w:rsidTr="00031133">
        <w:tc>
          <w:tcPr>
            <w:tcW w:w="2693"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5B308421" w14:textId="77777777" w:rsidR="005102CC" w:rsidRPr="00D131DE" w:rsidRDefault="005102CC" w:rsidP="005102CC">
            <w:pPr>
              <w:rPr>
                <w:color w:val="000000" w:themeColor="text1"/>
                <w:sz w:val="26"/>
                <w:szCs w:val="26"/>
              </w:rPr>
            </w:pPr>
            <w:r w:rsidRPr="00D131DE">
              <w:rPr>
                <w:color w:val="000000" w:themeColor="text1"/>
                <w:sz w:val="26"/>
                <w:szCs w:val="26"/>
              </w:rPr>
              <w:t xml:space="preserve">8. Выборочное </w:t>
            </w:r>
            <w:r w:rsidRPr="00D131DE">
              <w:rPr>
                <w:color w:val="000000" w:themeColor="text1"/>
                <w:sz w:val="26"/>
                <w:szCs w:val="26"/>
              </w:rPr>
              <w:lastRenderedPageBreak/>
              <w:t>освоение заданий повышенного уровня</w:t>
            </w:r>
          </w:p>
        </w:tc>
        <w:tc>
          <w:tcPr>
            <w:tcW w:w="611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6F49D747" w14:textId="77777777" w:rsidR="005102CC" w:rsidRPr="00D131DE" w:rsidRDefault="005102CC" w:rsidP="005102CC">
            <w:pPr>
              <w:rPr>
                <w:color w:val="000000" w:themeColor="text1"/>
                <w:sz w:val="26"/>
                <w:szCs w:val="26"/>
              </w:rPr>
            </w:pPr>
            <w:r w:rsidRPr="00D131DE">
              <w:rPr>
                <w:color w:val="000000" w:themeColor="text1"/>
                <w:sz w:val="26"/>
                <w:szCs w:val="26"/>
              </w:rPr>
              <w:lastRenderedPageBreak/>
              <w:t xml:space="preserve">Анализ информации, сопоставление, применение </w:t>
            </w:r>
            <w:r w:rsidRPr="00D131DE">
              <w:rPr>
                <w:color w:val="000000" w:themeColor="text1"/>
                <w:sz w:val="26"/>
                <w:szCs w:val="26"/>
              </w:rPr>
              <w:lastRenderedPageBreak/>
              <w:t>знаний в новой ситуации</w:t>
            </w:r>
          </w:p>
        </w:tc>
        <w:tc>
          <w:tcPr>
            <w:tcW w:w="3811"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7ED4B134" w14:textId="77777777" w:rsidR="005102CC" w:rsidRPr="00D131DE" w:rsidRDefault="005102CC" w:rsidP="005102CC">
            <w:pPr>
              <w:rPr>
                <w:color w:val="000000" w:themeColor="text1"/>
                <w:sz w:val="26"/>
                <w:szCs w:val="26"/>
              </w:rPr>
            </w:pPr>
            <w:r w:rsidRPr="00D131DE">
              <w:rPr>
                <w:color w:val="000000" w:themeColor="text1"/>
                <w:sz w:val="26"/>
                <w:szCs w:val="26"/>
              </w:rPr>
              <w:lastRenderedPageBreak/>
              <w:t xml:space="preserve">Освоить несколько доступных </w:t>
            </w:r>
            <w:r w:rsidRPr="00D131DE">
              <w:rPr>
                <w:color w:val="000000" w:themeColor="text1"/>
                <w:sz w:val="26"/>
                <w:szCs w:val="26"/>
              </w:rPr>
              <w:lastRenderedPageBreak/>
              <w:t>типов повышенных заданий, а не стремиться к полному выполнению всех заданий 23–29</w:t>
            </w:r>
          </w:p>
        </w:tc>
      </w:tr>
    </w:tbl>
    <w:p w14:paraId="49923EBB" w14:textId="77777777" w:rsidR="005102CC" w:rsidRPr="00D131DE" w:rsidRDefault="005102CC" w:rsidP="005102CC">
      <w:pPr>
        <w:spacing w:after="180"/>
        <w:rPr>
          <w:rFonts w:eastAsia="Times New Roman"/>
          <w:b/>
          <w:bCs/>
          <w:color w:val="000000" w:themeColor="text1"/>
          <w:sz w:val="32"/>
          <w:szCs w:val="32"/>
        </w:rPr>
      </w:pPr>
    </w:p>
    <w:p w14:paraId="7528D308" w14:textId="51A44FC4" w:rsidR="005102CC" w:rsidRPr="00D131DE" w:rsidRDefault="005102CC" w:rsidP="005102CC">
      <w:pPr>
        <w:spacing w:line="276" w:lineRule="auto"/>
        <w:ind w:firstLine="709"/>
        <w:jc w:val="both"/>
        <w:rPr>
          <w:color w:val="000000" w:themeColor="text1"/>
          <w:sz w:val="28"/>
          <w:szCs w:val="28"/>
        </w:rPr>
      </w:pPr>
      <w:r w:rsidRPr="00D131DE">
        <w:rPr>
          <w:b/>
          <w:bCs/>
          <w:color w:val="000000" w:themeColor="text1"/>
          <w:sz w:val="28"/>
          <w:szCs w:val="28"/>
        </w:rPr>
        <w:t>Первая зона роста — агроклиматические ресурсы и природно-ресурсный потенциал.</w:t>
      </w:r>
      <w:r w:rsidRPr="00D131DE">
        <w:rPr>
          <w:color w:val="000000" w:themeColor="text1"/>
          <w:sz w:val="28"/>
          <w:szCs w:val="28"/>
        </w:rPr>
        <w:t xml:space="preserve"> Задание 3 выполнено на 33,33%, поэтому здесь имеется возможность получить прирост прежде всего за счет систематизации понятий и установления связей между природными условиями и хозяйственным использованием территории. </w:t>
      </w:r>
    </w:p>
    <w:p w14:paraId="15531BF2" w14:textId="16A639E1" w:rsidR="005102CC" w:rsidRPr="00D131DE" w:rsidRDefault="005102CC" w:rsidP="005102CC">
      <w:pPr>
        <w:spacing w:line="276" w:lineRule="auto"/>
        <w:ind w:firstLine="709"/>
        <w:jc w:val="both"/>
        <w:rPr>
          <w:color w:val="000000" w:themeColor="text1"/>
          <w:sz w:val="28"/>
          <w:szCs w:val="28"/>
        </w:rPr>
      </w:pPr>
      <w:r w:rsidRPr="00D131DE">
        <w:rPr>
          <w:b/>
          <w:bCs/>
          <w:color w:val="000000" w:themeColor="text1"/>
          <w:sz w:val="28"/>
          <w:szCs w:val="28"/>
        </w:rPr>
        <w:t>Вторая — хозяйство России</w:t>
      </w:r>
      <w:r w:rsidRPr="00D131DE">
        <w:rPr>
          <w:color w:val="000000" w:themeColor="text1"/>
          <w:sz w:val="28"/>
          <w:szCs w:val="28"/>
        </w:rPr>
        <w:t>. Задание 9 дает 33,33%, причем содержание включает промышленность, АПК и транспортную систему России. Это перспективное направление, поскольку значительную часть необходимых знаний можно структурировать в виде типовых алгоритмов. </w:t>
      </w:r>
    </w:p>
    <w:p w14:paraId="7D51AC6C" w14:textId="67406615" w:rsidR="005102CC" w:rsidRPr="00D131DE" w:rsidRDefault="005102CC" w:rsidP="005102CC">
      <w:pPr>
        <w:spacing w:line="276" w:lineRule="auto"/>
        <w:ind w:firstLine="709"/>
        <w:jc w:val="both"/>
        <w:rPr>
          <w:color w:val="000000" w:themeColor="text1"/>
          <w:sz w:val="28"/>
          <w:szCs w:val="28"/>
        </w:rPr>
      </w:pPr>
      <w:r w:rsidRPr="00D131DE">
        <w:rPr>
          <w:b/>
          <w:bCs/>
          <w:color w:val="000000" w:themeColor="text1"/>
          <w:sz w:val="28"/>
          <w:szCs w:val="28"/>
        </w:rPr>
        <w:t>Третья — структура мирового хозяйства и занятости.</w:t>
      </w:r>
      <w:r w:rsidRPr="00D131DE">
        <w:rPr>
          <w:color w:val="000000" w:themeColor="text1"/>
          <w:sz w:val="28"/>
          <w:szCs w:val="28"/>
        </w:rPr>
        <w:t xml:space="preserve"> По заданию 7 результат составляет 33,33%. Здесь важно не столько увеличивать объем запоминаемой информации, сколько научить участников связывать структуру занятости с уровнем социально-экономического развития страны. </w:t>
      </w:r>
    </w:p>
    <w:p w14:paraId="4CAE71F4" w14:textId="06E01AB0" w:rsidR="005102CC" w:rsidRPr="00D131DE" w:rsidRDefault="005102CC" w:rsidP="005102CC">
      <w:pPr>
        <w:spacing w:line="276" w:lineRule="auto"/>
        <w:ind w:firstLine="709"/>
        <w:jc w:val="both"/>
        <w:rPr>
          <w:color w:val="000000" w:themeColor="text1"/>
          <w:sz w:val="28"/>
          <w:szCs w:val="28"/>
        </w:rPr>
      </w:pPr>
      <w:r w:rsidRPr="00D131DE">
        <w:rPr>
          <w:b/>
          <w:bCs/>
          <w:color w:val="000000" w:themeColor="text1"/>
          <w:sz w:val="28"/>
          <w:szCs w:val="28"/>
        </w:rPr>
        <w:t>Четвертая — география мира.</w:t>
      </w:r>
      <w:r w:rsidRPr="00D131DE">
        <w:rPr>
          <w:color w:val="000000" w:themeColor="text1"/>
          <w:sz w:val="28"/>
          <w:szCs w:val="28"/>
        </w:rPr>
        <w:t xml:space="preserve"> Результаты заданий 22–29 показывают значительный резерв для роста, однако начинать следует с базовых элементов содержания, поскольку выполнение наиболее сложных заданий составляет всего 0–16,67%. </w:t>
      </w:r>
    </w:p>
    <w:p w14:paraId="1D35B240" w14:textId="77777777" w:rsidR="005102CC" w:rsidRPr="00D131DE" w:rsidRDefault="005102CC" w:rsidP="005102CC">
      <w:pPr>
        <w:spacing w:line="276" w:lineRule="auto"/>
        <w:ind w:firstLine="709"/>
        <w:jc w:val="center"/>
        <w:rPr>
          <w:b/>
          <w:bCs/>
          <w:color w:val="000000" w:themeColor="text1"/>
          <w:sz w:val="28"/>
          <w:szCs w:val="28"/>
          <w:u w:val="single"/>
        </w:rPr>
      </w:pPr>
      <w:r w:rsidRPr="00D131DE">
        <w:rPr>
          <w:b/>
          <w:bCs/>
          <w:color w:val="000000" w:themeColor="text1"/>
          <w:sz w:val="28"/>
          <w:szCs w:val="28"/>
          <w:u w:val="single"/>
        </w:rPr>
        <w:t>Что не следует делать основной целью</w:t>
      </w:r>
    </w:p>
    <w:p w14:paraId="1BA96ECE" w14:textId="47610D83" w:rsidR="005102CC" w:rsidRPr="00D131DE" w:rsidRDefault="005102CC" w:rsidP="005102CC">
      <w:pPr>
        <w:spacing w:line="276" w:lineRule="auto"/>
        <w:ind w:firstLine="709"/>
        <w:jc w:val="both"/>
        <w:rPr>
          <w:color w:val="000000" w:themeColor="text1"/>
          <w:sz w:val="28"/>
          <w:szCs w:val="28"/>
        </w:rPr>
      </w:pPr>
      <w:r w:rsidRPr="00D131DE">
        <w:rPr>
          <w:color w:val="000000" w:themeColor="text1"/>
          <w:sz w:val="28"/>
          <w:szCs w:val="28"/>
        </w:rPr>
        <w:t xml:space="preserve">Для данной группы нецелесообразно делать основной зоной роста задания высокого уровня 24–29. По заданиям 24, 25, 26 и 28 результат составляет 0%, по 23, 27 и </w:t>
      </w:r>
      <w:proofErr w:type="gramStart"/>
      <w:r w:rsidRPr="00D131DE">
        <w:rPr>
          <w:color w:val="000000" w:themeColor="text1"/>
          <w:sz w:val="28"/>
          <w:szCs w:val="28"/>
        </w:rPr>
        <w:t>29 — 16,67%</w:t>
      </w:r>
      <w:proofErr w:type="gramEnd"/>
      <w:r w:rsidRPr="00D131DE">
        <w:rPr>
          <w:color w:val="000000" w:themeColor="text1"/>
          <w:sz w:val="28"/>
          <w:szCs w:val="28"/>
        </w:rPr>
        <w:t xml:space="preserve">.  Их можно использовать для постепенного формирования более сложных способов деятельности, но основной прирост до 60–70 </w:t>
      </w:r>
      <w:proofErr w:type="spellStart"/>
      <w:r w:rsidRPr="00D131DE">
        <w:rPr>
          <w:color w:val="000000" w:themeColor="text1"/>
          <w:sz w:val="28"/>
          <w:szCs w:val="28"/>
        </w:rPr>
        <w:t>т.б</w:t>
      </w:r>
      <w:proofErr w:type="spellEnd"/>
      <w:r w:rsidRPr="00D131DE">
        <w:rPr>
          <w:color w:val="000000" w:themeColor="text1"/>
          <w:sz w:val="28"/>
          <w:szCs w:val="28"/>
        </w:rPr>
        <w:t xml:space="preserve">. реалистичнее получать за счет: </w:t>
      </w:r>
      <w:r w:rsidRPr="00D131DE">
        <w:rPr>
          <w:i/>
          <w:iCs/>
          <w:color w:val="000000" w:themeColor="text1"/>
          <w:sz w:val="28"/>
          <w:szCs w:val="28"/>
        </w:rPr>
        <w:t>закрепления базовых знаний → устранения заданий с результатом 25–50% → автоматизации работы с картой → формирования причинно-следственных связей → освоения нескольких доступных форматов повышенной сложности</w:t>
      </w:r>
      <w:r w:rsidRPr="00D131DE">
        <w:rPr>
          <w:color w:val="000000" w:themeColor="text1"/>
          <w:sz w:val="28"/>
          <w:szCs w:val="28"/>
        </w:rPr>
        <w:t>.</w:t>
      </w:r>
    </w:p>
    <w:p w14:paraId="7D9EAA9F" w14:textId="71502F55" w:rsidR="005102CC" w:rsidRPr="00D131DE" w:rsidRDefault="005102CC" w:rsidP="005102CC">
      <w:pPr>
        <w:spacing w:line="276" w:lineRule="auto"/>
        <w:ind w:firstLine="709"/>
        <w:jc w:val="both"/>
        <w:rPr>
          <w:color w:val="000000" w:themeColor="text1"/>
          <w:sz w:val="28"/>
          <w:szCs w:val="28"/>
        </w:rPr>
      </w:pPr>
      <w:r w:rsidRPr="00D131DE">
        <w:rPr>
          <w:color w:val="000000" w:themeColor="text1"/>
          <w:sz w:val="28"/>
          <w:szCs w:val="28"/>
        </w:rPr>
        <w:lastRenderedPageBreak/>
        <w:t xml:space="preserve">Реалистичные зоны роста в части предметной подготовки участников группы от минимального до 60 </w:t>
      </w:r>
      <w:proofErr w:type="spellStart"/>
      <w:r w:rsidRPr="00D131DE">
        <w:rPr>
          <w:color w:val="000000" w:themeColor="text1"/>
          <w:sz w:val="28"/>
          <w:szCs w:val="28"/>
        </w:rPr>
        <w:t>т.б</w:t>
      </w:r>
      <w:proofErr w:type="spellEnd"/>
      <w:r w:rsidRPr="00D131DE">
        <w:rPr>
          <w:color w:val="000000" w:themeColor="text1"/>
          <w:sz w:val="28"/>
          <w:szCs w:val="28"/>
        </w:rPr>
        <w:t xml:space="preserve">. связаны прежде всего с повышением устойчивости базовых предметных знаний и умений. </w:t>
      </w:r>
      <w:r w:rsidRPr="00D131DE">
        <w:rPr>
          <w:i/>
          <w:iCs/>
          <w:color w:val="000000" w:themeColor="text1"/>
          <w:sz w:val="28"/>
          <w:szCs w:val="28"/>
        </w:rPr>
        <w:t>Приоритетными направлениями являются освоение агроклиматических ресурсов и природно-ресурсного потенциала, геологической хронологии, структуры занятости населения, специализации промышленности и АПК России, транспортной системы, а также углубление знаний о мировом хозяйстве и регионах мира</w:t>
      </w:r>
      <w:r w:rsidRPr="00D131DE">
        <w:rPr>
          <w:i/>
          <w:iCs/>
          <w:color w:val="000000" w:themeColor="text1"/>
          <w:sz w:val="28"/>
          <w:szCs w:val="28"/>
          <w:u w:val="single"/>
        </w:rPr>
        <w:t>.</w:t>
      </w:r>
      <w:r w:rsidRPr="00D131DE">
        <w:rPr>
          <w:color w:val="000000" w:themeColor="text1"/>
          <w:sz w:val="28"/>
          <w:szCs w:val="28"/>
        </w:rPr>
        <w:t xml:space="preserve"> Существенный резерв составляет развитие умений работать с картографической и иной географической информацией, устанавливать причинно-следственные связи между природными, демографическими и социально-экономическими процессами, сравнивать территории и составлять их комплексную характеристику. С учетом результатов группы достижение ориентира 60–70 </w:t>
      </w:r>
      <w:proofErr w:type="spellStart"/>
      <w:r w:rsidRPr="00D131DE">
        <w:rPr>
          <w:color w:val="000000" w:themeColor="text1"/>
          <w:sz w:val="28"/>
          <w:szCs w:val="28"/>
        </w:rPr>
        <w:t>т.б</w:t>
      </w:r>
      <w:proofErr w:type="spellEnd"/>
      <w:r w:rsidRPr="00D131DE">
        <w:rPr>
          <w:color w:val="000000" w:themeColor="text1"/>
          <w:sz w:val="28"/>
          <w:szCs w:val="28"/>
        </w:rPr>
        <w:t>. реалистично связывать прежде всего с доведением выполнения доступных базовых заданий до устойчивого уровня 60–70% и выборочным освоением отдельных заданий повышенного уровня, а не с равномерной подготовкой ко всему спектру наиболее сложных заданий. </w:t>
      </w:r>
    </w:p>
    <w:p w14:paraId="7AC39EE2" w14:textId="77777777" w:rsidR="007019D4" w:rsidRPr="00D131DE" w:rsidRDefault="007019D4" w:rsidP="00496E4F">
      <w:pPr>
        <w:pStyle w:val="3"/>
        <w:numPr>
          <w:ilvl w:val="3"/>
          <w:numId w:val="3"/>
        </w:numPr>
        <w:tabs>
          <w:tab w:val="left" w:pos="567"/>
        </w:tabs>
        <w:rPr>
          <w:rFonts w:ascii="Times New Roman" w:hAnsi="Times New Roman"/>
          <w:color w:val="000000" w:themeColor="text1"/>
          <w:szCs w:val="28"/>
          <w:lang w:val="ru-RU"/>
        </w:rPr>
      </w:pPr>
      <w:r w:rsidRPr="00D131DE">
        <w:rPr>
          <w:rFonts w:ascii="Times New Roman" w:hAnsi="Times New Roman"/>
          <w:color w:val="000000" w:themeColor="text1"/>
          <w:szCs w:val="28"/>
          <w:lang w:val="ru-RU"/>
        </w:rPr>
        <w:t>Методический анализ качества освоения метапредметных результатов ФГОС</w:t>
      </w:r>
      <w:r w:rsidR="008833D5" w:rsidRPr="00D131DE">
        <w:rPr>
          <w:rFonts w:ascii="Times New Roman" w:hAnsi="Times New Roman"/>
          <w:color w:val="000000" w:themeColor="text1"/>
          <w:szCs w:val="28"/>
          <w:lang w:val="ru-RU"/>
        </w:rPr>
        <w:t xml:space="preserve"> участник</w:t>
      </w:r>
      <w:r w:rsidR="00D711F6" w:rsidRPr="00D131DE">
        <w:rPr>
          <w:rFonts w:ascii="Times New Roman" w:hAnsi="Times New Roman"/>
          <w:color w:val="000000" w:themeColor="text1"/>
          <w:szCs w:val="28"/>
          <w:lang w:val="ru-RU"/>
        </w:rPr>
        <w:t>ами</w:t>
      </w:r>
      <w:r w:rsidR="008833D5" w:rsidRPr="00D131DE">
        <w:rPr>
          <w:rFonts w:ascii="Times New Roman" w:hAnsi="Times New Roman"/>
          <w:color w:val="000000" w:themeColor="text1"/>
          <w:szCs w:val="28"/>
          <w:lang w:val="ru-RU"/>
        </w:rPr>
        <w:t xml:space="preserve"> ЕГЭ с</w:t>
      </w:r>
      <w:r w:rsidR="00D711F6" w:rsidRPr="00D131DE">
        <w:rPr>
          <w:rFonts w:ascii="Times New Roman" w:hAnsi="Times New Roman"/>
          <w:color w:val="000000" w:themeColor="text1"/>
          <w:szCs w:val="28"/>
          <w:lang w:val="ru-RU"/>
        </w:rPr>
        <w:t> </w:t>
      </w:r>
      <w:r w:rsidR="008833D5" w:rsidRPr="00D131DE">
        <w:rPr>
          <w:rFonts w:ascii="Times New Roman" w:hAnsi="Times New Roman"/>
          <w:color w:val="000000" w:themeColor="text1"/>
          <w:szCs w:val="28"/>
          <w:lang w:val="ru-RU"/>
        </w:rPr>
        <w:t>низким уровнем подготовки</w:t>
      </w:r>
    </w:p>
    <w:p w14:paraId="3DB33219" w14:textId="77777777" w:rsidR="007019D4" w:rsidRPr="00D131DE" w:rsidRDefault="007019D4" w:rsidP="007019D4">
      <w:pPr>
        <w:ind w:firstLine="567"/>
        <w:contextualSpacing/>
        <w:jc w:val="both"/>
        <w:rPr>
          <w:i/>
          <w:iCs/>
          <w:color w:val="000000" w:themeColor="text1"/>
        </w:rPr>
      </w:pPr>
    </w:p>
    <w:p w14:paraId="1E95B570" w14:textId="77777777" w:rsidR="007019D4" w:rsidRPr="00D131DE" w:rsidRDefault="007019D4" w:rsidP="007019D4">
      <w:pPr>
        <w:ind w:firstLine="567"/>
        <w:contextualSpacing/>
        <w:jc w:val="both"/>
        <w:rPr>
          <w:i/>
          <w:iCs/>
          <w:color w:val="000000" w:themeColor="text1"/>
        </w:rPr>
      </w:pPr>
      <w:r w:rsidRPr="00D131DE">
        <w:rPr>
          <w:i/>
          <w:iCs/>
          <w:color w:val="000000" w:themeColor="text1"/>
        </w:rPr>
        <w:t>В данном пункте рассматриваются метапредметные результаты ФГОС (</w:t>
      </w:r>
      <w:r w:rsidRPr="00D131DE">
        <w:rPr>
          <w:i/>
          <w:color w:val="000000" w:themeColor="text1"/>
        </w:rPr>
        <w:t>познавательные, коммуникативные, регулятивные (самоорганизация и самоконтроль)</w:t>
      </w:r>
      <w:r w:rsidRPr="00D131DE">
        <w:rPr>
          <w:i/>
          <w:iCs/>
          <w:color w:val="000000" w:themeColor="text1"/>
        </w:rPr>
        <w:t xml:space="preserve">) (далее – метапредметные умения), которые могли повлиять на выполнение заданий КИМ. </w:t>
      </w:r>
    </w:p>
    <w:p w14:paraId="705E40AF" w14:textId="77777777" w:rsidR="007019D4" w:rsidRPr="00D131DE" w:rsidRDefault="007019D4" w:rsidP="007019D4">
      <w:pPr>
        <w:ind w:firstLine="567"/>
        <w:contextualSpacing/>
        <w:jc w:val="both"/>
        <w:rPr>
          <w:i/>
          <w:color w:val="000000" w:themeColor="text1"/>
        </w:rPr>
      </w:pPr>
      <w:r w:rsidRPr="00D131DE">
        <w:rPr>
          <w:i/>
          <w:color w:val="000000" w:themeColor="text1"/>
        </w:rPr>
        <w:t xml:space="preserve">Для проведения анализа следует использовать перечень метапредметных результатов ФГОС, приведенный в таблице 1 Кодификатора ЕГЭ по каждому учебному предмету, а также указание связей метапредметных и предметных результатов освоения основной образовательной программы из таблицы 2 Кодификатора ЕГЭ. </w:t>
      </w:r>
    </w:p>
    <w:p w14:paraId="6AE45FD9" w14:textId="77777777" w:rsidR="007019D4" w:rsidRPr="00D131DE" w:rsidRDefault="007019D4" w:rsidP="007019D4">
      <w:pPr>
        <w:ind w:firstLine="567"/>
        <w:contextualSpacing/>
        <w:jc w:val="both"/>
        <w:rPr>
          <w:i/>
          <w:color w:val="000000" w:themeColor="text1"/>
        </w:rPr>
      </w:pPr>
      <w:r w:rsidRPr="00D131DE">
        <w:rPr>
          <w:i/>
          <w:color w:val="000000" w:themeColor="text1"/>
        </w:rPr>
        <w:t xml:space="preserve">Анализ может проводиться по группам/подгруппам УУД, или наиболее значимым для выполнения большинства заданий УУД. </w:t>
      </w:r>
    </w:p>
    <w:p w14:paraId="563E05C9" w14:textId="77777777" w:rsidR="007019D4" w:rsidRPr="00D131DE" w:rsidRDefault="007019D4" w:rsidP="007019D4">
      <w:pPr>
        <w:ind w:firstLine="567"/>
        <w:contextualSpacing/>
        <w:jc w:val="both"/>
        <w:rPr>
          <w:rFonts w:eastAsia="Times New Roman"/>
          <w:bCs/>
          <w:i/>
          <w:iCs/>
          <w:color w:val="000000" w:themeColor="text1"/>
        </w:rPr>
      </w:pPr>
    </w:p>
    <w:p w14:paraId="2470D6E6" w14:textId="77777777" w:rsidR="007019D4" w:rsidRPr="00D131DE" w:rsidRDefault="007019D4" w:rsidP="00496E4F">
      <w:pPr>
        <w:pStyle w:val="a3"/>
        <w:numPr>
          <w:ilvl w:val="0"/>
          <w:numId w:val="1"/>
        </w:numPr>
        <w:spacing w:after="0" w:line="240" w:lineRule="auto"/>
        <w:ind w:left="709" w:hanging="425"/>
        <w:jc w:val="both"/>
        <w:rPr>
          <w:rFonts w:ascii="Times New Roman" w:eastAsia="Times New Roman" w:hAnsi="Times New Roman"/>
          <w:b/>
          <w:iCs/>
          <w:color w:val="000000" w:themeColor="text1"/>
          <w:sz w:val="28"/>
          <w:szCs w:val="28"/>
          <w:lang w:eastAsia="ru-RU"/>
        </w:rPr>
      </w:pPr>
      <w:r w:rsidRPr="00D131DE">
        <w:rPr>
          <w:rFonts w:ascii="Times New Roman" w:eastAsia="Times New Roman" w:hAnsi="Times New Roman"/>
          <w:b/>
          <w:iCs/>
          <w:color w:val="000000" w:themeColor="text1"/>
          <w:sz w:val="28"/>
          <w:szCs w:val="28"/>
          <w:lang w:eastAsia="ru-RU"/>
        </w:rPr>
        <w:t xml:space="preserve">Развернутый комментарий на основе заданий / групп заданий, на успешность выполнения которых могла повлиять достаточная или недостаточная сформированность метапредметных умений, с указанием соответствующих метапредметных умений и их проявления в типичных ошибках в ответах участников экзамена на соответствующие задания; </w:t>
      </w:r>
    </w:p>
    <w:p w14:paraId="079891E6" w14:textId="658FB4E1" w:rsidR="005102CC" w:rsidRPr="00D131DE" w:rsidRDefault="005102CC" w:rsidP="007019D4">
      <w:pPr>
        <w:spacing w:line="360" w:lineRule="auto"/>
        <w:jc w:val="both"/>
        <w:rPr>
          <w:color w:val="000000" w:themeColor="text1"/>
        </w:rPr>
      </w:pPr>
    </w:p>
    <w:p w14:paraId="3A8404AB" w14:textId="0E08C2A5" w:rsidR="005102CC" w:rsidRPr="00D131DE" w:rsidRDefault="005102CC" w:rsidP="005102CC">
      <w:pPr>
        <w:spacing w:line="276" w:lineRule="auto"/>
        <w:ind w:firstLine="709"/>
        <w:jc w:val="center"/>
        <w:rPr>
          <w:b/>
          <w:bCs/>
          <w:i/>
          <w:iCs/>
          <w:color w:val="000000" w:themeColor="text1"/>
          <w:sz w:val="28"/>
          <w:szCs w:val="28"/>
        </w:rPr>
      </w:pPr>
      <w:r w:rsidRPr="00D131DE">
        <w:rPr>
          <w:b/>
          <w:bCs/>
          <w:i/>
          <w:iCs/>
          <w:color w:val="000000" w:themeColor="text1"/>
          <w:sz w:val="28"/>
          <w:szCs w:val="28"/>
        </w:rPr>
        <w:t>Общая характеристика метапредметных дефицитов</w:t>
      </w:r>
    </w:p>
    <w:p w14:paraId="75B3D8D4" w14:textId="77777777" w:rsidR="005102CC" w:rsidRPr="00D131DE" w:rsidRDefault="005102CC" w:rsidP="005102CC">
      <w:pPr>
        <w:spacing w:line="276" w:lineRule="auto"/>
        <w:ind w:firstLine="709"/>
        <w:jc w:val="both"/>
        <w:rPr>
          <w:color w:val="000000" w:themeColor="text1"/>
          <w:sz w:val="28"/>
          <w:szCs w:val="28"/>
        </w:rPr>
      </w:pPr>
      <w:r w:rsidRPr="00D131DE">
        <w:rPr>
          <w:color w:val="000000" w:themeColor="text1"/>
          <w:sz w:val="28"/>
          <w:szCs w:val="28"/>
        </w:rPr>
        <w:lastRenderedPageBreak/>
        <w:t>Результаты группы показывают, что на успешность выполнения заданий, вероятнее всего, существенно влияют не только пробелы в предметных знаниях, но и недостаточная сформированность познавательных и регулятивных УУД.</w:t>
      </w:r>
    </w:p>
    <w:p w14:paraId="0F922C83" w14:textId="77777777" w:rsidR="005102CC" w:rsidRPr="00D131DE" w:rsidRDefault="005102CC" w:rsidP="005102CC">
      <w:pPr>
        <w:spacing w:line="276" w:lineRule="auto"/>
        <w:ind w:firstLine="709"/>
        <w:jc w:val="both"/>
        <w:rPr>
          <w:color w:val="000000" w:themeColor="text1"/>
          <w:sz w:val="28"/>
          <w:szCs w:val="28"/>
        </w:rPr>
      </w:pPr>
      <w:r w:rsidRPr="00D131DE">
        <w:rPr>
          <w:color w:val="000000" w:themeColor="text1"/>
          <w:sz w:val="28"/>
          <w:szCs w:val="28"/>
        </w:rPr>
        <w:t>Особенно это проявляется при переходе от заданий, требующих узнавания или применения отдельного факта, к заданиям, где необходимо:</w:t>
      </w:r>
    </w:p>
    <w:p w14:paraId="75C25BDA" w14:textId="77777777" w:rsidR="005102CC" w:rsidRPr="00D131DE" w:rsidRDefault="005102CC" w:rsidP="00C432CA">
      <w:pPr>
        <w:pStyle w:val="a3"/>
        <w:numPr>
          <w:ilvl w:val="0"/>
          <w:numId w:val="73"/>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проанализировать несколько признаков;</w:t>
      </w:r>
    </w:p>
    <w:p w14:paraId="3C4AB83A" w14:textId="77777777" w:rsidR="005102CC" w:rsidRPr="00D131DE" w:rsidRDefault="005102CC" w:rsidP="00C432CA">
      <w:pPr>
        <w:pStyle w:val="a3"/>
        <w:numPr>
          <w:ilvl w:val="0"/>
          <w:numId w:val="73"/>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сопоставить информацию;</w:t>
      </w:r>
    </w:p>
    <w:p w14:paraId="198A50A1" w14:textId="77777777" w:rsidR="005102CC" w:rsidRPr="00D131DE" w:rsidRDefault="005102CC" w:rsidP="00C432CA">
      <w:pPr>
        <w:pStyle w:val="a3"/>
        <w:numPr>
          <w:ilvl w:val="0"/>
          <w:numId w:val="73"/>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установить причинно-следственную связь;</w:t>
      </w:r>
    </w:p>
    <w:p w14:paraId="6A43F5DF" w14:textId="77777777" w:rsidR="005102CC" w:rsidRPr="00D131DE" w:rsidRDefault="005102CC" w:rsidP="00C432CA">
      <w:pPr>
        <w:pStyle w:val="a3"/>
        <w:numPr>
          <w:ilvl w:val="0"/>
          <w:numId w:val="73"/>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выбрать способ решения;</w:t>
      </w:r>
    </w:p>
    <w:p w14:paraId="4C3C4D7E" w14:textId="77777777" w:rsidR="005102CC" w:rsidRPr="00D131DE" w:rsidRDefault="005102CC" w:rsidP="00C432CA">
      <w:pPr>
        <w:pStyle w:val="a3"/>
        <w:numPr>
          <w:ilvl w:val="0"/>
          <w:numId w:val="73"/>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применить известное правило в новой ситуации;</w:t>
      </w:r>
    </w:p>
    <w:p w14:paraId="4075C0AD" w14:textId="77777777" w:rsidR="005102CC" w:rsidRPr="00D131DE" w:rsidRDefault="005102CC" w:rsidP="00C432CA">
      <w:pPr>
        <w:pStyle w:val="a3"/>
        <w:numPr>
          <w:ilvl w:val="0"/>
          <w:numId w:val="73"/>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преобразовать информацию;</w:t>
      </w:r>
    </w:p>
    <w:p w14:paraId="006D87E4" w14:textId="77777777" w:rsidR="005102CC" w:rsidRPr="00D131DE" w:rsidRDefault="005102CC" w:rsidP="00C432CA">
      <w:pPr>
        <w:pStyle w:val="a3"/>
        <w:numPr>
          <w:ilvl w:val="0"/>
          <w:numId w:val="73"/>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сформулировать вывод;</w:t>
      </w:r>
    </w:p>
    <w:p w14:paraId="0502DD8B" w14:textId="77777777" w:rsidR="005102CC" w:rsidRPr="00D131DE" w:rsidRDefault="005102CC" w:rsidP="00C432CA">
      <w:pPr>
        <w:pStyle w:val="a3"/>
        <w:numPr>
          <w:ilvl w:val="0"/>
          <w:numId w:val="73"/>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проконтролировать правильность полученного результата.</w:t>
      </w:r>
    </w:p>
    <w:p w14:paraId="615F6BC7" w14:textId="31D2808F" w:rsidR="005102CC" w:rsidRPr="00D131DE" w:rsidRDefault="005102CC" w:rsidP="005102CC">
      <w:pPr>
        <w:spacing w:line="276" w:lineRule="auto"/>
        <w:ind w:firstLine="709"/>
        <w:jc w:val="both"/>
        <w:rPr>
          <w:color w:val="000000" w:themeColor="text1"/>
          <w:sz w:val="28"/>
          <w:szCs w:val="28"/>
        </w:rPr>
      </w:pPr>
      <w:r w:rsidRPr="00D131DE">
        <w:rPr>
          <w:color w:val="000000" w:themeColor="text1"/>
          <w:sz w:val="28"/>
          <w:szCs w:val="28"/>
        </w:rPr>
        <w:t xml:space="preserve">Показателен контраст между относительно высокими результатами по заданиям 8 и </w:t>
      </w:r>
      <w:proofErr w:type="gramStart"/>
      <w:r w:rsidRPr="00D131DE">
        <w:rPr>
          <w:color w:val="000000" w:themeColor="text1"/>
          <w:sz w:val="28"/>
          <w:szCs w:val="28"/>
        </w:rPr>
        <w:t>19 — 83,33%</w:t>
      </w:r>
      <w:proofErr w:type="gramEnd"/>
      <w:r w:rsidRPr="00D131DE">
        <w:rPr>
          <w:color w:val="000000" w:themeColor="text1"/>
          <w:sz w:val="28"/>
          <w:szCs w:val="28"/>
        </w:rPr>
        <w:t xml:space="preserve"> — и результатами заданий 23–29, где выполнение составляет от 0 до 16,67%.  Следовательно, у части участников имеются предметные знания, которые позволяют выполнять знакомые типы заданий, однако недостаточно сформирован метапредметный механизм переноса этих знаний на новую задачу.</w:t>
      </w:r>
    </w:p>
    <w:p w14:paraId="24B69879" w14:textId="77777777" w:rsidR="005102CC" w:rsidRPr="00D131DE" w:rsidRDefault="005102CC" w:rsidP="005102CC">
      <w:pPr>
        <w:spacing w:line="276" w:lineRule="auto"/>
        <w:ind w:firstLine="709"/>
        <w:jc w:val="both"/>
        <w:rPr>
          <w:color w:val="000000" w:themeColor="text1"/>
          <w:sz w:val="28"/>
          <w:szCs w:val="28"/>
        </w:rPr>
      </w:pPr>
    </w:p>
    <w:p w14:paraId="0C041202" w14:textId="232AEEE4" w:rsidR="005102CC" w:rsidRPr="00D131DE" w:rsidRDefault="00415C6A" w:rsidP="00415C6A">
      <w:pPr>
        <w:spacing w:line="276" w:lineRule="auto"/>
        <w:ind w:firstLine="709"/>
        <w:rPr>
          <w:b/>
          <w:bCs/>
          <w:color w:val="000000" w:themeColor="text1"/>
          <w:sz w:val="28"/>
          <w:szCs w:val="28"/>
        </w:rPr>
      </w:pPr>
      <w:r w:rsidRPr="00D131DE">
        <w:rPr>
          <w:b/>
          <w:bCs/>
          <w:color w:val="000000" w:themeColor="text1"/>
          <w:sz w:val="28"/>
          <w:szCs w:val="28"/>
        </w:rPr>
        <w:t>1.</w:t>
      </w:r>
      <w:r w:rsidR="005102CC" w:rsidRPr="00D131DE">
        <w:rPr>
          <w:b/>
          <w:bCs/>
          <w:color w:val="000000" w:themeColor="text1"/>
          <w:sz w:val="28"/>
          <w:szCs w:val="28"/>
        </w:rPr>
        <w:t>Познавательные УУД</w:t>
      </w:r>
    </w:p>
    <w:p w14:paraId="3A86475B" w14:textId="24DCB88C" w:rsidR="005102CC" w:rsidRPr="00D131DE" w:rsidRDefault="005102CC" w:rsidP="005102CC">
      <w:pPr>
        <w:spacing w:line="276" w:lineRule="auto"/>
        <w:ind w:firstLine="709"/>
        <w:jc w:val="both"/>
        <w:rPr>
          <w:color w:val="000000" w:themeColor="text1"/>
          <w:sz w:val="28"/>
          <w:szCs w:val="28"/>
        </w:rPr>
      </w:pPr>
      <w:r w:rsidRPr="00D131DE">
        <w:rPr>
          <w:color w:val="000000" w:themeColor="text1"/>
          <w:sz w:val="28"/>
          <w:szCs w:val="28"/>
        </w:rPr>
        <w:t>Для данной группы именно познавательные умения представляются наиболее значимой группой метапредметных результатов, влияющих на выполнение значительной части КИМ. В ФГОС/кодификаторе к ним относятся, в частности, базовые логические действия, исследовательские действия, работа с информацией; в предметном кодификаторе ЕГЭ эти действия связаны с анализом источников географической информации, сравнением, классификацией, установлением взаимосвязей, интерпретацией данных и формулированием выводов. </w:t>
      </w:r>
    </w:p>
    <w:p w14:paraId="4C6C5323" w14:textId="411B6217" w:rsidR="005102CC" w:rsidRPr="00D131DE" w:rsidRDefault="00E410FB" w:rsidP="005102CC">
      <w:pPr>
        <w:spacing w:line="276" w:lineRule="auto"/>
        <w:ind w:firstLine="709"/>
        <w:jc w:val="both"/>
        <w:rPr>
          <w:b/>
          <w:bCs/>
          <w:color w:val="000000" w:themeColor="text1"/>
          <w:sz w:val="28"/>
          <w:szCs w:val="28"/>
        </w:rPr>
      </w:pPr>
      <w:r w:rsidRPr="00D131DE">
        <w:rPr>
          <w:b/>
          <w:bCs/>
          <w:color w:val="000000" w:themeColor="text1"/>
          <w:sz w:val="28"/>
          <w:szCs w:val="28"/>
        </w:rPr>
        <w:t>1.</w:t>
      </w:r>
      <w:r w:rsidR="00415C6A" w:rsidRPr="00D131DE">
        <w:rPr>
          <w:b/>
          <w:bCs/>
          <w:color w:val="000000" w:themeColor="text1"/>
          <w:sz w:val="28"/>
          <w:szCs w:val="28"/>
        </w:rPr>
        <w:t>1</w:t>
      </w:r>
      <w:r w:rsidRPr="00D131DE">
        <w:rPr>
          <w:b/>
          <w:bCs/>
          <w:color w:val="000000" w:themeColor="text1"/>
          <w:sz w:val="28"/>
          <w:szCs w:val="28"/>
        </w:rPr>
        <w:t xml:space="preserve"> </w:t>
      </w:r>
      <w:r w:rsidR="005102CC" w:rsidRPr="00D131DE">
        <w:rPr>
          <w:b/>
          <w:bCs/>
          <w:color w:val="000000" w:themeColor="text1"/>
          <w:sz w:val="28"/>
          <w:szCs w:val="28"/>
        </w:rPr>
        <w:t>Установление существенных признаков, сравнение и классификация</w:t>
      </w:r>
    </w:p>
    <w:p w14:paraId="07C9DA10" w14:textId="4788A807" w:rsidR="005102CC" w:rsidRPr="00D131DE" w:rsidRDefault="005102CC" w:rsidP="00E410FB">
      <w:pPr>
        <w:spacing w:line="276" w:lineRule="auto"/>
        <w:ind w:firstLine="709"/>
        <w:jc w:val="both"/>
        <w:rPr>
          <w:color w:val="000000" w:themeColor="text1"/>
          <w:sz w:val="28"/>
          <w:szCs w:val="28"/>
        </w:rPr>
      </w:pPr>
      <w:r w:rsidRPr="00D131DE">
        <w:rPr>
          <w:color w:val="000000" w:themeColor="text1"/>
          <w:sz w:val="28"/>
          <w:szCs w:val="28"/>
        </w:rPr>
        <w:lastRenderedPageBreak/>
        <w:t>Недостаточная сформированность этого умения могла повлиять на выполнение заданий 3, 7, 9, 13, 17, 20, 22–25.</w:t>
      </w:r>
      <w:r w:rsidR="00E410FB" w:rsidRPr="00D131DE">
        <w:rPr>
          <w:color w:val="000000" w:themeColor="text1"/>
          <w:sz w:val="28"/>
          <w:szCs w:val="28"/>
        </w:rPr>
        <w:t xml:space="preserve"> </w:t>
      </w:r>
      <w:r w:rsidRPr="00D131DE">
        <w:rPr>
          <w:color w:val="000000" w:themeColor="text1"/>
          <w:sz w:val="28"/>
          <w:szCs w:val="28"/>
        </w:rPr>
        <w:t>Например:</w:t>
      </w:r>
    </w:p>
    <w:p w14:paraId="65BF5195" w14:textId="77777777" w:rsidR="005102CC" w:rsidRPr="00D131DE" w:rsidRDefault="005102CC" w:rsidP="00C432CA">
      <w:pPr>
        <w:pStyle w:val="a3"/>
        <w:numPr>
          <w:ilvl w:val="0"/>
          <w:numId w:val="74"/>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 xml:space="preserve">задание </w:t>
      </w:r>
      <w:proofErr w:type="gramStart"/>
      <w:r w:rsidRPr="00D131DE">
        <w:rPr>
          <w:rFonts w:ascii="Times New Roman" w:hAnsi="Times New Roman"/>
          <w:color w:val="000000" w:themeColor="text1"/>
          <w:sz w:val="28"/>
          <w:szCs w:val="28"/>
        </w:rPr>
        <w:t>3 — 33,33%</w:t>
      </w:r>
      <w:proofErr w:type="gramEnd"/>
      <w:r w:rsidRPr="00D131DE">
        <w:rPr>
          <w:rFonts w:ascii="Times New Roman" w:hAnsi="Times New Roman"/>
          <w:color w:val="000000" w:themeColor="text1"/>
          <w:sz w:val="28"/>
          <w:szCs w:val="28"/>
        </w:rPr>
        <w:t>;</w:t>
      </w:r>
    </w:p>
    <w:p w14:paraId="77A99CB0" w14:textId="77777777" w:rsidR="005102CC" w:rsidRPr="00D131DE" w:rsidRDefault="005102CC" w:rsidP="00C432CA">
      <w:pPr>
        <w:pStyle w:val="a3"/>
        <w:numPr>
          <w:ilvl w:val="0"/>
          <w:numId w:val="74"/>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 xml:space="preserve">задание </w:t>
      </w:r>
      <w:proofErr w:type="gramStart"/>
      <w:r w:rsidRPr="00D131DE">
        <w:rPr>
          <w:rFonts w:ascii="Times New Roman" w:hAnsi="Times New Roman"/>
          <w:color w:val="000000" w:themeColor="text1"/>
          <w:sz w:val="28"/>
          <w:szCs w:val="28"/>
        </w:rPr>
        <w:t>7 — 33,33%</w:t>
      </w:r>
      <w:proofErr w:type="gramEnd"/>
      <w:r w:rsidRPr="00D131DE">
        <w:rPr>
          <w:rFonts w:ascii="Times New Roman" w:hAnsi="Times New Roman"/>
          <w:color w:val="000000" w:themeColor="text1"/>
          <w:sz w:val="28"/>
          <w:szCs w:val="28"/>
        </w:rPr>
        <w:t>;</w:t>
      </w:r>
    </w:p>
    <w:p w14:paraId="40ED0ACB" w14:textId="77777777" w:rsidR="005102CC" w:rsidRPr="00D131DE" w:rsidRDefault="005102CC" w:rsidP="00C432CA">
      <w:pPr>
        <w:pStyle w:val="a3"/>
        <w:numPr>
          <w:ilvl w:val="0"/>
          <w:numId w:val="74"/>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 xml:space="preserve">задание </w:t>
      </w:r>
      <w:proofErr w:type="gramStart"/>
      <w:r w:rsidRPr="00D131DE">
        <w:rPr>
          <w:rFonts w:ascii="Times New Roman" w:hAnsi="Times New Roman"/>
          <w:color w:val="000000" w:themeColor="text1"/>
          <w:sz w:val="28"/>
          <w:szCs w:val="28"/>
        </w:rPr>
        <w:t>9 — 33,33%</w:t>
      </w:r>
      <w:proofErr w:type="gramEnd"/>
      <w:r w:rsidRPr="00D131DE">
        <w:rPr>
          <w:rFonts w:ascii="Times New Roman" w:hAnsi="Times New Roman"/>
          <w:color w:val="000000" w:themeColor="text1"/>
          <w:sz w:val="28"/>
          <w:szCs w:val="28"/>
        </w:rPr>
        <w:t>;</w:t>
      </w:r>
    </w:p>
    <w:p w14:paraId="60C3D527" w14:textId="77777777" w:rsidR="005102CC" w:rsidRPr="00D131DE" w:rsidRDefault="005102CC" w:rsidP="00C432CA">
      <w:pPr>
        <w:pStyle w:val="a3"/>
        <w:numPr>
          <w:ilvl w:val="0"/>
          <w:numId w:val="74"/>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 xml:space="preserve">задание </w:t>
      </w:r>
      <w:proofErr w:type="gramStart"/>
      <w:r w:rsidRPr="00D131DE">
        <w:rPr>
          <w:rFonts w:ascii="Times New Roman" w:hAnsi="Times New Roman"/>
          <w:color w:val="000000" w:themeColor="text1"/>
          <w:sz w:val="28"/>
          <w:szCs w:val="28"/>
        </w:rPr>
        <w:t>13 — 33,33%</w:t>
      </w:r>
      <w:proofErr w:type="gramEnd"/>
      <w:r w:rsidRPr="00D131DE">
        <w:rPr>
          <w:rFonts w:ascii="Times New Roman" w:hAnsi="Times New Roman"/>
          <w:color w:val="000000" w:themeColor="text1"/>
          <w:sz w:val="28"/>
          <w:szCs w:val="28"/>
        </w:rPr>
        <w:t>;</w:t>
      </w:r>
    </w:p>
    <w:p w14:paraId="53D516FA" w14:textId="77777777" w:rsidR="005102CC" w:rsidRPr="00D131DE" w:rsidRDefault="005102CC" w:rsidP="00C432CA">
      <w:pPr>
        <w:pStyle w:val="a3"/>
        <w:numPr>
          <w:ilvl w:val="0"/>
          <w:numId w:val="74"/>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 xml:space="preserve">задание </w:t>
      </w:r>
      <w:proofErr w:type="gramStart"/>
      <w:r w:rsidRPr="00D131DE">
        <w:rPr>
          <w:rFonts w:ascii="Times New Roman" w:hAnsi="Times New Roman"/>
          <w:color w:val="000000" w:themeColor="text1"/>
          <w:sz w:val="28"/>
          <w:szCs w:val="28"/>
        </w:rPr>
        <w:t>20 — 33,33%</w:t>
      </w:r>
      <w:proofErr w:type="gramEnd"/>
      <w:r w:rsidRPr="00D131DE">
        <w:rPr>
          <w:rFonts w:ascii="Times New Roman" w:hAnsi="Times New Roman"/>
          <w:color w:val="000000" w:themeColor="text1"/>
          <w:sz w:val="28"/>
          <w:szCs w:val="28"/>
        </w:rPr>
        <w:t>;</w:t>
      </w:r>
    </w:p>
    <w:p w14:paraId="30DF5E8C" w14:textId="77777777" w:rsidR="005102CC" w:rsidRPr="00D131DE" w:rsidRDefault="005102CC" w:rsidP="00C432CA">
      <w:pPr>
        <w:pStyle w:val="a3"/>
        <w:numPr>
          <w:ilvl w:val="0"/>
          <w:numId w:val="74"/>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 xml:space="preserve">задание </w:t>
      </w:r>
      <w:proofErr w:type="gramStart"/>
      <w:r w:rsidRPr="00D131DE">
        <w:rPr>
          <w:rFonts w:ascii="Times New Roman" w:hAnsi="Times New Roman"/>
          <w:color w:val="000000" w:themeColor="text1"/>
          <w:sz w:val="28"/>
          <w:szCs w:val="28"/>
        </w:rPr>
        <w:t>22 — 33,33%</w:t>
      </w:r>
      <w:proofErr w:type="gramEnd"/>
      <w:r w:rsidRPr="00D131DE">
        <w:rPr>
          <w:rFonts w:ascii="Times New Roman" w:hAnsi="Times New Roman"/>
          <w:color w:val="000000" w:themeColor="text1"/>
          <w:sz w:val="28"/>
          <w:szCs w:val="28"/>
        </w:rPr>
        <w:t>;</w:t>
      </w:r>
    </w:p>
    <w:p w14:paraId="043ADFA7" w14:textId="77777777" w:rsidR="005102CC" w:rsidRPr="00D131DE" w:rsidRDefault="005102CC" w:rsidP="00C432CA">
      <w:pPr>
        <w:pStyle w:val="a3"/>
        <w:numPr>
          <w:ilvl w:val="0"/>
          <w:numId w:val="74"/>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 xml:space="preserve">задание </w:t>
      </w:r>
      <w:proofErr w:type="gramStart"/>
      <w:r w:rsidRPr="00D131DE">
        <w:rPr>
          <w:rFonts w:ascii="Times New Roman" w:hAnsi="Times New Roman"/>
          <w:color w:val="000000" w:themeColor="text1"/>
          <w:sz w:val="28"/>
          <w:szCs w:val="28"/>
        </w:rPr>
        <w:t>23 — 16,67%</w:t>
      </w:r>
      <w:proofErr w:type="gramEnd"/>
      <w:r w:rsidRPr="00D131DE">
        <w:rPr>
          <w:rFonts w:ascii="Times New Roman" w:hAnsi="Times New Roman"/>
          <w:color w:val="000000" w:themeColor="text1"/>
          <w:sz w:val="28"/>
          <w:szCs w:val="28"/>
        </w:rPr>
        <w:t>;</w:t>
      </w:r>
    </w:p>
    <w:p w14:paraId="61A2C562" w14:textId="77777777" w:rsidR="005102CC" w:rsidRPr="00D131DE" w:rsidRDefault="005102CC" w:rsidP="00C432CA">
      <w:pPr>
        <w:pStyle w:val="a3"/>
        <w:numPr>
          <w:ilvl w:val="0"/>
          <w:numId w:val="74"/>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задания 24–</w:t>
      </w:r>
      <w:proofErr w:type="gramStart"/>
      <w:r w:rsidRPr="00D131DE">
        <w:rPr>
          <w:rFonts w:ascii="Times New Roman" w:hAnsi="Times New Roman"/>
          <w:color w:val="000000" w:themeColor="text1"/>
          <w:sz w:val="28"/>
          <w:szCs w:val="28"/>
        </w:rPr>
        <w:t>25 — 0%</w:t>
      </w:r>
      <w:proofErr w:type="gramEnd"/>
      <w:r w:rsidRPr="00D131DE">
        <w:rPr>
          <w:rFonts w:ascii="Times New Roman" w:hAnsi="Times New Roman"/>
          <w:color w:val="000000" w:themeColor="text1"/>
          <w:sz w:val="28"/>
          <w:szCs w:val="28"/>
        </w:rPr>
        <w:t>. </w:t>
      </w:r>
    </w:p>
    <w:p w14:paraId="3C7B37E3" w14:textId="77777777" w:rsidR="005102CC" w:rsidRPr="00D131DE" w:rsidRDefault="005102CC" w:rsidP="005102CC">
      <w:pPr>
        <w:spacing w:line="276" w:lineRule="auto"/>
        <w:ind w:firstLine="709"/>
        <w:jc w:val="both"/>
        <w:rPr>
          <w:color w:val="000000" w:themeColor="text1"/>
          <w:sz w:val="28"/>
          <w:szCs w:val="28"/>
        </w:rPr>
      </w:pPr>
      <w:r w:rsidRPr="00D131DE">
        <w:rPr>
          <w:color w:val="000000" w:themeColor="text1"/>
          <w:sz w:val="28"/>
          <w:szCs w:val="28"/>
        </w:rPr>
        <w:t>Возможное проявление дефицита: участник знает отдельные признаки объекта или явления, но не всегда способен определить, какие из них являются существенными именно для данной задачи, сопоставить объекты по заданному основанию или объединить их в необходимую группу.</w:t>
      </w:r>
    </w:p>
    <w:p w14:paraId="5E1BDFE5" w14:textId="77777777" w:rsidR="005102CC" w:rsidRPr="00D131DE" w:rsidRDefault="005102CC" w:rsidP="005102CC">
      <w:pPr>
        <w:spacing w:line="276" w:lineRule="auto"/>
        <w:ind w:firstLine="709"/>
        <w:jc w:val="both"/>
        <w:rPr>
          <w:color w:val="000000" w:themeColor="text1"/>
          <w:sz w:val="28"/>
          <w:szCs w:val="28"/>
        </w:rPr>
      </w:pPr>
      <w:r w:rsidRPr="00D131DE">
        <w:rPr>
          <w:color w:val="000000" w:themeColor="text1"/>
          <w:sz w:val="28"/>
          <w:szCs w:val="28"/>
        </w:rPr>
        <w:t>В ответах это может проявляться в:</w:t>
      </w:r>
    </w:p>
    <w:p w14:paraId="6E694BA0" w14:textId="77777777" w:rsidR="005102CC" w:rsidRPr="00D131DE" w:rsidRDefault="005102CC" w:rsidP="00C432CA">
      <w:pPr>
        <w:pStyle w:val="a3"/>
        <w:numPr>
          <w:ilvl w:val="0"/>
          <w:numId w:val="75"/>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выборе варианта по одному яркому, но несущественному признаку;</w:t>
      </w:r>
    </w:p>
    <w:p w14:paraId="5887277E" w14:textId="77777777" w:rsidR="005102CC" w:rsidRPr="00D131DE" w:rsidRDefault="005102CC" w:rsidP="00C432CA">
      <w:pPr>
        <w:pStyle w:val="a3"/>
        <w:numPr>
          <w:ilvl w:val="0"/>
          <w:numId w:val="75"/>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смешении близких географических понятий;</w:t>
      </w:r>
    </w:p>
    <w:p w14:paraId="5402FC0B" w14:textId="77777777" w:rsidR="005102CC" w:rsidRPr="00D131DE" w:rsidRDefault="005102CC" w:rsidP="00C432CA">
      <w:pPr>
        <w:pStyle w:val="a3"/>
        <w:numPr>
          <w:ilvl w:val="0"/>
          <w:numId w:val="75"/>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неправильном определении основания классификации;</w:t>
      </w:r>
    </w:p>
    <w:p w14:paraId="432AD3E0" w14:textId="789EE97F" w:rsidR="005102CC" w:rsidRPr="00D131DE" w:rsidRDefault="005102CC" w:rsidP="00C432CA">
      <w:pPr>
        <w:pStyle w:val="a3"/>
        <w:numPr>
          <w:ilvl w:val="0"/>
          <w:numId w:val="75"/>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невозможности сопоставить несколько характеристик территории.</w:t>
      </w:r>
    </w:p>
    <w:p w14:paraId="5D0EFEA8" w14:textId="78B6766E" w:rsidR="005102CC" w:rsidRPr="00D131DE" w:rsidRDefault="00415C6A" w:rsidP="005102CC">
      <w:pPr>
        <w:spacing w:line="276" w:lineRule="auto"/>
        <w:ind w:firstLine="709"/>
        <w:jc w:val="both"/>
        <w:rPr>
          <w:b/>
          <w:bCs/>
          <w:color w:val="000000" w:themeColor="text1"/>
          <w:sz w:val="28"/>
          <w:szCs w:val="28"/>
          <w:u w:val="single"/>
        </w:rPr>
      </w:pPr>
      <w:r w:rsidRPr="00D131DE">
        <w:rPr>
          <w:b/>
          <w:bCs/>
          <w:color w:val="000000" w:themeColor="text1"/>
          <w:sz w:val="28"/>
          <w:szCs w:val="28"/>
          <w:u w:val="single"/>
        </w:rPr>
        <w:t>1.</w:t>
      </w:r>
      <w:r w:rsidR="005102CC" w:rsidRPr="00D131DE">
        <w:rPr>
          <w:b/>
          <w:bCs/>
          <w:color w:val="000000" w:themeColor="text1"/>
          <w:sz w:val="28"/>
          <w:szCs w:val="28"/>
          <w:u w:val="single"/>
        </w:rPr>
        <w:t>2 Выявление закономерностей и противоречий</w:t>
      </w:r>
    </w:p>
    <w:p w14:paraId="283AC9C1" w14:textId="5FF36261" w:rsidR="005102CC" w:rsidRPr="00D131DE" w:rsidRDefault="005102CC" w:rsidP="00E410FB">
      <w:pPr>
        <w:spacing w:line="276" w:lineRule="auto"/>
        <w:ind w:firstLine="709"/>
        <w:jc w:val="both"/>
        <w:rPr>
          <w:color w:val="000000" w:themeColor="text1"/>
          <w:sz w:val="28"/>
          <w:szCs w:val="28"/>
        </w:rPr>
      </w:pPr>
      <w:r w:rsidRPr="00D131DE">
        <w:rPr>
          <w:color w:val="000000" w:themeColor="text1"/>
          <w:sz w:val="28"/>
          <w:szCs w:val="28"/>
        </w:rPr>
        <w:t>Дефицит этого УУД мог особенно существенно влиять на задания 5, 9, 18, 21–23, 26–29.Например, задание 5 выполнено на 25%, а задания 26–29 — на 0–16,67%. </w:t>
      </w:r>
      <w:r w:rsidR="00E410FB" w:rsidRPr="00D131DE">
        <w:rPr>
          <w:color w:val="000000" w:themeColor="text1"/>
          <w:sz w:val="28"/>
          <w:szCs w:val="28"/>
        </w:rPr>
        <w:t xml:space="preserve"> </w:t>
      </w:r>
      <w:r w:rsidRPr="00D131DE">
        <w:rPr>
          <w:color w:val="000000" w:themeColor="text1"/>
          <w:sz w:val="28"/>
          <w:szCs w:val="28"/>
        </w:rPr>
        <w:t>Это задания, где недостаточно знать отдельные факты: необходимо увидеть системную связь между географическими объектами, процессами и их характеристиками.</w:t>
      </w:r>
    </w:p>
    <w:p w14:paraId="065337DD" w14:textId="3BF76A3E" w:rsidR="005102CC" w:rsidRPr="00D131DE" w:rsidRDefault="005102CC" w:rsidP="00E410FB">
      <w:pPr>
        <w:spacing w:line="276" w:lineRule="auto"/>
        <w:ind w:firstLine="709"/>
        <w:jc w:val="both"/>
        <w:rPr>
          <w:color w:val="000000" w:themeColor="text1"/>
          <w:sz w:val="28"/>
          <w:szCs w:val="28"/>
        </w:rPr>
      </w:pPr>
      <w:r w:rsidRPr="00D131DE">
        <w:rPr>
          <w:color w:val="000000" w:themeColor="text1"/>
          <w:sz w:val="28"/>
          <w:szCs w:val="28"/>
        </w:rPr>
        <w:t>Типичное проявление: участник фиксирует отдельный факт, но не выявляет закономерность, которую этот факт подтверждает.</w:t>
      </w:r>
      <w:r w:rsidR="00E410FB" w:rsidRPr="00D131DE">
        <w:rPr>
          <w:color w:val="000000" w:themeColor="text1"/>
          <w:sz w:val="28"/>
          <w:szCs w:val="28"/>
        </w:rPr>
        <w:t xml:space="preserve"> </w:t>
      </w:r>
      <w:r w:rsidRPr="00D131DE">
        <w:rPr>
          <w:color w:val="000000" w:themeColor="text1"/>
          <w:sz w:val="28"/>
          <w:szCs w:val="28"/>
        </w:rPr>
        <w:t>Например:</w:t>
      </w:r>
      <w:r w:rsidR="00E410FB" w:rsidRPr="00D131DE">
        <w:rPr>
          <w:color w:val="000000" w:themeColor="text1"/>
          <w:sz w:val="28"/>
          <w:szCs w:val="28"/>
        </w:rPr>
        <w:t xml:space="preserve"> </w:t>
      </w:r>
      <w:r w:rsidRPr="00D131DE">
        <w:rPr>
          <w:i/>
          <w:iCs/>
          <w:color w:val="000000" w:themeColor="text1"/>
          <w:sz w:val="28"/>
          <w:szCs w:val="28"/>
        </w:rPr>
        <w:t xml:space="preserve">природный ресурс → условие его размещения → отрасль хозяйства → специализация </w:t>
      </w:r>
      <w:r w:rsidRPr="00D131DE">
        <w:rPr>
          <w:i/>
          <w:iCs/>
          <w:color w:val="000000" w:themeColor="text1"/>
          <w:sz w:val="28"/>
          <w:szCs w:val="28"/>
        </w:rPr>
        <w:lastRenderedPageBreak/>
        <w:t>территории.</w:t>
      </w:r>
      <w:r w:rsidR="00E410FB" w:rsidRPr="00D131DE">
        <w:rPr>
          <w:color w:val="000000" w:themeColor="text1"/>
          <w:sz w:val="28"/>
          <w:szCs w:val="28"/>
        </w:rPr>
        <w:t xml:space="preserve"> </w:t>
      </w:r>
      <w:r w:rsidRPr="00D131DE">
        <w:rPr>
          <w:color w:val="000000" w:themeColor="text1"/>
          <w:sz w:val="28"/>
          <w:szCs w:val="28"/>
        </w:rPr>
        <w:t>При недостаточной сформированности данного УУД цепочка распадается: участник может назвать ресурс или отрасль, но не объяснить их территориальную связь.</w:t>
      </w:r>
    </w:p>
    <w:p w14:paraId="4192C1AC" w14:textId="77777777" w:rsidR="005102CC" w:rsidRPr="00D131DE" w:rsidRDefault="005102CC" w:rsidP="005102CC">
      <w:pPr>
        <w:spacing w:line="276" w:lineRule="auto"/>
        <w:ind w:firstLine="709"/>
        <w:jc w:val="both"/>
        <w:rPr>
          <w:color w:val="000000" w:themeColor="text1"/>
          <w:sz w:val="28"/>
          <w:szCs w:val="28"/>
        </w:rPr>
      </w:pPr>
    </w:p>
    <w:p w14:paraId="361CB9A7" w14:textId="2770A028" w:rsidR="005102CC" w:rsidRPr="00D131DE" w:rsidRDefault="00415C6A" w:rsidP="005102CC">
      <w:pPr>
        <w:spacing w:line="276" w:lineRule="auto"/>
        <w:ind w:firstLine="709"/>
        <w:jc w:val="both"/>
        <w:rPr>
          <w:b/>
          <w:bCs/>
          <w:color w:val="000000" w:themeColor="text1"/>
          <w:sz w:val="28"/>
          <w:szCs w:val="28"/>
        </w:rPr>
      </w:pPr>
      <w:r w:rsidRPr="00D131DE">
        <w:rPr>
          <w:b/>
          <w:bCs/>
          <w:color w:val="000000" w:themeColor="text1"/>
          <w:sz w:val="28"/>
          <w:szCs w:val="28"/>
        </w:rPr>
        <w:t>1.</w:t>
      </w:r>
      <w:r w:rsidR="005102CC" w:rsidRPr="00D131DE">
        <w:rPr>
          <w:b/>
          <w:bCs/>
          <w:color w:val="000000" w:themeColor="text1"/>
          <w:sz w:val="28"/>
          <w:szCs w:val="28"/>
        </w:rPr>
        <w:t>3 Установление причинно-следственных связей</w:t>
      </w:r>
    </w:p>
    <w:p w14:paraId="26736C4A" w14:textId="198C6873" w:rsidR="005102CC" w:rsidRPr="00D131DE" w:rsidRDefault="005102CC" w:rsidP="00E410FB">
      <w:pPr>
        <w:spacing w:line="276" w:lineRule="auto"/>
        <w:ind w:firstLine="709"/>
        <w:jc w:val="both"/>
        <w:rPr>
          <w:color w:val="000000" w:themeColor="text1"/>
          <w:sz w:val="28"/>
          <w:szCs w:val="28"/>
        </w:rPr>
      </w:pPr>
      <w:r w:rsidRPr="00D131DE">
        <w:rPr>
          <w:color w:val="000000" w:themeColor="text1"/>
          <w:sz w:val="28"/>
          <w:szCs w:val="28"/>
        </w:rPr>
        <w:t>Это один из наиболее значимых предполагаемых метапредметных дефицитов группы.</w:t>
      </w:r>
      <w:r w:rsidR="00E410FB" w:rsidRPr="00D131DE">
        <w:rPr>
          <w:color w:val="000000" w:themeColor="text1"/>
          <w:sz w:val="28"/>
          <w:szCs w:val="28"/>
        </w:rPr>
        <w:t xml:space="preserve"> </w:t>
      </w:r>
      <w:r w:rsidRPr="00D131DE">
        <w:rPr>
          <w:color w:val="000000" w:themeColor="text1"/>
          <w:sz w:val="28"/>
          <w:szCs w:val="28"/>
        </w:rPr>
        <w:t>Особенно он мог влиять на выполнение задания 5 (25%), задания 9 (33,33%), задания 18 (50%), а также заданий 23–29. </w:t>
      </w:r>
      <w:r w:rsidR="00E410FB" w:rsidRPr="00D131DE">
        <w:rPr>
          <w:color w:val="000000" w:themeColor="text1"/>
          <w:sz w:val="28"/>
          <w:szCs w:val="28"/>
        </w:rPr>
        <w:t xml:space="preserve"> </w:t>
      </w:r>
      <w:r w:rsidRPr="00D131DE">
        <w:rPr>
          <w:color w:val="000000" w:themeColor="text1"/>
          <w:sz w:val="28"/>
          <w:szCs w:val="28"/>
        </w:rPr>
        <w:t xml:space="preserve">В предметных результатах ЕГЭ это непосредственно связано с умением устанавливать взаимосвязи между природными условиями, ресурсами, населением и хозяйством, а также между социально-экономическими и </w:t>
      </w:r>
      <w:proofErr w:type="spellStart"/>
      <w:r w:rsidRPr="00D131DE">
        <w:rPr>
          <w:color w:val="000000" w:themeColor="text1"/>
          <w:sz w:val="28"/>
          <w:szCs w:val="28"/>
        </w:rPr>
        <w:t>геоэкологическими</w:t>
      </w:r>
      <w:proofErr w:type="spellEnd"/>
      <w:r w:rsidRPr="00D131DE">
        <w:rPr>
          <w:color w:val="000000" w:themeColor="text1"/>
          <w:sz w:val="28"/>
          <w:szCs w:val="28"/>
        </w:rPr>
        <w:t xml:space="preserve"> процессами. </w:t>
      </w:r>
    </w:p>
    <w:p w14:paraId="350E0B61" w14:textId="77777777" w:rsidR="005102CC" w:rsidRPr="00D131DE" w:rsidRDefault="005102CC" w:rsidP="005102CC">
      <w:pPr>
        <w:spacing w:line="276" w:lineRule="auto"/>
        <w:ind w:firstLine="709"/>
        <w:jc w:val="both"/>
        <w:rPr>
          <w:color w:val="000000" w:themeColor="text1"/>
          <w:sz w:val="28"/>
          <w:szCs w:val="28"/>
        </w:rPr>
      </w:pPr>
      <w:r w:rsidRPr="00D131DE">
        <w:rPr>
          <w:color w:val="000000" w:themeColor="text1"/>
          <w:sz w:val="28"/>
          <w:szCs w:val="28"/>
        </w:rPr>
        <w:t>Возможные проявления в ответах:</w:t>
      </w:r>
    </w:p>
    <w:p w14:paraId="76D7606D" w14:textId="77777777" w:rsidR="005102CC" w:rsidRPr="00D131DE" w:rsidRDefault="005102CC" w:rsidP="00C432CA">
      <w:pPr>
        <w:pStyle w:val="a3"/>
        <w:numPr>
          <w:ilvl w:val="0"/>
          <w:numId w:val="76"/>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называется следствие без указания причины;</w:t>
      </w:r>
    </w:p>
    <w:p w14:paraId="3F9B2DC8" w14:textId="77777777" w:rsidR="005102CC" w:rsidRPr="00D131DE" w:rsidRDefault="005102CC" w:rsidP="00C432CA">
      <w:pPr>
        <w:pStyle w:val="a3"/>
        <w:numPr>
          <w:ilvl w:val="0"/>
          <w:numId w:val="76"/>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причина и следствие меняются местами;</w:t>
      </w:r>
    </w:p>
    <w:p w14:paraId="3F3838FC" w14:textId="77777777" w:rsidR="005102CC" w:rsidRPr="00D131DE" w:rsidRDefault="005102CC" w:rsidP="00C432CA">
      <w:pPr>
        <w:pStyle w:val="a3"/>
        <w:numPr>
          <w:ilvl w:val="0"/>
          <w:numId w:val="76"/>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приводится формально правильный факт, но он не объясняет ситуацию;</w:t>
      </w:r>
    </w:p>
    <w:p w14:paraId="6AEEE187" w14:textId="77777777" w:rsidR="005102CC" w:rsidRPr="00D131DE" w:rsidRDefault="005102CC" w:rsidP="00C432CA">
      <w:pPr>
        <w:pStyle w:val="a3"/>
        <w:numPr>
          <w:ilvl w:val="0"/>
          <w:numId w:val="76"/>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устанавливается только одна связь там, где требуется несколько;</w:t>
      </w:r>
    </w:p>
    <w:p w14:paraId="1396B1A8" w14:textId="171DBFBE" w:rsidR="005102CC" w:rsidRPr="00D131DE" w:rsidRDefault="005102CC" w:rsidP="00C432CA">
      <w:pPr>
        <w:pStyle w:val="a3"/>
        <w:numPr>
          <w:ilvl w:val="0"/>
          <w:numId w:val="76"/>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природный фактор не связывается с конкретной особенностью населения или хозяйства.</w:t>
      </w:r>
    </w:p>
    <w:p w14:paraId="172A38AD" w14:textId="36FA9D9B" w:rsidR="005102CC" w:rsidRPr="00D131DE" w:rsidRDefault="00415C6A" w:rsidP="005102CC">
      <w:pPr>
        <w:spacing w:line="276" w:lineRule="auto"/>
        <w:ind w:firstLine="709"/>
        <w:jc w:val="both"/>
        <w:rPr>
          <w:b/>
          <w:bCs/>
          <w:color w:val="000000" w:themeColor="text1"/>
          <w:sz w:val="28"/>
          <w:szCs w:val="28"/>
        </w:rPr>
      </w:pPr>
      <w:r w:rsidRPr="00D131DE">
        <w:rPr>
          <w:b/>
          <w:bCs/>
          <w:color w:val="000000" w:themeColor="text1"/>
          <w:sz w:val="28"/>
          <w:szCs w:val="28"/>
        </w:rPr>
        <w:t>1.</w:t>
      </w:r>
      <w:r w:rsidR="005102CC" w:rsidRPr="00D131DE">
        <w:rPr>
          <w:b/>
          <w:bCs/>
          <w:color w:val="000000" w:themeColor="text1"/>
          <w:sz w:val="28"/>
          <w:szCs w:val="28"/>
        </w:rPr>
        <w:t>4 Работа с информацией из разных источников</w:t>
      </w:r>
    </w:p>
    <w:p w14:paraId="5684E3A7" w14:textId="5D97ED10" w:rsidR="005102CC" w:rsidRPr="00D131DE" w:rsidRDefault="005102CC" w:rsidP="00E410FB">
      <w:pPr>
        <w:spacing w:line="276" w:lineRule="auto"/>
        <w:ind w:firstLine="709"/>
        <w:jc w:val="both"/>
        <w:rPr>
          <w:color w:val="000000" w:themeColor="text1"/>
          <w:sz w:val="28"/>
          <w:szCs w:val="28"/>
        </w:rPr>
      </w:pPr>
      <w:r w:rsidRPr="00D131DE">
        <w:rPr>
          <w:color w:val="000000" w:themeColor="text1"/>
          <w:sz w:val="28"/>
          <w:szCs w:val="28"/>
        </w:rPr>
        <w:t>Особое значение имеет умение выделять, сопоставлять и интерпретировать информацию, представленную в карте, статистике, тексте и других источниках</w:t>
      </w:r>
      <w:r w:rsidR="00E410FB" w:rsidRPr="00D131DE">
        <w:rPr>
          <w:color w:val="000000" w:themeColor="text1"/>
          <w:sz w:val="28"/>
          <w:szCs w:val="28"/>
        </w:rPr>
        <w:t>, что</w:t>
      </w:r>
      <w:r w:rsidRPr="00D131DE">
        <w:rPr>
          <w:color w:val="000000" w:themeColor="text1"/>
          <w:sz w:val="28"/>
          <w:szCs w:val="28"/>
        </w:rPr>
        <w:t xml:space="preserve"> могло влиять на выполнение заданий 1, 11, 14, 21–23 и особенно 28.</w:t>
      </w:r>
    </w:p>
    <w:p w14:paraId="431E5D5A" w14:textId="5FB26890" w:rsidR="005102CC" w:rsidRPr="00D131DE" w:rsidRDefault="005102CC" w:rsidP="005102CC">
      <w:pPr>
        <w:spacing w:line="276" w:lineRule="auto"/>
        <w:ind w:firstLine="709"/>
        <w:jc w:val="both"/>
        <w:rPr>
          <w:color w:val="000000" w:themeColor="text1"/>
          <w:sz w:val="28"/>
          <w:szCs w:val="28"/>
        </w:rPr>
      </w:pPr>
      <w:r w:rsidRPr="00D131DE">
        <w:rPr>
          <w:color w:val="000000" w:themeColor="text1"/>
          <w:sz w:val="28"/>
          <w:szCs w:val="28"/>
        </w:rPr>
        <w:t>Р</w:t>
      </w:r>
      <w:r w:rsidR="00415C6A" w:rsidRPr="00D131DE">
        <w:rPr>
          <w:color w:val="000000" w:themeColor="text1"/>
          <w:sz w:val="28"/>
          <w:szCs w:val="28"/>
        </w:rPr>
        <w:t>ассмотрим р</w:t>
      </w:r>
      <w:r w:rsidRPr="00D131DE">
        <w:rPr>
          <w:color w:val="000000" w:themeColor="text1"/>
          <w:sz w:val="28"/>
          <w:szCs w:val="28"/>
        </w:rPr>
        <w:t>езультаты</w:t>
      </w:r>
      <w:r w:rsidR="00415C6A" w:rsidRPr="00D131DE">
        <w:rPr>
          <w:color w:val="000000" w:themeColor="text1"/>
          <w:sz w:val="28"/>
          <w:szCs w:val="28"/>
        </w:rPr>
        <w:t xml:space="preserve"> данных заданий</w:t>
      </w:r>
      <w:r w:rsidRPr="00D131DE">
        <w:rPr>
          <w:color w:val="000000" w:themeColor="text1"/>
          <w:sz w:val="28"/>
          <w:szCs w:val="28"/>
        </w:rPr>
        <w:t>:</w:t>
      </w:r>
    </w:p>
    <w:p w14:paraId="7EF01DCF" w14:textId="77777777" w:rsidR="005102CC" w:rsidRPr="00D131DE" w:rsidRDefault="005102CC" w:rsidP="00C432CA">
      <w:pPr>
        <w:pStyle w:val="a3"/>
        <w:numPr>
          <w:ilvl w:val="0"/>
          <w:numId w:val="77"/>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 xml:space="preserve">задание </w:t>
      </w:r>
      <w:proofErr w:type="gramStart"/>
      <w:r w:rsidRPr="00D131DE">
        <w:rPr>
          <w:rFonts w:ascii="Times New Roman" w:hAnsi="Times New Roman"/>
          <w:b/>
          <w:bCs/>
          <w:color w:val="000000" w:themeColor="text1"/>
          <w:sz w:val="28"/>
          <w:szCs w:val="28"/>
        </w:rPr>
        <w:t>1</w:t>
      </w:r>
      <w:r w:rsidRPr="00D131DE">
        <w:rPr>
          <w:rFonts w:ascii="Times New Roman" w:hAnsi="Times New Roman"/>
          <w:color w:val="000000" w:themeColor="text1"/>
          <w:sz w:val="28"/>
          <w:szCs w:val="28"/>
        </w:rPr>
        <w:t xml:space="preserve"> — 50%</w:t>
      </w:r>
      <w:proofErr w:type="gramEnd"/>
      <w:r w:rsidRPr="00D131DE">
        <w:rPr>
          <w:rFonts w:ascii="Times New Roman" w:hAnsi="Times New Roman"/>
          <w:color w:val="000000" w:themeColor="text1"/>
          <w:sz w:val="28"/>
          <w:szCs w:val="28"/>
        </w:rPr>
        <w:t>;</w:t>
      </w:r>
    </w:p>
    <w:p w14:paraId="5CB47F6A" w14:textId="77777777" w:rsidR="005102CC" w:rsidRPr="00D131DE" w:rsidRDefault="005102CC" w:rsidP="00C432CA">
      <w:pPr>
        <w:pStyle w:val="a3"/>
        <w:numPr>
          <w:ilvl w:val="0"/>
          <w:numId w:val="77"/>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 xml:space="preserve">задание </w:t>
      </w:r>
      <w:proofErr w:type="gramStart"/>
      <w:r w:rsidRPr="00D131DE">
        <w:rPr>
          <w:rFonts w:ascii="Times New Roman" w:hAnsi="Times New Roman"/>
          <w:b/>
          <w:bCs/>
          <w:color w:val="000000" w:themeColor="text1"/>
          <w:sz w:val="28"/>
          <w:szCs w:val="28"/>
        </w:rPr>
        <w:t>11</w:t>
      </w:r>
      <w:r w:rsidRPr="00D131DE">
        <w:rPr>
          <w:rFonts w:ascii="Times New Roman" w:hAnsi="Times New Roman"/>
          <w:color w:val="000000" w:themeColor="text1"/>
          <w:sz w:val="28"/>
          <w:szCs w:val="28"/>
        </w:rPr>
        <w:t xml:space="preserve"> — 50%</w:t>
      </w:r>
      <w:proofErr w:type="gramEnd"/>
      <w:r w:rsidRPr="00D131DE">
        <w:rPr>
          <w:rFonts w:ascii="Times New Roman" w:hAnsi="Times New Roman"/>
          <w:color w:val="000000" w:themeColor="text1"/>
          <w:sz w:val="28"/>
          <w:szCs w:val="28"/>
        </w:rPr>
        <w:t>;</w:t>
      </w:r>
    </w:p>
    <w:p w14:paraId="1388F108" w14:textId="77777777" w:rsidR="005102CC" w:rsidRPr="00D131DE" w:rsidRDefault="005102CC" w:rsidP="00C432CA">
      <w:pPr>
        <w:pStyle w:val="a3"/>
        <w:numPr>
          <w:ilvl w:val="0"/>
          <w:numId w:val="77"/>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 xml:space="preserve">задание </w:t>
      </w:r>
      <w:proofErr w:type="gramStart"/>
      <w:r w:rsidRPr="00D131DE">
        <w:rPr>
          <w:rFonts w:ascii="Times New Roman" w:hAnsi="Times New Roman"/>
          <w:b/>
          <w:bCs/>
          <w:color w:val="000000" w:themeColor="text1"/>
          <w:sz w:val="28"/>
          <w:szCs w:val="28"/>
        </w:rPr>
        <w:t>14</w:t>
      </w:r>
      <w:r w:rsidRPr="00D131DE">
        <w:rPr>
          <w:rFonts w:ascii="Times New Roman" w:hAnsi="Times New Roman"/>
          <w:color w:val="000000" w:themeColor="text1"/>
          <w:sz w:val="28"/>
          <w:szCs w:val="28"/>
        </w:rPr>
        <w:t xml:space="preserve"> — 66,67%</w:t>
      </w:r>
      <w:proofErr w:type="gramEnd"/>
      <w:r w:rsidRPr="00D131DE">
        <w:rPr>
          <w:rFonts w:ascii="Times New Roman" w:hAnsi="Times New Roman"/>
          <w:color w:val="000000" w:themeColor="text1"/>
          <w:sz w:val="28"/>
          <w:szCs w:val="28"/>
        </w:rPr>
        <w:t>;</w:t>
      </w:r>
    </w:p>
    <w:p w14:paraId="07938C7D" w14:textId="77777777" w:rsidR="005102CC" w:rsidRPr="00D131DE" w:rsidRDefault="005102CC" w:rsidP="00C432CA">
      <w:pPr>
        <w:pStyle w:val="a3"/>
        <w:numPr>
          <w:ilvl w:val="0"/>
          <w:numId w:val="77"/>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 xml:space="preserve">задание </w:t>
      </w:r>
      <w:proofErr w:type="gramStart"/>
      <w:r w:rsidRPr="00D131DE">
        <w:rPr>
          <w:rFonts w:ascii="Times New Roman" w:hAnsi="Times New Roman"/>
          <w:b/>
          <w:bCs/>
          <w:color w:val="000000" w:themeColor="text1"/>
          <w:sz w:val="28"/>
          <w:szCs w:val="28"/>
        </w:rPr>
        <w:t>21</w:t>
      </w:r>
      <w:r w:rsidRPr="00D131DE">
        <w:rPr>
          <w:rFonts w:ascii="Times New Roman" w:hAnsi="Times New Roman"/>
          <w:color w:val="000000" w:themeColor="text1"/>
          <w:sz w:val="28"/>
          <w:szCs w:val="28"/>
        </w:rPr>
        <w:t xml:space="preserve"> — 50%</w:t>
      </w:r>
      <w:proofErr w:type="gramEnd"/>
      <w:r w:rsidRPr="00D131DE">
        <w:rPr>
          <w:rFonts w:ascii="Times New Roman" w:hAnsi="Times New Roman"/>
          <w:color w:val="000000" w:themeColor="text1"/>
          <w:sz w:val="28"/>
          <w:szCs w:val="28"/>
        </w:rPr>
        <w:t>;</w:t>
      </w:r>
    </w:p>
    <w:p w14:paraId="42813CF3" w14:textId="77777777" w:rsidR="005102CC" w:rsidRPr="00D131DE" w:rsidRDefault="005102CC" w:rsidP="00C432CA">
      <w:pPr>
        <w:pStyle w:val="a3"/>
        <w:numPr>
          <w:ilvl w:val="0"/>
          <w:numId w:val="77"/>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 xml:space="preserve">задание </w:t>
      </w:r>
      <w:proofErr w:type="gramStart"/>
      <w:r w:rsidRPr="00D131DE">
        <w:rPr>
          <w:rFonts w:ascii="Times New Roman" w:hAnsi="Times New Roman"/>
          <w:b/>
          <w:bCs/>
          <w:color w:val="000000" w:themeColor="text1"/>
          <w:sz w:val="28"/>
          <w:szCs w:val="28"/>
        </w:rPr>
        <w:t>22</w:t>
      </w:r>
      <w:r w:rsidRPr="00D131DE">
        <w:rPr>
          <w:rFonts w:ascii="Times New Roman" w:hAnsi="Times New Roman"/>
          <w:color w:val="000000" w:themeColor="text1"/>
          <w:sz w:val="28"/>
          <w:szCs w:val="28"/>
        </w:rPr>
        <w:t xml:space="preserve"> — 33,33%</w:t>
      </w:r>
      <w:proofErr w:type="gramEnd"/>
      <w:r w:rsidRPr="00D131DE">
        <w:rPr>
          <w:rFonts w:ascii="Times New Roman" w:hAnsi="Times New Roman"/>
          <w:color w:val="000000" w:themeColor="text1"/>
          <w:sz w:val="28"/>
          <w:szCs w:val="28"/>
        </w:rPr>
        <w:t>;</w:t>
      </w:r>
    </w:p>
    <w:p w14:paraId="730C1030" w14:textId="77777777" w:rsidR="005102CC" w:rsidRPr="00D131DE" w:rsidRDefault="005102CC" w:rsidP="00C432CA">
      <w:pPr>
        <w:pStyle w:val="a3"/>
        <w:numPr>
          <w:ilvl w:val="0"/>
          <w:numId w:val="77"/>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 xml:space="preserve">задание </w:t>
      </w:r>
      <w:proofErr w:type="gramStart"/>
      <w:r w:rsidRPr="00D131DE">
        <w:rPr>
          <w:rFonts w:ascii="Times New Roman" w:hAnsi="Times New Roman"/>
          <w:b/>
          <w:bCs/>
          <w:color w:val="000000" w:themeColor="text1"/>
          <w:sz w:val="28"/>
          <w:szCs w:val="28"/>
        </w:rPr>
        <w:t>23</w:t>
      </w:r>
      <w:r w:rsidRPr="00D131DE">
        <w:rPr>
          <w:rFonts w:ascii="Times New Roman" w:hAnsi="Times New Roman"/>
          <w:color w:val="000000" w:themeColor="text1"/>
          <w:sz w:val="28"/>
          <w:szCs w:val="28"/>
        </w:rPr>
        <w:t xml:space="preserve"> — 16,67%</w:t>
      </w:r>
      <w:proofErr w:type="gramEnd"/>
      <w:r w:rsidRPr="00D131DE">
        <w:rPr>
          <w:rFonts w:ascii="Times New Roman" w:hAnsi="Times New Roman"/>
          <w:color w:val="000000" w:themeColor="text1"/>
          <w:sz w:val="28"/>
          <w:szCs w:val="28"/>
        </w:rPr>
        <w:t>;</w:t>
      </w:r>
    </w:p>
    <w:p w14:paraId="30D60071" w14:textId="5A623759" w:rsidR="005102CC" w:rsidRPr="00D131DE" w:rsidRDefault="005102CC" w:rsidP="00C432CA">
      <w:pPr>
        <w:pStyle w:val="a3"/>
        <w:numPr>
          <w:ilvl w:val="0"/>
          <w:numId w:val="77"/>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lastRenderedPageBreak/>
        <w:t xml:space="preserve">задание </w:t>
      </w:r>
      <w:proofErr w:type="gramStart"/>
      <w:r w:rsidRPr="00D131DE">
        <w:rPr>
          <w:rFonts w:ascii="Times New Roman" w:hAnsi="Times New Roman"/>
          <w:b/>
          <w:bCs/>
          <w:color w:val="000000" w:themeColor="text1"/>
          <w:sz w:val="28"/>
          <w:szCs w:val="28"/>
        </w:rPr>
        <w:t>28</w:t>
      </w:r>
      <w:r w:rsidRPr="00D131DE">
        <w:rPr>
          <w:rFonts w:ascii="Times New Roman" w:hAnsi="Times New Roman"/>
          <w:color w:val="000000" w:themeColor="text1"/>
          <w:sz w:val="28"/>
          <w:szCs w:val="28"/>
        </w:rPr>
        <w:t xml:space="preserve"> — 0%</w:t>
      </w:r>
      <w:proofErr w:type="gramEnd"/>
      <w:r w:rsidRPr="00D131DE">
        <w:rPr>
          <w:rFonts w:ascii="Times New Roman" w:hAnsi="Times New Roman"/>
          <w:color w:val="000000" w:themeColor="text1"/>
          <w:sz w:val="28"/>
          <w:szCs w:val="28"/>
        </w:rPr>
        <w:t>. </w:t>
      </w:r>
    </w:p>
    <w:p w14:paraId="1CDBC466" w14:textId="77777777" w:rsidR="005102CC" w:rsidRPr="00D131DE" w:rsidRDefault="005102CC" w:rsidP="005102CC">
      <w:pPr>
        <w:spacing w:line="276" w:lineRule="auto"/>
        <w:ind w:firstLine="709"/>
        <w:jc w:val="both"/>
        <w:rPr>
          <w:color w:val="000000" w:themeColor="text1"/>
          <w:sz w:val="28"/>
          <w:szCs w:val="28"/>
        </w:rPr>
      </w:pPr>
      <w:r w:rsidRPr="00D131DE">
        <w:rPr>
          <w:color w:val="000000" w:themeColor="text1"/>
          <w:sz w:val="28"/>
          <w:szCs w:val="28"/>
        </w:rPr>
        <w:t>При этом достаточно хороший результат по заданию 14 показывает, что базовое извлечение информации из карты у части участников сформировано. Однако нулевой результат по заданию 28 указывает на трудности при усложнении информационной задачи.</w:t>
      </w:r>
    </w:p>
    <w:p w14:paraId="360A2C43" w14:textId="77777777" w:rsidR="005102CC" w:rsidRPr="00D131DE" w:rsidRDefault="005102CC" w:rsidP="005102CC">
      <w:pPr>
        <w:spacing w:line="276" w:lineRule="auto"/>
        <w:ind w:firstLine="709"/>
        <w:jc w:val="both"/>
        <w:rPr>
          <w:color w:val="000000" w:themeColor="text1"/>
          <w:sz w:val="28"/>
          <w:szCs w:val="28"/>
        </w:rPr>
      </w:pPr>
      <w:r w:rsidRPr="00D131DE">
        <w:rPr>
          <w:color w:val="000000" w:themeColor="text1"/>
          <w:sz w:val="28"/>
          <w:szCs w:val="28"/>
        </w:rPr>
        <w:t>Предполагаемые проявления:</w:t>
      </w:r>
    </w:p>
    <w:p w14:paraId="3F50CA73" w14:textId="77777777" w:rsidR="005102CC" w:rsidRPr="00D131DE" w:rsidRDefault="005102CC" w:rsidP="00C432CA">
      <w:pPr>
        <w:pStyle w:val="a3"/>
        <w:numPr>
          <w:ilvl w:val="0"/>
          <w:numId w:val="78"/>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чтение только части представленной информации;</w:t>
      </w:r>
    </w:p>
    <w:p w14:paraId="19737BE4" w14:textId="77777777" w:rsidR="005102CC" w:rsidRPr="00D131DE" w:rsidRDefault="005102CC" w:rsidP="00C432CA">
      <w:pPr>
        <w:pStyle w:val="a3"/>
        <w:numPr>
          <w:ilvl w:val="0"/>
          <w:numId w:val="78"/>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игнорирование легенды или масштаба;</w:t>
      </w:r>
    </w:p>
    <w:p w14:paraId="7E6492B2" w14:textId="77777777" w:rsidR="005102CC" w:rsidRPr="00D131DE" w:rsidRDefault="005102CC" w:rsidP="00C432CA">
      <w:pPr>
        <w:pStyle w:val="a3"/>
        <w:numPr>
          <w:ilvl w:val="0"/>
          <w:numId w:val="78"/>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невозможность сопоставить несколько источников;</w:t>
      </w:r>
    </w:p>
    <w:p w14:paraId="735CB1B2" w14:textId="77777777" w:rsidR="005102CC" w:rsidRPr="00D131DE" w:rsidRDefault="005102CC" w:rsidP="00C432CA">
      <w:pPr>
        <w:pStyle w:val="a3"/>
        <w:numPr>
          <w:ilvl w:val="0"/>
          <w:numId w:val="78"/>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использование одного показателя вместо комплекса показателей;</w:t>
      </w:r>
    </w:p>
    <w:p w14:paraId="4619DD65" w14:textId="77777777" w:rsidR="005102CC" w:rsidRPr="00D131DE" w:rsidRDefault="005102CC" w:rsidP="00C432CA">
      <w:pPr>
        <w:pStyle w:val="a3"/>
        <w:numPr>
          <w:ilvl w:val="0"/>
          <w:numId w:val="78"/>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перенос ответа из текста без его проверки по карте или статистике;</w:t>
      </w:r>
    </w:p>
    <w:p w14:paraId="1FD25399" w14:textId="3EC2B6CF" w:rsidR="005102CC" w:rsidRPr="00D131DE" w:rsidRDefault="005102CC" w:rsidP="00C432CA">
      <w:pPr>
        <w:pStyle w:val="a3"/>
        <w:numPr>
          <w:ilvl w:val="0"/>
          <w:numId w:val="78"/>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затруднение при преобразовании информации в вывод.</w:t>
      </w:r>
    </w:p>
    <w:p w14:paraId="62DDE9C6" w14:textId="7F50C59A" w:rsidR="005102CC" w:rsidRPr="00D131DE" w:rsidRDefault="00415C6A" w:rsidP="005102CC">
      <w:pPr>
        <w:spacing w:line="276" w:lineRule="auto"/>
        <w:ind w:firstLine="709"/>
        <w:jc w:val="both"/>
        <w:rPr>
          <w:b/>
          <w:bCs/>
          <w:color w:val="000000" w:themeColor="text1"/>
          <w:sz w:val="28"/>
          <w:szCs w:val="28"/>
        </w:rPr>
      </w:pPr>
      <w:r w:rsidRPr="00D131DE">
        <w:rPr>
          <w:b/>
          <w:bCs/>
          <w:color w:val="000000" w:themeColor="text1"/>
          <w:sz w:val="28"/>
          <w:szCs w:val="28"/>
        </w:rPr>
        <w:t>1.</w:t>
      </w:r>
      <w:r w:rsidR="005102CC" w:rsidRPr="00D131DE">
        <w:rPr>
          <w:b/>
          <w:bCs/>
          <w:color w:val="000000" w:themeColor="text1"/>
          <w:sz w:val="28"/>
          <w:szCs w:val="28"/>
        </w:rPr>
        <w:t>5 Анализ и интерпретация данных</w:t>
      </w:r>
    </w:p>
    <w:p w14:paraId="765E3EEC" w14:textId="77777777" w:rsidR="005102CC" w:rsidRPr="00D131DE" w:rsidRDefault="005102CC" w:rsidP="005102CC">
      <w:pPr>
        <w:spacing w:line="276" w:lineRule="auto"/>
        <w:ind w:firstLine="709"/>
        <w:jc w:val="both"/>
        <w:rPr>
          <w:color w:val="000000" w:themeColor="text1"/>
          <w:sz w:val="28"/>
          <w:szCs w:val="28"/>
        </w:rPr>
      </w:pPr>
      <w:r w:rsidRPr="00D131DE">
        <w:rPr>
          <w:color w:val="000000" w:themeColor="text1"/>
          <w:sz w:val="28"/>
          <w:szCs w:val="28"/>
        </w:rPr>
        <w:t>Недостаточная сформированность этого умения могла быть особенно значимой для заданий 23–29.</w:t>
      </w:r>
    </w:p>
    <w:p w14:paraId="2B001FDD" w14:textId="2E66C550" w:rsidR="005102CC" w:rsidRPr="00D131DE" w:rsidRDefault="005102CC" w:rsidP="00F479F3">
      <w:pPr>
        <w:spacing w:line="276" w:lineRule="auto"/>
        <w:ind w:firstLine="709"/>
        <w:jc w:val="both"/>
        <w:rPr>
          <w:color w:val="000000" w:themeColor="text1"/>
          <w:sz w:val="28"/>
          <w:szCs w:val="28"/>
        </w:rPr>
      </w:pPr>
      <w:r w:rsidRPr="00D131DE">
        <w:rPr>
          <w:color w:val="000000" w:themeColor="text1"/>
          <w:sz w:val="28"/>
          <w:szCs w:val="28"/>
        </w:rPr>
        <w:t>Именно здесь результаты группы резко снижаются: 16,67%, 0%, 0%, 0%, 16,67%, 0%, 16,67% по соответствующим заданиям. </w:t>
      </w:r>
      <w:r w:rsidR="00F479F3" w:rsidRPr="00D131DE">
        <w:rPr>
          <w:color w:val="000000" w:themeColor="text1"/>
          <w:sz w:val="28"/>
          <w:szCs w:val="28"/>
        </w:rPr>
        <w:t xml:space="preserve"> </w:t>
      </w:r>
      <w:r w:rsidRPr="00D131DE">
        <w:rPr>
          <w:color w:val="000000" w:themeColor="text1"/>
          <w:sz w:val="28"/>
          <w:szCs w:val="28"/>
        </w:rPr>
        <w:t>Здесь проявляется переход от операции «найти информацию» к операциям:</w:t>
      </w:r>
      <w:r w:rsidR="00F479F3" w:rsidRPr="00D131DE">
        <w:rPr>
          <w:color w:val="000000" w:themeColor="text1"/>
          <w:sz w:val="28"/>
          <w:szCs w:val="28"/>
        </w:rPr>
        <w:t xml:space="preserve"> </w:t>
      </w:r>
      <w:r w:rsidRPr="00D131DE">
        <w:rPr>
          <w:color w:val="000000" w:themeColor="text1"/>
          <w:sz w:val="28"/>
          <w:szCs w:val="28"/>
        </w:rPr>
        <w:t>найти → сопоставить → интерпретировать → объяснить → сделать вывод.</w:t>
      </w:r>
    </w:p>
    <w:p w14:paraId="3ED334D5" w14:textId="77777777" w:rsidR="005102CC" w:rsidRPr="00D131DE" w:rsidRDefault="005102CC" w:rsidP="005102CC">
      <w:pPr>
        <w:spacing w:line="276" w:lineRule="auto"/>
        <w:ind w:firstLine="709"/>
        <w:jc w:val="both"/>
        <w:rPr>
          <w:color w:val="000000" w:themeColor="text1"/>
          <w:sz w:val="28"/>
          <w:szCs w:val="28"/>
          <w:u w:val="single"/>
        </w:rPr>
      </w:pPr>
      <w:r w:rsidRPr="00D131DE">
        <w:rPr>
          <w:color w:val="000000" w:themeColor="text1"/>
          <w:sz w:val="28"/>
          <w:szCs w:val="28"/>
          <w:u w:val="single"/>
        </w:rPr>
        <w:t>Предполагаемые ошибки:</w:t>
      </w:r>
    </w:p>
    <w:p w14:paraId="479E9729" w14:textId="77777777" w:rsidR="005102CC" w:rsidRPr="00D131DE" w:rsidRDefault="005102CC" w:rsidP="00C432CA">
      <w:pPr>
        <w:pStyle w:val="a3"/>
        <w:numPr>
          <w:ilvl w:val="0"/>
          <w:numId w:val="79"/>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участник извлекает показатель, но не объясняет его значение;</w:t>
      </w:r>
    </w:p>
    <w:p w14:paraId="2A19DA2F" w14:textId="77777777" w:rsidR="005102CC" w:rsidRPr="00D131DE" w:rsidRDefault="005102CC" w:rsidP="00C432CA">
      <w:pPr>
        <w:pStyle w:val="a3"/>
        <w:numPr>
          <w:ilvl w:val="0"/>
          <w:numId w:val="79"/>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неверно интерпретирует тенденцию;</w:t>
      </w:r>
    </w:p>
    <w:p w14:paraId="3CD41231" w14:textId="77777777" w:rsidR="005102CC" w:rsidRPr="00D131DE" w:rsidRDefault="005102CC" w:rsidP="00C432CA">
      <w:pPr>
        <w:pStyle w:val="a3"/>
        <w:numPr>
          <w:ilvl w:val="0"/>
          <w:numId w:val="79"/>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делает вывод, не подтвержденный исходными данными;</w:t>
      </w:r>
    </w:p>
    <w:p w14:paraId="2ECAC8D4" w14:textId="77777777" w:rsidR="005102CC" w:rsidRPr="00D131DE" w:rsidRDefault="005102CC" w:rsidP="00C432CA">
      <w:pPr>
        <w:pStyle w:val="a3"/>
        <w:numPr>
          <w:ilvl w:val="0"/>
          <w:numId w:val="79"/>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не использует все данные, необходимые для ответа;</w:t>
      </w:r>
    </w:p>
    <w:p w14:paraId="434EC165" w14:textId="1DC69951" w:rsidR="005102CC" w:rsidRPr="00D131DE" w:rsidRDefault="005102CC" w:rsidP="00C432CA">
      <w:pPr>
        <w:pStyle w:val="a3"/>
        <w:numPr>
          <w:ilvl w:val="0"/>
          <w:numId w:val="79"/>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заменяет анализ пересказом условия.</w:t>
      </w:r>
    </w:p>
    <w:p w14:paraId="3F5E297E" w14:textId="65F2E9B0" w:rsidR="005102CC" w:rsidRPr="00D131DE" w:rsidRDefault="00415C6A" w:rsidP="00415C6A">
      <w:pPr>
        <w:spacing w:line="276" w:lineRule="auto"/>
        <w:ind w:firstLine="709"/>
        <w:rPr>
          <w:b/>
          <w:bCs/>
          <w:color w:val="000000" w:themeColor="text1"/>
          <w:sz w:val="28"/>
          <w:szCs w:val="28"/>
        </w:rPr>
      </w:pPr>
      <w:r w:rsidRPr="00D131DE">
        <w:rPr>
          <w:b/>
          <w:bCs/>
          <w:color w:val="000000" w:themeColor="text1"/>
          <w:sz w:val="28"/>
          <w:szCs w:val="28"/>
        </w:rPr>
        <w:t>2.</w:t>
      </w:r>
      <w:r w:rsidR="005102CC" w:rsidRPr="00D131DE">
        <w:rPr>
          <w:b/>
          <w:bCs/>
          <w:color w:val="000000" w:themeColor="text1"/>
          <w:sz w:val="28"/>
          <w:szCs w:val="28"/>
        </w:rPr>
        <w:t>Коммуникативные УУД</w:t>
      </w:r>
    </w:p>
    <w:p w14:paraId="408CB672" w14:textId="139AADFE" w:rsidR="005102CC" w:rsidRPr="00D131DE" w:rsidRDefault="005102CC" w:rsidP="00F479F3">
      <w:pPr>
        <w:spacing w:line="276" w:lineRule="auto"/>
        <w:ind w:firstLine="709"/>
        <w:jc w:val="both"/>
        <w:rPr>
          <w:color w:val="000000" w:themeColor="text1"/>
          <w:sz w:val="28"/>
          <w:szCs w:val="28"/>
        </w:rPr>
      </w:pPr>
      <w:r w:rsidRPr="00D131DE">
        <w:rPr>
          <w:color w:val="000000" w:themeColor="text1"/>
          <w:sz w:val="28"/>
          <w:szCs w:val="28"/>
        </w:rPr>
        <w:lastRenderedPageBreak/>
        <w:t>Коммуникативные умения имеют меньшее непосредственное влияние на задания с кратким ответом, однако их значение возрастает в заданиях, где требуется развернутое объяснение, аргументация, последовательное изложение результата анализа.</w:t>
      </w:r>
      <w:r w:rsidR="00F479F3" w:rsidRPr="00D131DE">
        <w:rPr>
          <w:color w:val="000000" w:themeColor="text1"/>
          <w:sz w:val="28"/>
          <w:szCs w:val="28"/>
        </w:rPr>
        <w:t xml:space="preserve"> </w:t>
      </w:r>
      <w:r w:rsidRPr="00D131DE">
        <w:rPr>
          <w:color w:val="000000" w:themeColor="text1"/>
          <w:sz w:val="28"/>
          <w:szCs w:val="28"/>
        </w:rPr>
        <w:t xml:space="preserve">Для группы от минимального до 60 </w:t>
      </w:r>
      <w:proofErr w:type="spellStart"/>
      <w:r w:rsidRPr="00D131DE">
        <w:rPr>
          <w:color w:val="000000" w:themeColor="text1"/>
          <w:sz w:val="28"/>
          <w:szCs w:val="28"/>
        </w:rPr>
        <w:t>т.б</w:t>
      </w:r>
      <w:proofErr w:type="spellEnd"/>
      <w:r w:rsidRPr="00D131DE">
        <w:rPr>
          <w:color w:val="000000" w:themeColor="text1"/>
          <w:sz w:val="28"/>
          <w:szCs w:val="28"/>
        </w:rPr>
        <w:t>. можно предположить недостаточную сформированность прежде всего умения логично и последовательно формулировать географическую позицию и обосновывать ее.</w:t>
      </w:r>
      <w:r w:rsidR="00F479F3" w:rsidRPr="00D131DE">
        <w:rPr>
          <w:color w:val="000000" w:themeColor="text1"/>
          <w:sz w:val="28"/>
          <w:szCs w:val="28"/>
        </w:rPr>
        <w:t xml:space="preserve"> </w:t>
      </w:r>
      <w:r w:rsidRPr="00D131DE">
        <w:rPr>
          <w:color w:val="000000" w:themeColor="text1"/>
          <w:sz w:val="28"/>
          <w:szCs w:val="28"/>
        </w:rPr>
        <w:t>Особенно это актуально для заданий 23, 26, 27, 29, результаты которых составили соответственно 16,67%, 0%, 16,67% и 16,67%. </w:t>
      </w:r>
    </w:p>
    <w:p w14:paraId="41BF22FC" w14:textId="77777777" w:rsidR="005102CC" w:rsidRPr="00D131DE" w:rsidRDefault="005102CC" w:rsidP="005102CC">
      <w:pPr>
        <w:spacing w:line="276" w:lineRule="auto"/>
        <w:ind w:firstLine="709"/>
        <w:jc w:val="both"/>
        <w:rPr>
          <w:color w:val="000000" w:themeColor="text1"/>
          <w:sz w:val="28"/>
          <w:szCs w:val="28"/>
        </w:rPr>
      </w:pPr>
      <w:r w:rsidRPr="00D131DE">
        <w:rPr>
          <w:color w:val="000000" w:themeColor="text1"/>
          <w:sz w:val="28"/>
          <w:szCs w:val="28"/>
        </w:rPr>
        <w:t xml:space="preserve">В развернутом ответе </w:t>
      </w:r>
      <w:r w:rsidRPr="00D131DE">
        <w:rPr>
          <w:color w:val="000000" w:themeColor="text1"/>
          <w:sz w:val="28"/>
          <w:szCs w:val="28"/>
          <w:u w:val="single"/>
        </w:rPr>
        <w:t>недостаточная сформированность коммуникативных УУД может проявляться в</w:t>
      </w:r>
      <w:r w:rsidRPr="00D131DE">
        <w:rPr>
          <w:color w:val="000000" w:themeColor="text1"/>
          <w:sz w:val="28"/>
          <w:szCs w:val="28"/>
        </w:rPr>
        <w:t>:</w:t>
      </w:r>
    </w:p>
    <w:p w14:paraId="5CADE780" w14:textId="77777777" w:rsidR="005102CC" w:rsidRPr="00D131DE" w:rsidRDefault="005102CC" w:rsidP="00C432CA">
      <w:pPr>
        <w:pStyle w:val="a3"/>
        <w:numPr>
          <w:ilvl w:val="0"/>
          <w:numId w:val="80"/>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отсутствии четкого ответа на поставленный вопрос;</w:t>
      </w:r>
    </w:p>
    <w:p w14:paraId="1696FE0E" w14:textId="77777777" w:rsidR="005102CC" w:rsidRPr="00D131DE" w:rsidRDefault="005102CC" w:rsidP="00C432CA">
      <w:pPr>
        <w:pStyle w:val="a3"/>
        <w:numPr>
          <w:ilvl w:val="0"/>
          <w:numId w:val="80"/>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перечислении фактов без связи между ними;</w:t>
      </w:r>
    </w:p>
    <w:p w14:paraId="399D2FC9" w14:textId="77777777" w:rsidR="005102CC" w:rsidRPr="00D131DE" w:rsidRDefault="005102CC" w:rsidP="00C432CA">
      <w:pPr>
        <w:pStyle w:val="a3"/>
        <w:numPr>
          <w:ilvl w:val="0"/>
          <w:numId w:val="80"/>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отсутствии обоснования;</w:t>
      </w:r>
    </w:p>
    <w:p w14:paraId="5E3EFD8C" w14:textId="77777777" w:rsidR="005102CC" w:rsidRPr="00D131DE" w:rsidRDefault="005102CC" w:rsidP="00C432CA">
      <w:pPr>
        <w:pStyle w:val="a3"/>
        <w:numPr>
          <w:ilvl w:val="0"/>
          <w:numId w:val="80"/>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логических разрывах;</w:t>
      </w:r>
    </w:p>
    <w:p w14:paraId="3191C14C" w14:textId="77777777" w:rsidR="005102CC" w:rsidRPr="00D131DE" w:rsidRDefault="005102CC" w:rsidP="00C432CA">
      <w:pPr>
        <w:pStyle w:val="a3"/>
        <w:numPr>
          <w:ilvl w:val="0"/>
          <w:numId w:val="80"/>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использовании географических терминов без раскрытия их значения;</w:t>
      </w:r>
    </w:p>
    <w:p w14:paraId="3FB1477E" w14:textId="77777777" w:rsidR="005102CC" w:rsidRPr="00D131DE" w:rsidRDefault="005102CC" w:rsidP="00C432CA">
      <w:pPr>
        <w:pStyle w:val="a3"/>
        <w:numPr>
          <w:ilvl w:val="0"/>
          <w:numId w:val="80"/>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подмене объяснения описанием;</w:t>
      </w:r>
    </w:p>
    <w:p w14:paraId="0F10802C" w14:textId="77777777" w:rsidR="005102CC" w:rsidRPr="00D131DE" w:rsidRDefault="005102CC" w:rsidP="00C432CA">
      <w:pPr>
        <w:pStyle w:val="a3"/>
        <w:numPr>
          <w:ilvl w:val="0"/>
          <w:numId w:val="80"/>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неспособности последовательно изложить причинно-следственную цепочку.</w:t>
      </w:r>
    </w:p>
    <w:p w14:paraId="0711D1D5" w14:textId="77777777" w:rsidR="005102CC" w:rsidRPr="00D131DE" w:rsidRDefault="005102CC" w:rsidP="005102CC">
      <w:pPr>
        <w:spacing w:line="276" w:lineRule="auto"/>
        <w:ind w:firstLine="709"/>
        <w:jc w:val="both"/>
        <w:rPr>
          <w:color w:val="000000" w:themeColor="text1"/>
          <w:sz w:val="28"/>
          <w:szCs w:val="28"/>
        </w:rPr>
      </w:pPr>
      <w:r w:rsidRPr="00D131DE">
        <w:rPr>
          <w:color w:val="000000" w:themeColor="text1"/>
          <w:sz w:val="28"/>
          <w:szCs w:val="28"/>
        </w:rPr>
        <w:t>При этом не следует считать низкие результаты этих заданий исключительно следствием коммуникативного дефицита. Для них одновременно необходимы предметные знания, познавательные действия анализа и регулятивные умения. Поэтому коммуникативный фактор здесь является одним из компонентов комплексной причины.</w:t>
      </w:r>
    </w:p>
    <w:p w14:paraId="51AB948C" w14:textId="77777777" w:rsidR="005102CC" w:rsidRPr="00D131DE" w:rsidRDefault="005102CC" w:rsidP="005102CC">
      <w:pPr>
        <w:spacing w:line="276" w:lineRule="auto"/>
        <w:ind w:firstLine="709"/>
        <w:jc w:val="both"/>
        <w:rPr>
          <w:color w:val="000000" w:themeColor="text1"/>
          <w:sz w:val="28"/>
          <w:szCs w:val="28"/>
        </w:rPr>
      </w:pPr>
    </w:p>
    <w:p w14:paraId="63DAC59D" w14:textId="77777777" w:rsidR="00415C6A" w:rsidRPr="00D131DE" w:rsidRDefault="00415C6A" w:rsidP="00415C6A">
      <w:pPr>
        <w:spacing w:line="276" w:lineRule="auto"/>
        <w:ind w:firstLine="709"/>
        <w:rPr>
          <w:b/>
          <w:bCs/>
          <w:color w:val="000000" w:themeColor="text1"/>
          <w:sz w:val="28"/>
          <w:szCs w:val="28"/>
        </w:rPr>
      </w:pPr>
      <w:r w:rsidRPr="00D131DE">
        <w:rPr>
          <w:b/>
          <w:bCs/>
          <w:color w:val="000000" w:themeColor="text1"/>
          <w:sz w:val="28"/>
          <w:szCs w:val="28"/>
        </w:rPr>
        <w:t xml:space="preserve">3. </w:t>
      </w:r>
      <w:r w:rsidR="005102CC" w:rsidRPr="00D131DE">
        <w:rPr>
          <w:b/>
          <w:bCs/>
          <w:color w:val="000000" w:themeColor="text1"/>
          <w:sz w:val="28"/>
          <w:szCs w:val="28"/>
        </w:rPr>
        <w:t>Регулятивные УУД</w:t>
      </w:r>
    </w:p>
    <w:p w14:paraId="3E6E933B" w14:textId="243EEFC9" w:rsidR="005102CC" w:rsidRPr="00D131DE" w:rsidRDefault="00415C6A" w:rsidP="00415C6A">
      <w:pPr>
        <w:spacing w:line="276" w:lineRule="auto"/>
        <w:ind w:firstLine="709"/>
        <w:rPr>
          <w:b/>
          <w:bCs/>
          <w:color w:val="000000" w:themeColor="text1"/>
          <w:sz w:val="28"/>
          <w:szCs w:val="28"/>
        </w:rPr>
      </w:pPr>
      <w:r w:rsidRPr="00D131DE">
        <w:rPr>
          <w:b/>
          <w:bCs/>
          <w:color w:val="000000" w:themeColor="text1"/>
          <w:sz w:val="28"/>
          <w:szCs w:val="28"/>
        </w:rPr>
        <w:t>3.1 С</w:t>
      </w:r>
      <w:r w:rsidR="005102CC" w:rsidRPr="00D131DE">
        <w:rPr>
          <w:b/>
          <w:bCs/>
          <w:color w:val="000000" w:themeColor="text1"/>
          <w:sz w:val="28"/>
          <w:szCs w:val="28"/>
        </w:rPr>
        <w:t>амоорганизация</w:t>
      </w:r>
    </w:p>
    <w:p w14:paraId="4468304B" w14:textId="32BF8682" w:rsidR="005102CC" w:rsidRPr="00D131DE" w:rsidRDefault="005102CC" w:rsidP="00F479F3">
      <w:pPr>
        <w:spacing w:line="276" w:lineRule="auto"/>
        <w:ind w:firstLine="709"/>
        <w:jc w:val="both"/>
        <w:rPr>
          <w:color w:val="000000" w:themeColor="text1"/>
          <w:sz w:val="28"/>
          <w:szCs w:val="28"/>
        </w:rPr>
      </w:pPr>
      <w:r w:rsidRPr="00D131DE">
        <w:rPr>
          <w:color w:val="000000" w:themeColor="text1"/>
          <w:sz w:val="28"/>
          <w:szCs w:val="28"/>
        </w:rPr>
        <w:t>Для группы с низким уровнем подготовки существенное значение могла иметь недостаточная сформированность умений планировать последовательность действий, выбирать способ решения задачи и распределять внимание между элементами условия.</w:t>
      </w:r>
      <w:r w:rsidR="00F479F3" w:rsidRPr="00D131DE">
        <w:rPr>
          <w:color w:val="000000" w:themeColor="text1"/>
          <w:sz w:val="28"/>
          <w:szCs w:val="28"/>
        </w:rPr>
        <w:t xml:space="preserve"> </w:t>
      </w:r>
      <w:r w:rsidRPr="00D131DE">
        <w:rPr>
          <w:color w:val="000000" w:themeColor="text1"/>
          <w:sz w:val="28"/>
          <w:szCs w:val="28"/>
        </w:rPr>
        <w:t>Это особенно вероятно в заданиях, где необходимо выполнить несколько последовательных операций: 5, 9, 18, 21–23, 26–29.</w:t>
      </w:r>
      <w:r w:rsidR="00F479F3" w:rsidRPr="00D131DE">
        <w:rPr>
          <w:color w:val="000000" w:themeColor="text1"/>
          <w:sz w:val="28"/>
          <w:szCs w:val="28"/>
        </w:rPr>
        <w:t xml:space="preserve"> </w:t>
      </w:r>
      <w:r w:rsidRPr="00D131DE">
        <w:rPr>
          <w:color w:val="000000" w:themeColor="text1"/>
          <w:sz w:val="28"/>
          <w:szCs w:val="28"/>
        </w:rPr>
        <w:t xml:space="preserve">Например, задание 5 содержит широкий комплекс </w:t>
      </w:r>
      <w:r w:rsidRPr="00D131DE">
        <w:rPr>
          <w:color w:val="000000" w:themeColor="text1"/>
          <w:sz w:val="28"/>
          <w:szCs w:val="28"/>
        </w:rPr>
        <w:lastRenderedPageBreak/>
        <w:t xml:space="preserve">содержательных элементов — тектонику, рельеф, процессы </w:t>
      </w:r>
      <w:proofErr w:type="spellStart"/>
      <w:r w:rsidRPr="00D131DE">
        <w:rPr>
          <w:color w:val="000000" w:themeColor="text1"/>
          <w:sz w:val="28"/>
          <w:szCs w:val="28"/>
        </w:rPr>
        <w:t>рельефообразования</w:t>
      </w:r>
      <w:proofErr w:type="spellEnd"/>
      <w:r w:rsidRPr="00D131DE">
        <w:rPr>
          <w:color w:val="000000" w:themeColor="text1"/>
          <w:sz w:val="28"/>
          <w:szCs w:val="28"/>
        </w:rPr>
        <w:t>, атмосферу, гидросферу, почвы, природные комплексы, население и хозяйство. Его выполнение группой составляет всего 25%. </w:t>
      </w:r>
    </w:p>
    <w:p w14:paraId="6F0C007D" w14:textId="13AB9BE0" w:rsidR="005102CC" w:rsidRPr="00D131DE" w:rsidRDefault="005102CC" w:rsidP="00F479F3">
      <w:pPr>
        <w:spacing w:line="276" w:lineRule="auto"/>
        <w:ind w:firstLine="709"/>
        <w:jc w:val="both"/>
        <w:rPr>
          <w:color w:val="000000" w:themeColor="text1"/>
          <w:sz w:val="28"/>
          <w:szCs w:val="28"/>
        </w:rPr>
      </w:pPr>
      <w:r w:rsidRPr="00D131DE">
        <w:rPr>
          <w:color w:val="000000" w:themeColor="text1"/>
          <w:sz w:val="28"/>
          <w:szCs w:val="28"/>
        </w:rPr>
        <w:t>Возможный регулятивный дефицит здесь — отсутствие алгоритма:</w:t>
      </w:r>
      <w:r w:rsidR="00F479F3" w:rsidRPr="00D131DE">
        <w:rPr>
          <w:color w:val="000000" w:themeColor="text1"/>
          <w:sz w:val="28"/>
          <w:szCs w:val="28"/>
        </w:rPr>
        <w:t xml:space="preserve"> </w:t>
      </w:r>
      <w:r w:rsidRPr="00D131DE">
        <w:rPr>
          <w:color w:val="000000" w:themeColor="text1"/>
          <w:sz w:val="28"/>
          <w:szCs w:val="28"/>
        </w:rPr>
        <w:t>определить, что требуется → выделить нужные данные → выбрать соответствующее знание → установить связь → проверить результат.</w:t>
      </w:r>
    </w:p>
    <w:p w14:paraId="3A7BB1B9" w14:textId="39878ADC" w:rsidR="005102CC" w:rsidRPr="00D131DE" w:rsidRDefault="005102CC" w:rsidP="005102CC">
      <w:pPr>
        <w:spacing w:line="276" w:lineRule="auto"/>
        <w:ind w:firstLine="709"/>
        <w:jc w:val="both"/>
        <w:rPr>
          <w:color w:val="000000" w:themeColor="text1"/>
          <w:sz w:val="28"/>
          <w:szCs w:val="28"/>
        </w:rPr>
      </w:pPr>
      <w:r w:rsidRPr="00D131DE">
        <w:rPr>
          <w:color w:val="000000" w:themeColor="text1"/>
          <w:sz w:val="28"/>
          <w:szCs w:val="28"/>
        </w:rPr>
        <w:t>Возможные проявления в ответах</w:t>
      </w:r>
      <w:r w:rsidR="00F479F3" w:rsidRPr="00D131DE">
        <w:rPr>
          <w:color w:val="000000" w:themeColor="text1"/>
          <w:sz w:val="28"/>
          <w:szCs w:val="28"/>
        </w:rPr>
        <w:t>:</w:t>
      </w:r>
    </w:p>
    <w:p w14:paraId="365DD8DB" w14:textId="77777777" w:rsidR="005102CC" w:rsidRPr="00D131DE" w:rsidRDefault="005102CC" w:rsidP="00C432CA">
      <w:pPr>
        <w:pStyle w:val="a3"/>
        <w:numPr>
          <w:ilvl w:val="0"/>
          <w:numId w:val="81"/>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участник начинает решение без анализа полного условия;</w:t>
      </w:r>
    </w:p>
    <w:p w14:paraId="49550A72" w14:textId="77777777" w:rsidR="005102CC" w:rsidRPr="00D131DE" w:rsidRDefault="005102CC" w:rsidP="00C432CA">
      <w:pPr>
        <w:pStyle w:val="a3"/>
        <w:numPr>
          <w:ilvl w:val="0"/>
          <w:numId w:val="81"/>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использует первое пришедшее в голову правило;</w:t>
      </w:r>
    </w:p>
    <w:p w14:paraId="5E7E9CCA" w14:textId="77777777" w:rsidR="005102CC" w:rsidRPr="00D131DE" w:rsidRDefault="005102CC" w:rsidP="00C432CA">
      <w:pPr>
        <w:pStyle w:val="a3"/>
        <w:numPr>
          <w:ilvl w:val="0"/>
          <w:numId w:val="81"/>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не выполняет все необходимые этапы;</w:t>
      </w:r>
    </w:p>
    <w:p w14:paraId="3A51E85F" w14:textId="77777777" w:rsidR="005102CC" w:rsidRPr="00D131DE" w:rsidRDefault="005102CC" w:rsidP="00C432CA">
      <w:pPr>
        <w:pStyle w:val="a3"/>
        <w:numPr>
          <w:ilvl w:val="0"/>
          <w:numId w:val="81"/>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пропускает один из элементов задания;</w:t>
      </w:r>
    </w:p>
    <w:p w14:paraId="734C4911" w14:textId="77777777" w:rsidR="005102CC" w:rsidRPr="00D131DE" w:rsidRDefault="005102CC" w:rsidP="00C432CA">
      <w:pPr>
        <w:pStyle w:val="a3"/>
        <w:numPr>
          <w:ilvl w:val="0"/>
          <w:numId w:val="81"/>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не возвращается к условию после получения промежуточного результата;</w:t>
      </w:r>
    </w:p>
    <w:p w14:paraId="509C1918" w14:textId="77777777" w:rsidR="005102CC" w:rsidRPr="00D131DE" w:rsidRDefault="005102CC" w:rsidP="00C432CA">
      <w:pPr>
        <w:pStyle w:val="a3"/>
        <w:numPr>
          <w:ilvl w:val="0"/>
          <w:numId w:val="81"/>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не проверяет соответствие ответа поставленному вопросу.</w:t>
      </w:r>
    </w:p>
    <w:p w14:paraId="0F7B9ABE" w14:textId="77777777" w:rsidR="005102CC" w:rsidRPr="00D131DE" w:rsidRDefault="005102CC" w:rsidP="005102CC">
      <w:pPr>
        <w:spacing w:line="276" w:lineRule="auto"/>
        <w:ind w:firstLine="709"/>
        <w:jc w:val="both"/>
        <w:rPr>
          <w:b/>
          <w:bCs/>
          <w:color w:val="000000" w:themeColor="text1"/>
          <w:sz w:val="28"/>
          <w:szCs w:val="28"/>
        </w:rPr>
      </w:pPr>
    </w:p>
    <w:p w14:paraId="13EC2984" w14:textId="2A08F857" w:rsidR="005102CC" w:rsidRPr="00D131DE" w:rsidRDefault="00415C6A" w:rsidP="005102CC">
      <w:pPr>
        <w:spacing w:line="276" w:lineRule="auto"/>
        <w:ind w:firstLine="709"/>
        <w:jc w:val="both"/>
        <w:rPr>
          <w:b/>
          <w:bCs/>
          <w:color w:val="000000" w:themeColor="text1"/>
          <w:sz w:val="28"/>
          <w:szCs w:val="28"/>
        </w:rPr>
      </w:pPr>
      <w:r w:rsidRPr="00D131DE">
        <w:rPr>
          <w:b/>
          <w:bCs/>
          <w:color w:val="000000" w:themeColor="text1"/>
          <w:sz w:val="28"/>
          <w:szCs w:val="28"/>
        </w:rPr>
        <w:t>3.2 С</w:t>
      </w:r>
      <w:r w:rsidR="005102CC" w:rsidRPr="00D131DE">
        <w:rPr>
          <w:b/>
          <w:bCs/>
          <w:color w:val="000000" w:themeColor="text1"/>
          <w:sz w:val="28"/>
          <w:szCs w:val="28"/>
        </w:rPr>
        <w:t>амоконтроль и коррекция</w:t>
      </w:r>
    </w:p>
    <w:p w14:paraId="60ABCD4D" w14:textId="1984319A" w:rsidR="005102CC" w:rsidRPr="00D131DE" w:rsidRDefault="005102CC" w:rsidP="00F479F3">
      <w:pPr>
        <w:spacing w:line="276" w:lineRule="auto"/>
        <w:ind w:firstLine="709"/>
        <w:jc w:val="both"/>
        <w:rPr>
          <w:color w:val="000000" w:themeColor="text1"/>
          <w:sz w:val="28"/>
          <w:szCs w:val="28"/>
        </w:rPr>
      </w:pPr>
      <w:r w:rsidRPr="00D131DE">
        <w:rPr>
          <w:color w:val="000000" w:themeColor="text1"/>
          <w:sz w:val="28"/>
          <w:szCs w:val="28"/>
        </w:rPr>
        <w:t>Самоконтроль особенно важен для данной группы, поскольку результаты показывают нестабильность выполнения даже близких по содержанию заданий.</w:t>
      </w:r>
      <w:r w:rsidR="00F479F3" w:rsidRPr="00D131DE">
        <w:rPr>
          <w:color w:val="000000" w:themeColor="text1"/>
          <w:sz w:val="28"/>
          <w:szCs w:val="28"/>
        </w:rPr>
        <w:t xml:space="preserve"> </w:t>
      </w:r>
      <w:r w:rsidRPr="00D131DE">
        <w:rPr>
          <w:color w:val="000000" w:themeColor="text1"/>
          <w:sz w:val="28"/>
          <w:szCs w:val="28"/>
        </w:rPr>
        <w:t>Наиболее наглядный пример — тема городского и сельского расселения:</w:t>
      </w:r>
    </w:p>
    <w:p w14:paraId="39EFE1E8" w14:textId="77777777" w:rsidR="005102CC" w:rsidRPr="00D131DE" w:rsidRDefault="005102CC" w:rsidP="00C432CA">
      <w:pPr>
        <w:pStyle w:val="a3"/>
        <w:numPr>
          <w:ilvl w:val="0"/>
          <w:numId w:val="82"/>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 xml:space="preserve">задание </w:t>
      </w:r>
      <w:proofErr w:type="gramStart"/>
      <w:r w:rsidRPr="00D131DE">
        <w:rPr>
          <w:rFonts w:ascii="Times New Roman" w:hAnsi="Times New Roman"/>
          <w:color w:val="000000" w:themeColor="text1"/>
          <w:sz w:val="28"/>
          <w:szCs w:val="28"/>
        </w:rPr>
        <w:t>19 — 83,33%</w:t>
      </w:r>
      <w:proofErr w:type="gramEnd"/>
      <w:r w:rsidRPr="00D131DE">
        <w:rPr>
          <w:rFonts w:ascii="Times New Roman" w:hAnsi="Times New Roman"/>
          <w:color w:val="000000" w:themeColor="text1"/>
          <w:sz w:val="28"/>
          <w:szCs w:val="28"/>
        </w:rPr>
        <w:t>;</w:t>
      </w:r>
    </w:p>
    <w:p w14:paraId="42BA6071" w14:textId="77777777" w:rsidR="005102CC" w:rsidRPr="00D131DE" w:rsidRDefault="005102CC" w:rsidP="00C432CA">
      <w:pPr>
        <w:pStyle w:val="a3"/>
        <w:numPr>
          <w:ilvl w:val="0"/>
          <w:numId w:val="82"/>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 xml:space="preserve">задание </w:t>
      </w:r>
      <w:proofErr w:type="gramStart"/>
      <w:r w:rsidRPr="00D131DE">
        <w:rPr>
          <w:rFonts w:ascii="Times New Roman" w:hAnsi="Times New Roman"/>
          <w:color w:val="000000" w:themeColor="text1"/>
          <w:sz w:val="28"/>
          <w:szCs w:val="28"/>
        </w:rPr>
        <w:t>20 — 33,33%</w:t>
      </w:r>
      <w:proofErr w:type="gramEnd"/>
      <w:r w:rsidRPr="00D131DE">
        <w:rPr>
          <w:rFonts w:ascii="Times New Roman" w:hAnsi="Times New Roman"/>
          <w:color w:val="000000" w:themeColor="text1"/>
          <w:sz w:val="28"/>
          <w:szCs w:val="28"/>
        </w:rPr>
        <w:t>. </w:t>
      </w:r>
    </w:p>
    <w:p w14:paraId="33B8799B" w14:textId="4434AE69" w:rsidR="005102CC" w:rsidRPr="00D131DE" w:rsidRDefault="005102CC" w:rsidP="00F479F3">
      <w:pPr>
        <w:spacing w:line="276" w:lineRule="auto"/>
        <w:ind w:firstLine="709"/>
        <w:jc w:val="both"/>
        <w:rPr>
          <w:color w:val="000000" w:themeColor="text1"/>
          <w:sz w:val="28"/>
          <w:szCs w:val="28"/>
        </w:rPr>
      </w:pPr>
      <w:r w:rsidRPr="00D131DE">
        <w:rPr>
          <w:color w:val="000000" w:themeColor="text1"/>
          <w:sz w:val="28"/>
          <w:szCs w:val="28"/>
        </w:rPr>
        <w:t>Это позволяет предположить, что необходимые предметные знания у участников в значительной степени имеются, но не всегда осуществляется контроль правильности их применения к конкретной формулировке задания.</w:t>
      </w:r>
      <w:r w:rsidR="00F479F3" w:rsidRPr="00D131DE">
        <w:rPr>
          <w:color w:val="000000" w:themeColor="text1"/>
          <w:sz w:val="28"/>
          <w:szCs w:val="28"/>
        </w:rPr>
        <w:t xml:space="preserve"> </w:t>
      </w:r>
      <w:r w:rsidRPr="00D131DE">
        <w:rPr>
          <w:color w:val="000000" w:themeColor="text1"/>
          <w:sz w:val="28"/>
          <w:szCs w:val="28"/>
        </w:rPr>
        <w:t xml:space="preserve">Аналогичная проблема может проявляться при работе с картой: задание </w:t>
      </w:r>
      <w:proofErr w:type="gramStart"/>
      <w:r w:rsidRPr="00D131DE">
        <w:rPr>
          <w:color w:val="000000" w:themeColor="text1"/>
          <w:sz w:val="28"/>
          <w:szCs w:val="28"/>
        </w:rPr>
        <w:t>14 — 66,67%</w:t>
      </w:r>
      <w:proofErr w:type="gramEnd"/>
      <w:r w:rsidRPr="00D131DE">
        <w:rPr>
          <w:color w:val="000000" w:themeColor="text1"/>
          <w:sz w:val="28"/>
          <w:szCs w:val="28"/>
        </w:rPr>
        <w:t xml:space="preserve">, а задание </w:t>
      </w:r>
      <w:proofErr w:type="gramStart"/>
      <w:r w:rsidRPr="00D131DE">
        <w:rPr>
          <w:color w:val="000000" w:themeColor="text1"/>
          <w:sz w:val="28"/>
          <w:szCs w:val="28"/>
        </w:rPr>
        <w:t>28 — 0%</w:t>
      </w:r>
      <w:proofErr w:type="gramEnd"/>
      <w:r w:rsidRPr="00D131DE">
        <w:rPr>
          <w:color w:val="000000" w:themeColor="text1"/>
          <w:sz w:val="28"/>
          <w:szCs w:val="28"/>
        </w:rPr>
        <w:t>. </w:t>
      </w:r>
    </w:p>
    <w:p w14:paraId="471DFE35" w14:textId="77777777" w:rsidR="005102CC" w:rsidRPr="00D131DE" w:rsidRDefault="005102CC" w:rsidP="005102CC">
      <w:pPr>
        <w:spacing w:line="276" w:lineRule="auto"/>
        <w:ind w:firstLine="709"/>
        <w:jc w:val="both"/>
        <w:rPr>
          <w:color w:val="000000" w:themeColor="text1"/>
          <w:sz w:val="28"/>
          <w:szCs w:val="28"/>
        </w:rPr>
      </w:pPr>
      <w:r w:rsidRPr="00D131DE">
        <w:rPr>
          <w:color w:val="000000" w:themeColor="text1"/>
          <w:sz w:val="28"/>
          <w:szCs w:val="28"/>
        </w:rPr>
        <w:t xml:space="preserve">Предполагаемые </w:t>
      </w:r>
      <w:r w:rsidRPr="00D131DE">
        <w:rPr>
          <w:color w:val="000000" w:themeColor="text1"/>
          <w:sz w:val="28"/>
          <w:szCs w:val="28"/>
          <w:u w:val="single"/>
        </w:rPr>
        <w:t>проявления недостаточного самоконтроля</w:t>
      </w:r>
      <w:r w:rsidRPr="00D131DE">
        <w:rPr>
          <w:color w:val="000000" w:themeColor="text1"/>
          <w:sz w:val="28"/>
          <w:szCs w:val="28"/>
        </w:rPr>
        <w:t>:</w:t>
      </w:r>
    </w:p>
    <w:p w14:paraId="64AE1B5B" w14:textId="77777777" w:rsidR="005102CC" w:rsidRPr="00D131DE" w:rsidRDefault="005102CC" w:rsidP="00C432CA">
      <w:pPr>
        <w:pStyle w:val="a3"/>
        <w:numPr>
          <w:ilvl w:val="0"/>
          <w:numId w:val="83"/>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ответ формально соответствует теме, но не вопросу;</w:t>
      </w:r>
    </w:p>
    <w:p w14:paraId="065C65AD" w14:textId="77777777" w:rsidR="005102CC" w:rsidRPr="00D131DE" w:rsidRDefault="005102CC" w:rsidP="00C432CA">
      <w:pPr>
        <w:pStyle w:val="a3"/>
        <w:numPr>
          <w:ilvl w:val="0"/>
          <w:numId w:val="83"/>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не проверяется единица измерения или направление изменения показателя;</w:t>
      </w:r>
    </w:p>
    <w:p w14:paraId="21B55BBE" w14:textId="77777777" w:rsidR="005102CC" w:rsidRPr="00D131DE" w:rsidRDefault="005102CC" w:rsidP="00C432CA">
      <w:pPr>
        <w:pStyle w:val="a3"/>
        <w:numPr>
          <w:ilvl w:val="0"/>
          <w:numId w:val="83"/>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lastRenderedPageBreak/>
        <w:t>не сопоставляется полученный результат с исходными данными;</w:t>
      </w:r>
    </w:p>
    <w:p w14:paraId="458D3CD9" w14:textId="77777777" w:rsidR="005102CC" w:rsidRPr="00D131DE" w:rsidRDefault="005102CC" w:rsidP="00C432CA">
      <w:pPr>
        <w:pStyle w:val="a3"/>
        <w:numPr>
          <w:ilvl w:val="0"/>
          <w:numId w:val="83"/>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не проверяется полнота ответа;</w:t>
      </w:r>
    </w:p>
    <w:p w14:paraId="5C193668" w14:textId="6DF39646" w:rsidR="005102CC" w:rsidRPr="00D131DE" w:rsidRDefault="005102CC" w:rsidP="00C432CA">
      <w:pPr>
        <w:pStyle w:val="a3"/>
        <w:numPr>
          <w:ilvl w:val="0"/>
          <w:numId w:val="83"/>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не обнаруживается очевидное противоречие между ответом и условием.</w:t>
      </w:r>
    </w:p>
    <w:p w14:paraId="4E4908C0" w14:textId="09BB3C5C" w:rsidR="005102CC" w:rsidRPr="00D131DE" w:rsidRDefault="005102CC" w:rsidP="00F479F3">
      <w:pPr>
        <w:spacing w:line="276" w:lineRule="auto"/>
        <w:ind w:firstLine="709"/>
        <w:jc w:val="center"/>
        <w:rPr>
          <w:b/>
          <w:bCs/>
          <w:color w:val="000000" w:themeColor="text1"/>
          <w:sz w:val="28"/>
          <w:szCs w:val="28"/>
        </w:rPr>
      </w:pPr>
      <w:r w:rsidRPr="00D131DE">
        <w:rPr>
          <w:b/>
          <w:bCs/>
          <w:color w:val="000000" w:themeColor="text1"/>
          <w:sz w:val="28"/>
          <w:szCs w:val="28"/>
        </w:rPr>
        <w:t>Обобщение по группам УУД</w:t>
      </w:r>
    </w:p>
    <w:tbl>
      <w:tblPr>
        <w:tblW w:w="13041" w:type="dxa"/>
        <w:tblInd w:w="418"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827"/>
        <w:gridCol w:w="2977"/>
        <w:gridCol w:w="2835"/>
        <w:gridCol w:w="3402"/>
      </w:tblGrid>
      <w:tr w:rsidR="005102CC" w:rsidRPr="00D131DE" w14:paraId="3C1963C0" w14:textId="77777777" w:rsidTr="00031133">
        <w:tc>
          <w:tcPr>
            <w:tcW w:w="3827"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62E186D7" w14:textId="77777777" w:rsidR="005102CC" w:rsidRPr="00D131DE" w:rsidRDefault="005102CC" w:rsidP="00F479F3">
            <w:pPr>
              <w:jc w:val="center"/>
              <w:rPr>
                <w:b/>
                <w:bCs/>
                <w:color w:val="000000" w:themeColor="text1"/>
              </w:rPr>
            </w:pPr>
            <w:r w:rsidRPr="00D131DE">
              <w:rPr>
                <w:b/>
                <w:bCs/>
                <w:color w:val="000000" w:themeColor="text1"/>
              </w:rPr>
              <w:t>Группа метапредметных умений</w:t>
            </w:r>
          </w:p>
        </w:tc>
        <w:tc>
          <w:tcPr>
            <w:tcW w:w="2977"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00FEBED3" w14:textId="77777777" w:rsidR="005102CC" w:rsidRPr="00D131DE" w:rsidRDefault="005102CC" w:rsidP="00F479F3">
            <w:pPr>
              <w:jc w:val="center"/>
              <w:rPr>
                <w:b/>
                <w:bCs/>
                <w:color w:val="000000" w:themeColor="text1"/>
              </w:rPr>
            </w:pPr>
            <w:r w:rsidRPr="00D131DE">
              <w:rPr>
                <w:b/>
                <w:bCs/>
                <w:color w:val="000000" w:themeColor="text1"/>
              </w:rPr>
              <w:t>Предполагаемая степень сформированности</w:t>
            </w:r>
          </w:p>
        </w:tc>
        <w:tc>
          <w:tcPr>
            <w:tcW w:w="2835"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47EB5A87" w14:textId="77777777" w:rsidR="005102CC" w:rsidRPr="00D131DE" w:rsidRDefault="005102CC" w:rsidP="00F479F3">
            <w:pPr>
              <w:jc w:val="center"/>
              <w:rPr>
                <w:b/>
                <w:bCs/>
                <w:color w:val="000000" w:themeColor="text1"/>
              </w:rPr>
            </w:pPr>
            <w:r w:rsidRPr="00D131DE">
              <w:rPr>
                <w:b/>
                <w:bCs/>
                <w:color w:val="000000" w:themeColor="text1"/>
              </w:rPr>
              <w:t>Наиболее показательные задания</w:t>
            </w:r>
          </w:p>
        </w:tc>
        <w:tc>
          <w:tcPr>
            <w:tcW w:w="3402"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2AFCB786" w14:textId="77777777" w:rsidR="005102CC" w:rsidRPr="00D131DE" w:rsidRDefault="005102CC" w:rsidP="00F479F3">
            <w:pPr>
              <w:jc w:val="center"/>
              <w:rPr>
                <w:b/>
                <w:bCs/>
                <w:color w:val="000000" w:themeColor="text1"/>
              </w:rPr>
            </w:pPr>
            <w:r w:rsidRPr="00D131DE">
              <w:rPr>
                <w:b/>
                <w:bCs/>
                <w:color w:val="000000" w:themeColor="text1"/>
              </w:rPr>
              <w:t>Возможные проявления дефицита</w:t>
            </w:r>
          </w:p>
        </w:tc>
      </w:tr>
      <w:tr w:rsidR="005102CC" w:rsidRPr="00D131DE" w14:paraId="61071135" w14:textId="77777777" w:rsidTr="00031133">
        <w:tc>
          <w:tcPr>
            <w:tcW w:w="3827"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35148EF3" w14:textId="77777777" w:rsidR="005102CC" w:rsidRPr="00D131DE" w:rsidRDefault="005102CC" w:rsidP="00F479F3">
            <w:pPr>
              <w:rPr>
                <w:color w:val="000000" w:themeColor="text1"/>
              </w:rPr>
            </w:pPr>
            <w:r w:rsidRPr="00D131DE">
              <w:rPr>
                <w:color w:val="000000" w:themeColor="text1"/>
              </w:rPr>
              <w:t>Познавательные: анализ, сравнение, классификация</w:t>
            </w:r>
          </w:p>
        </w:tc>
        <w:tc>
          <w:tcPr>
            <w:tcW w:w="2977"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70BCBDB7" w14:textId="77777777" w:rsidR="005102CC" w:rsidRPr="00D131DE" w:rsidRDefault="005102CC" w:rsidP="00F479F3">
            <w:pPr>
              <w:rPr>
                <w:color w:val="000000" w:themeColor="text1"/>
              </w:rPr>
            </w:pPr>
            <w:r w:rsidRPr="00D131DE">
              <w:rPr>
                <w:color w:val="000000" w:themeColor="text1"/>
              </w:rPr>
              <w:t>недостаточная</w:t>
            </w:r>
          </w:p>
        </w:tc>
        <w:tc>
          <w:tcPr>
            <w:tcW w:w="2835"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13C71396" w14:textId="77777777" w:rsidR="005102CC" w:rsidRPr="00D131DE" w:rsidRDefault="005102CC" w:rsidP="00F479F3">
            <w:pPr>
              <w:rPr>
                <w:color w:val="000000" w:themeColor="text1"/>
              </w:rPr>
            </w:pPr>
            <w:r w:rsidRPr="00D131DE">
              <w:rPr>
                <w:color w:val="000000" w:themeColor="text1"/>
              </w:rPr>
              <w:t>3, 7, 9, 13, 20, 22–25</w:t>
            </w:r>
          </w:p>
        </w:tc>
        <w:tc>
          <w:tcPr>
            <w:tcW w:w="340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57472FF1" w14:textId="77777777" w:rsidR="005102CC" w:rsidRPr="00D131DE" w:rsidRDefault="005102CC" w:rsidP="00F479F3">
            <w:pPr>
              <w:rPr>
                <w:color w:val="000000" w:themeColor="text1"/>
              </w:rPr>
            </w:pPr>
            <w:r w:rsidRPr="00D131DE">
              <w:rPr>
                <w:color w:val="000000" w:themeColor="text1"/>
              </w:rPr>
              <w:t>выделение несущественных признаков, ошибки при сопоставлении и классификации</w:t>
            </w:r>
          </w:p>
        </w:tc>
      </w:tr>
      <w:tr w:rsidR="005102CC" w:rsidRPr="00D131DE" w14:paraId="0CD3CC13" w14:textId="77777777" w:rsidTr="00031133">
        <w:tc>
          <w:tcPr>
            <w:tcW w:w="3827"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672C043B" w14:textId="77777777" w:rsidR="005102CC" w:rsidRPr="00D131DE" w:rsidRDefault="005102CC" w:rsidP="00F479F3">
            <w:pPr>
              <w:rPr>
                <w:color w:val="000000" w:themeColor="text1"/>
              </w:rPr>
            </w:pPr>
            <w:r w:rsidRPr="00D131DE">
              <w:rPr>
                <w:color w:val="000000" w:themeColor="text1"/>
              </w:rPr>
              <w:t>Познавательные: причинно-следственные связи</w:t>
            </w:r>
          </w:p>
        </w:tc>
        <w:tc>
          <w:tcPr>
            <w:tcW w:w="2977"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1EAB2D71" w14:textId="77777777" w:rsidR="005102CC" w:rsidRPr="00D131DE" w:rsidRDefault="005102CC" w:rsidP="00F479F3">
            <w:pPr>
              <w:rPr>
                <w:color w:val="000000" w:themeColor="text1"/>
              </w:rPr>
            </w:pPr>
            <w:r w:rsidRPr="00D131DE">
              <w:rPr>
                <w:color w:val="000000" w:themeColor="text1"/>
              </w:rPr>
              <w:t>недостаточная</w:t>
            </w:r>
          </w:p>
        </w:tc>
        <w:tc>
          <w:tcPr>
            <w:tcW w:w="2835"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27FB1202" w14:textId="77777777" w:rsidR="005102CC" w:rsidRPr="00D131DE" w:rsidRDefault="005102CC" w:rsidP="00F479F3">
            <w:pPr>
              <w:rPr>
                <w:color w:val="000000" w:themeColor="text1"/>
              </w:rPr>
            </w:pPr>
            <w:r w:rsidRPr="00D131DE">
              <w:rPr>
                <w:color w:val="000000" w:themeColor="text1"/>
              </w:rPr>
              <w:t>5, 9, 18, 21–23, 26–29</w:t>
            </w:r>
          </w:p>
        </w:tc>
        <w:tc>
          <w:tcPr>
            <w:tcW w:w="340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65EE94EA" w14:textId="77777777" w:rsidR="005102CC" w:rsidRPr="00D131DE" w:rsidRDefault="005102CC" w:rsidP="00F479F3">
            <w:pPr>
              <w:rPr>
                <w:color w:val="000000" w:themeColor="text1"/>
              </w:rPr>
            </w:pPr>
            <w:r w:rsidRPr="00D131DE">
              <w:rPr>
                <w:color w:val="000000" w:themeColor="text1"/>
              </w:rPr>
              <w:t>описание фактов без объяснения причин и последствий</w:t>
            </w:r>
          </w:p>
        </w:tc>
      </w:tr>
      <w:tr w:rsidR="005102CC" w:rsidRPr="00D131DE" w14:paraId="6E041D69" w14:textId="77777777" w:rsidTr="00031133">
        <w:tc>
          <w:tcPr>
            <w:tcW w:w="3827"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34489A11" w14:textId="77777777" w:rsidR="005102CC" w:rsidRPr="00D131DE" w:rsidRDefault="005102CC" w:rsidP="00F479F3">
            <w:pPr>
              <w:rPr>
                <w:color w:val="000000" w:themeColor="text1"/>
              </w:rPr>
            </w:pPr>
            <w:r w:rsidRPr="00D131DE">
              <w:rPr>
                <w:color w:val="000000" w:themeColor="text1"/>
              </w:rPr>
              <w:t>Познавательные: работа с источниками информации</w:t>
            </w:r>
          </w:p>
        </w:tc>
        <w:tc>
          <w:tcPr>
            <w:tcW w:w="2977"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604B5B9C" w14:textId="77777777" w:rsidR="005102CC" w:rsidRPr="00D131DE" w:rsidRDefault="005102CC" w:rsidP="00F479F3">
            <w:pPr>
              <w:rPr>
                <w:color w:val="000000" w:themeColor="text1"/>
              </w:rPr>
            </w:pPr>
            <w:r w:rsidRPr="00D131DE">
              <w:rPr>
                <w:color w:val="000000" w:themeColor="text1"/>
              </w:rPr>
              <w:t>от частично сформированной до недостаточной</w:t>
            </w:r>
          </w:p>
        </w:tc>
        <w:tc>
          <w:tcPr>
            <w:tcW w:w="2835"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46065CEB" w14:textId="77777777" w:rsidR="005102CC" w:rsidRPr="00D131DE" w:rsidRDefault="005102CC" w:rsidP="00F479F3">
            <w:pPr>
              <w:rPr>
                <w:color w:val="000000" w:themeColor="text1"/>
              </w:rPr>
            </w:pPr>
            <w:r w:rsidRPr="00D131DE">
              <w:rPr>
                <w:color w:val="000000" w:themeColor="text1"/>
              </w:rPr>
              <w:t>1, 11, 14, 21–23, 28</w:t>
            </w:r>
          </w:p>
        </w:tc>
        <w:tc>
          <w:tcPr>
            <w:tcW w:w="340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7D2776C3" w14:textId="77777777" w:rsidR="005102CC" w:rsidRPr="00D131DE" w:rsidRDefault="005102CC" w:rsidP="00F479F3">
            <w:pPr>
              <w:rPr>
                <w:color w:val="000000" w:themeColor="text1"/>
              </w:rPr>
            </w:pPr>
            <w:r w:rsidRPr="00D131DE">
              <w:rPr>
                <w:color w:val="000000" w:themeColor="text1"/>
              </w:rPr>
              <w:t>извлечение только части информации, затруднение при сопоставлении источников</w:t>
            </w:r>
          </w:p>
        </w:tc>
      </w:tr>
      <w:tr w:rsidR="005102CC" w:rsidRPr="00D131DE" w14:paraId="39CBE570" w14:textId="77777777" w:rsidTr="00031133">
        <w:tc>
          <w:tcPr>
            <w:tcW w:w="3827"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2EE927AD" w14:textId="77777777" w:rsidR="005102CC" w:rsidRPr="00D131DE" w:rsidRDefault="005102CC" w:rsidP="00F479F3">
            <w:pPr>
              <w:rPr>
                <w:color w:val="000000" w:themeColor="text1"/>
              </w:rPr>
            </w:pPr>
            <w:r w:rsidRPr="00D131DE">
              <w:rPr>
                <w:color w:val="000000" w:themeColor="text1"/>
              </w:rPr>
              <w:t>Познавательные: анализ и интерпретация</w:t>
            </w:r>
          </w:p>
        </w:tc>
        <w:tc>
          <w:tcPr>
            <w:tcW w:w="2977"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41A3EC4B" w14:textId="77777777" w:rsidR="005102CC" w:rsidRPr="00D131DE" w:rsidRDefault="005102CC" w:rsidP="00F479F3">
            <w:pPr>
              <w:rPr>
                <w:color w:val="000000" w:themeColor="text1"/>
              </w:rPr>
            </w:pPr>
            <w:r w:rsidRPr="00D131DE">
              <w:rPr>
                <w:color w:val="000000" w:themeColor="text1"/>
              </w:rPr>
              <w:t>низкая при усложнении задания</w:t>
            </w:r>
          </w:p>
        </w:tc>
        <w:tc>
          <w:tcPr>
            <w:tcW w:w="2835"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48ACC7EC" w14:textId="77777777" w:rsidR="005102CC" w:rsidRPr="00D131DE" w:rsidRDefault="005102CC" w:rsidP="00F479F3">
            <w:pPr>
              <w:rPr>
                <w:color w:val="000000" w:themeColor="text1"/>
              </w:rPr>
            </w:pPr>
            <w:r w:rsidRPr="00D131DE">
              <w:rPr>
                <w:color w:val="000000" w:themeColor="text1"/>
              </w:rPr>
              <w:t>23–29</w:t>
            </w:r>
          </w:p>
        </w:tc>
        <w:tc>
          <w:tcPr>
            <w:tcW w:w="340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277E77EF" w14:textId="77777777" w:rsidR="005102CC" w:rsidRPr="00D131DE" w:rsidRDefault="005102CC" w:rsidP="00F479F3">
            <w:pPr>
              <w:rPr>
                <w:color w:val="000000" w:themeColor="text1"/>
              </w:rPr>
            </w:pPr>
            <w:r w:rsidRPr="00D131DE">
              <w:rPr>
                <w:color w:val="000000" w:themeColor="text1"/>
              </w:rPr>
              <w:t>пересказ вместо анализа, необоснованные выводы</w:t>
            </w:r>
          </w:p>
        </w:tc>
      </w:tr>
      <w:tr w:rsidR="005102CC" w:rsidRPr="00D131DE" w14:paraId="0621A2AC" w14:textId="77777777" w:rsidTr="00031133">
        <w:tc>
          <w:tcPr>
            <w:tcW w:w="3827"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5E2DDCD1" w14:textId="77777777" w:rsidR="005102CC" w:rsidRPr="00D131DE" w:rsidRDefault="005102CC" w:rsidP="00F479F3">
            <w:pPr>
              <w:rPr>
                <w:color w:val="000000" w:themeColor="text1"/>
              </w:rPr>
            </w:pPr>
            <w:r w:rsidRPr="00D131DE">
              <w:rPr>
                <w:color w:val="000000" w:themeColor="text1"/>
              </w:rPr>
              <w:t>Коммуникативные: логичное изложение и аргументация</w:t>
            </w:r>
          </w:p>
        </w:tc>
        <w:tc>
          <w:tcPr>
            <w:tcW w:w="2977"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207D23AE" w14:textId="77777777" w:rsidR="005102CC" w:rsidRPr="00D131DE" w:rsidRDefault="005102CC" w:rsidP="00F479F3">
            <w:pPr>
              <w:rPr>
                <w:color w:val="000000" w:themeColor="text1"/>
              </w:rPr>
            </w:pPr>
            <w:r w:rsidRPr="00D131DE">
              <w:rPr>
                <w:color w:val="000000" w:themeColor="text1"/>
              </w:rPr>
              <w:t>недостаточная</w:t>
            </w:r>
          </w:p>
        </w:tc>
        <w:tc>
          <w:tcPr>
            <w:tcW w:w="2835"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7BCE974F" w14:textId="77777777" w:rsidR="005102CC" w:rsidRPr="00D131DE" w:rsidRDefault="005102CC" w:rsidP="00F479F3">
            <w:pPr>
              <w:rPr>
                <w:color w:val="000000" w:themeColor="text1"/>
              </w:rPr>
            </w:pPr>
            <w:r w:rsidRPr="00D131DE">
              <w:rPr>
                <w:color w:val="000000" w:themeColor="text1"/>
              </w:rPr>
              <w:t>23, 26, 27, 29</w:t>
            </w:r>
          </w:p>
        </w:tc>
        <w:tc>
          <w:tcPr>
            <w:tcW w:w="340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3F8FAE61" w14:textId="77777777" w:rsidR="005102CC" w:rsidRPr="00D131DE" w:rsidRDefault="005102CC" w:rsidP="00F479F3">
            <w:pPr>
              <w:rPr>
                <w:color w:val="000000" w:themeColor="text1"/>
              </w:rPr>
            </w:pPr>
            <w:r w:rsidRPr="00D131DE">
              <w:rPr>
                <w:color w:val="000000" w:themeColor="text1"/>
              </w:rPr>
              <w:t>отсутствие развернутого обоснования, логические разрывы</w:t>
            </w:r>
          </w:p>
        </w:tc>
      </w:tr>
      <w:tr w:rsidR="005102CC" w:rsidRPr="00D131DE" w14:paraId="099AD0A0" w14:textId="77777777" w:rsidTr="00031133">
        <w:tc>
          <w:tcPr>
            <w:tcW w:w="3827"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536A5562" w14:textId="77777777" w:rsidR="005102CC" w:rsidRPr="00D131DE" w:rsidRDefault="005102CC" w:rsidP="00F479F3">
            <w:pPr>
              <w:rPr>
                <w:color w:val="000000" w:themeColor="text1"/>
              </w:rPr>
            </w:pPr>
            <w:r w:rsidRPr="00D131DE">
              <w:rPr>
                <w:color w:val="000000" w:themeColor="text1"/>
              </w:rPr>
              <w:t>Регулятивные: планирование действий</w:t>
            </w:r>
          </w:p>
        </w:tc>
        <w:tc>
          <w:tcPr>
            <w:tcW w:w="2977"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315A7395" w14:textId="77777777" w:rsidR="005102CC" w:rsidRPr="00D131DE" w:rsidRDefault="005102CC" w:rsidP="00F479F3">
            <w:pPr>
              <w:rPr>
                <w:color w:val="000000" w:themeColor="text1"/>
              </w:rPr>
            </w:pPr>
            <w:r w:rsidRPr="00D131DE">
              <w:rPr>
                <w:color w:val="000000" w:themeColor="text1"/>
              </w:rPr>
              <w:t>недостаточная в комплексных заданиях</w:t>
            </w:r>
          </w:p>
        </w:tc>
        <w:tc>
          <w:tcPr>
            <w:tcW w:w="2835"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7610F2F1" w14:textId="77777777" w:rsidR="005102CC" w:rsidRPr="00D131DE" w:rsidRDefault="005102CC" w:rsidP="00F479F3">
            <w:pPr>
              <w:rPr>
                <w:color w:val="000000" w:themeColor="text1"/>
              </w:rPr>
            </w:pPr>
            <w:r w:rsidRPr="00D131DE">
              <w:rPr>
                <w:color w:val="000000" w:themeColor="text1"/>
              </w:rPr>
              <w:t>5, 9, 18, 23, 26–29</w:t>
            </w:r>
          </w:p>
        </w:tc>
        <w:tc>
          <w:tcPr>
            <w:tcW w:w="340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03450343" w14:textId="77777777" w:rsidR="005102CC" w:rsidRPr="00D131DE" w:rsidRDefault="005102CC" w:rsidP="00F479F3">
            <w:pPr>
              <w:rPr>
                <w:color w:val="000000" w:themeColor="text1"/>
              </w:rPr>
            </w:pPr>
            <w:r w:rsidRPr="00D131DE">
              <w:rPr>
                <w:color w:val="000000" w:themeColor="text1"/>
              </w:rPr>
              <w:t>пропуск этапов решения, отсутствие алгоритма</w:t>
            </w:r>
          </w:p>
        </w:tc>
      </w:tr>
      <w:tr w:rsidR="005102CC" w:rsidRPr="00D131DE" w14:paraId="0890B535" w14:textId="77777777" w:rsidTr="00031133">
        <w:tc>
          <w:tcPr>
            <w:tcW w:w="3827"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13422ED8" w14:textId="77777777" w:rsidR="005102CC" w:rsidRPr="00D131DE" w:rsidRDefault="005102CC" w:rsidP="00F479F3">
            <w:pPr>
              <w:rPr>
                <w:color w:val="000000" w:themeColor="text1"/>
              </w:rPr>
            </w:pPr>
            <w:r w:rsidRPr="00D131DE">
              <w:rPr>
                <w:color w:val="000000" w:themeColor="text1"/>
              </w:rPr>
              <w:lastRenderedPageBreak/>
              <w:t>Регулятивные: самоконтроль</w:t>
            </w:r>
          </w:p>
        </w:tc>
        <w:tc>
          <w:tcPr>
            <w:tcW w:w="2977"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6D0BDF16" w14:textId="77777777" w:rsidR="005102CC" w:rsidRPr="00D131DE" w:rsidRDefault="005102CC" w:rsidP="00F479F3">
            <w:pPr>
              <w:rPr>
                <w:color w:val="000000" w:themeColor="text1"/>
              </w:rPr>
            </w:pPr>
            <w:r w:rsidRPr="00D131DE">
              <w:rPr>
                <w:color w:val="000000" w:themeColor="text1"/>
              </w:rPr>
              <w:t>недостаточная</w:t>
            </w:r>
          </w:p>
        </w:tc>
        <w:tc>
          <w:tcPr>
            <w:tcW w:w="2835"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7B7A3CA5" w14:textId="77777777" w:rsidR="005102CC" w:rsidRPr="00D131DE" w:rsidRDefault="005102CC" w:rsidP="00F479F3">
            <w:pPr>
              <w:rPr>
                <w:color w:val="000000" w:themeColor="text1"/>
              </w:rPr>
            </w:pPr>
            <w:r w:rsidRPr="00D131DE">
              <w:rPr>
                <w:color w:val="000000" w:themeColor="text1"/>
              </w:rPr>
              <w:t>19–20, 14–28</w:t>
            </w:r>
          </w:p>
        </w:tc>
        <w:tc>
          <w:tcPr>
            <w:tcW w:w="340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1B7592E2" w14:textId="77777777" w:rsidR="005102CC" w:rsidRPr="00D131DE" w:rsidRDefault="005102CC" w:rsidP="00F479F3">
            <w:pPr>
              <w:rPr>
                <w:color w:val="000000" w:themeColor="text1"/>
              </w:rPr>
            </w:pPr>
            <w:r w:rsidRPr="00D131DE">
              <w:rPr>
                <w:color w:val="000000" w:themeColor="text1"/>
              </w:rPr>
              <w:t>перенос знания без проверки соответствия условию, неполные ответы</w:t>
            </w:r>
          </w:p>
        </w:tc>
      </w:tr>
    </w:tbl>
    <w:p w14:paraId="32846236" w14:textId="77777777" w:rsidR="005102CC" w:rsidRPr="00D131DE" w:rsidRDefault="005102CC" w:rsidP="005102CC">
      <w:pPr>
        <w:rPr>
          <w:rFonts w:eastAsia="Times New Roman"/>
          <w:color w:val="000000" w:themeColor="text1"/>
          <w:sz w:val="18"/>
          <w:szCs w:val="18"/>
        </w:rPr>
      </w:pPr>
    </w:p>
    <w:p w14:paraId="1BB86EB0" w14:textId="5F6AF00F" w:rsidR="005102CC" w:rsidRPr="00D131DE" w:rsidRDefault="005102CC" w:rsidP="00F479F3">
      <w:pPr>
        <w:spacing w:line="276" w:lineRule="auto"/>
        <w:ind w:firstLine="709"/>
        <w:jc w:val="center"/>
        <w:rPr>
          <w:b/>
          <w:bCs/>
          <w:color w:val="000000" w:themeColor="text1"/>
          <w:sz w:val="28"/>
          <w:szCs w:val="28"/>
        </w:rPr>
      </w:pPr>
      <w:r w:rsidRPr="00D131DE">
        <w:rPr>
          <w:b/>
          <w:bCs/>
          <w:color w:val="000000" w:themeColor="text1"/>
          <w:sz w:val="28"/>
          <w:szCs w:val="28"/>
        </w:rPr>
        <w:t>Предполагаемые проявления метапредметных дефицитов в типичных ошибках</w:t>
      </w:r>
    </w:p>
    <w:p w14:paraId="0D7B0AD7" w14:textId="77777777" w:rsidR="005102CC" w:rsidRPr="00D131DE" w:rsidRDefault="005102CC" w:rsidP="00F479F3">
      <w:pPr>
        <w:spacing w:line="276" w:lineRule="auto"/>
        <w:ind w:firstLine="709"/>
        <w:jc w:val="both"/>
        <w:rPr>
          <w:color w:val="000000" w:themeColor="text1"/>
          <w:sz w:val="28"/>
          <w:szCs w:val="28"/>
        </w:rPr>
      </w:pPr>
      <w:r w:rsidRPr="00D131DE">
        <w:rPr>
          <w:color w:val="000000" w:themeColor="text1"/>
          <w:sz w:val="28"/>
          <w:szCs w:val="28"/>
        </w:rPr>
        <w:t>Таким образом, для данной группы можно выделить несколько типичных моделей ошибки.</w:t>
      </w:r>
    </w:p>
    <w:p w14:paraId="445B96B9" w14:textId="62405CFC" w:rsidR="005102CC" w:rsidRPr="00D131DE" w:rsidRDefault="005102CC" w:rsidP="00F479F3">
      <w:pPr>
        <w:spacing w:line="276" w:lineRule="auto"/>
        <w:ind w:firstLine="709"/>
        <w:jc w:val="both"/>
        <w:rPr>
          <w:color w:val="000000" w:themeColor="text1"/>
          <w:sz w:val="28"/>
          <w:szCs w:val="28"/>
        </w:rPr>
      </w:pPr>
      <w:r w:rsidRPr="00D131DE">
        <w:rPr>
          <w:b/>
          <w:bCs/>
          <w:color w:val="000000" w:themeColor="text1"/>
          <w:sz w:val="28"/>
          <w:szCs w:val="28"/>
          <w:u w:val="single"/>
        </w:rPr>
        <w:t>Первая модель — «знает, но не применяет».</w:t>
      </w:r>
      <w:r w:rsidR="00F479F3" w:rsidRPr="00D131DE">
        <w:rPr>
          <w:color w:val="000000" w:themeColor="text1"/>
          <w:sz w:val="28"/>
          <w:szCs w:val="28"/>
        </w:rPr>
        <w:t xml:space="preserve"> </w:t>
      </w:r>
      <w:r w:rsidRPr="00D131DE">
        <w:rPr>
          <w:color w:val="000000" w:themeColor="text1"/>
          <w:sz w:val="28"/>
          <w:szCs w:val="28"/>
        </w:rPr>
        <w:t>Участник владеет отдельным фактом, но не может использовать его в измененной ситуации. Это хорошо иллюстрируется различием результатов по заданиям 19 и 20. </w:t>
      </w:r>
    </w:p>
    <w:p w14:paraId="31F72E86" w14:textId="4DDEDA03" w:rsidR="005102CC" w:rsidRPr="00D131DE" w:rsidRDefault="005102CC" w:rsidP="00F479F3">
      <w:pPr>
        <w:spacing w:line="276" w:lineRule="auto"/>
        <w:ind w:firstLine="709"/>
        <w:jc w:val="both"/>
        <w:rPr>
          <w:color w:val="000000" w:themeColor="text1"/>
          <w:sz w:val="28"/>
          <w:szCs w:val="28"/>
        </w:rPr>
      </w:pPr>
      <w:r w:rsidRPr="00D131DE">
        <w:rPr>
          <w:b/>
          <w:bCs/>
          <w:color w:val="000000" w:themeColor="text1"/>
          <w:sz w:val="28"/>
          <w:szCs w:val="28"/>
          <w:u w:val="single"/>
        </w:rPr>
        <w:t>Вторая — «видит факт, но не видит связь».</w:t>
      </w:r>
      <w:r w:rsidR="00F479F3" w:rsidRPr="00D131DE">
        <w:rPr>
          <w:color w:val="000000" w:themeColor="text1"/>
          <w:sz w:val="28"/>
          <w:szCs w:val="28"/>
        </w:rPr>
        <w:t xml:space="preserve"> </w:t>
      </w:r>
      <w:r w:rsidRPr="00D131DE">
        <w:rPr>
          <w:color w:val="000000" w:themeColor="text1"/>
          <w:sz w:val="28"/>
          <w:szCs w:val="28"/>
        </w:rPr>
        <w:t>Участник способен назвать природный ресурс, отрасль хозяйства или демографический показатель, но не устанавливает связь между ними. Особенно характерна для заданий 5 и 9. </w:t>
      </w:r>
    </w:p>
    <w:p w14:paraId="62D07B5C" w14:textId="3BA4FC2F" w:rsidR="005102CC" w:rsidRPr="00D131DE" w:rsidRDefault="005102CC" w:rsidP="00F479F3">
      <w:pPr>
        <w:spacing w:line="276" w:lineRule="auto"/>
        <w:ind w:firstLine="709"/>
        <w:jc w:val="both"/>
        <w:rPr>
          <w:color w:val="000000" w:themeColor="text1"/>
          <w:sz w:val="28"/>
          <w:szCs w:val="28"/>
        </w:rPr>
      </w:pPr>
      <w:r w:rsidRPr="00D131DE">
        <w:rPr>
          <w:b/>
          <w:bCs/>
          <w:color w:val="000000" w:themeColor="text1"/>
          <w:sz w:val="28"/>
          <w:szCs w:val="28"/>
          <w:u w:val="single"/>
        </w:rPr>
        <w:t>Третья — «извлекает информацию, но не интерпретирует ее».</w:t>
      </w:r>
      <w:r w:rsidR="00F479F3" w:rsidRPr="00D131DE">
        <w:rPr>
          <w:color w:val="000000" w:themeColor="text1"/>
          <w:sz w:val="28"/>
          <w:szCs w:val="28"/>
        </w:rPr>
        <w:t xml:space="preserve"> </w:t>
      </w:r>
      <w:r w:rsidRPr="00D131DE">
        <w:rPr>
          <w:color w:val="000000" w:themeColor="text1"/>
          <w:sz w:val="28"/>
          <w:szCs w:val="28"/>
        </w:rPr>
        <w:t>Участник может найти показатель или объект, но затрудняется использовать его для обоснования вывода. Это предположительно связано с заданиями 21–23 и особенно 26–29. </w:t>
      </w:r>
    </w:p>
    <w:p w14:paraId="7319569B" w14:textId="0D13C475" w:rsidR="005102CC" w:rsidRPr="00D131DE" w:rsidRDefault="005102CC" w:rsidP="00F479F3">
      <w:pPr>
        <w:spacing w:line="276" w:lineRule="auto"/>
        <w:ind w:firstLine="709"/>
        <w:jc w:val="both"/>
        <w:rPr>
          <w:color w:val="000000" w:themeColor="text1"/>
          <w:sz w:val="28"/>
          <w:szCs w:val="28"/>
        </w:rPr>
      </w:pPr>
      <w:r w:rsidRPr="00D131DE">
        <w:rPr>
          <w:b/>
          <w:bCs/>
          <w:color w:val="000000" w:themeColor="text1"/>
          <w:sz w:val="28"/>
          <w:szCs w:val="28"/>
          <w:u w:val="single"/>
        </w:rPr>
        <w:t>Четвертая — «использует привычный алгоритм независимо от формулировки».</w:t>
      </w:r>
      <w:r w:rsidR="00F479F3" w:rsidRPr="00D131DE">
        <w:rPr>
          <w:color w:val="000000" w:themeColor="text1"/>
          <w:sz w:val="28"/>
          <w:szCs w:val="28"/>
        </w:rPr>
        <w:t xml:space="preserve"> </w:t>
      </w:r>
      <w:r w:rsidRPr="00D131DE">
        <w:rPr>
          <w:color w:val="000000" w:themeColor="text1"/>
          <w:sz w:val="28"/>
          <w:szCs w:val="28"/>
        </w:rPr>
        <w:t>Участник переносит способ решения из знакомого задания на новое, не анализируя, изменилось ли основание решения. Это может объяснять резкое снижение результатов при переходе от более простого к более сложному формату задания.</w:t>
      </w:r>
    </w:p>
    <w:p w14:paraId="2E1C5E83" w14:textId="0B25B67A" w:rsidR="005102CC" w:rsidRPr="00D131DE" w:rsidRDefault="005102CC" w:rsidP="00F479F3">
      <w:pPr>
        <w:spacing w:line="276" w:lineRule="auto"/>
        <w:ind w:firstLine="709"/>
        <w:jc w:val="both"/>
        <w:rPr>
          <w:color w:val="000000" w:themeColor="text1"/>
          <w:sz w:val="28"/>
          <w:szCs w:val="28"/>
        </w:rPr>
      </w:pPr>
      <w:r w:rsidRPr="00D131DE">
        <w:rPr>
          <w:b/>
          <w:bCs/>
          <w:color w:val="000000" w:themeColor="text1"/>
          <w:sz w:val="28"/>
          <w:szCs w:val="28"/>
          <w:u w:val="single"/>
        </w:rPr>
        <w:t>Пятая — «не осуществляет проверку ответа».</w:t>
      </w:r>
      <w:r w:rsidR="00F479F3" w:rsidRPr="00D131DE">
        <w:rPr>
          <w:color w:val="000000" w:themeColor="text1"/>
          <w:sz w:val="28"/>
          <w:szCs w:val="28"/>
        </w:rPr>
        <w:t xml:space="preserve"> </w:t>
      </w:r>
      <w:r w:rsidRPr="00D131DE">
        <w:rPr>
          <w:color w:val="000000" w:themeColor="text1"/>
          <w:sz w:val="28"/>
          <w:szCs w:val="28"/>
        </w:rPr>
        <w:t>Ошибочный результат не обнаруживается даже тогда, когда он противоречит исходным данным или условию. Такой характер затруднений может быть связан с недостаточным развитием регулятивного самоконтроля.</w:t>
      </w:r>
    </w:p>
    <w:p w14:paraId="11629824" w14:textId="77777777" w:rsidR="005102CC" w:rsidRPr="00D131DE" w:rsidRDefault="005102CC" w:rsidP="00F479F3">
      <w:pPr>
        <w:spacing w:line="276" w:lineRule="auto"/>
        <w:ind w:firstLine="709"/>
        <w:jc w:val="both"/>
        <w:rPr>
          <w:color w:val="000000" w:themeColor="text1"/>
          <w:sz w:val="28"/>
          <w:szCs w:val="28"/>
        </w:rPr>
      </w:pPr>
    </w:p>
    <w:p w14:paraId="7A6A37CC" w14:textId="77777777" w:rsidR="005102CC" w:rsidRPr="00D131DE" w:rsidRDefault="005102CC" w:rsidP="00F479F3">
      <w:pPr>
        <w:spacing w:line="276" w:lineRule="auto"/>
        <w:ind w:firstLine="709"/>
        <w:jc w:val="both"/>
        <w:rPr>
          <w:color w:val="000000" w:themeColor="text1"/>
          <w:sz w:val="28"/>
          <w:szCs w:val="28"/>
        </w:rPr>
      </w:pPr>
      <w:r w:rsidRPr="00D131DE">
        <w:rPr>
          <w:color w:val="000000" w:themeColor="text1"/>
          <w:sz w:val="28"/>
          <w:szCs w:val="28"/>
        </w:rPr>
        <w:t xml:space="preserve">Анализ результатов участников группы от минимального до 60 </w:t>
      </w:r>
      <w:proofErr w:type="spellStart"/>
      <w:r w:rsidRPr="00D131DE">
        <w:rPr>
          <w:color w:val="000000" w:themeColor="text1"/>
          <w:sz w:val="28"/>
          <w:szCs w:val="28"/>
        </w:rPr>
        <w:t>т.б</w:t>
      </w:r>
      <w:proofErr w:type="spellEnd"/>
      <w:r w:rsidRPr="00D131DE">
        <w:rPr>
          <w:color w:val="000000" w:themeColor="text1"/>
          <w:sz w:val="28"/>
          <w:szCs w:val="28"/>
        </w:rPr>
        <w:t xml:space="preserve">. позволяет предположить, что на успешность выполнения заданий КИМ наряду с недостатками предметных знаний существенно влияет недостаточная сформированность отдельных метапредметных умений. Наиболее значимыми являются познавательные УУД, связанные с анализом и интерпретацией информации, сравнением и классификацией географических объектов и явлений, выявлением закономерностей, установлением причинно-следственных связей и использованием информации из различных источников. Дефициты этих умений особенно вероятно проявляются при выполнении заданий 5, 9, 18, </w:t>
      </w:r>
      <w:r w:rsidRPr="00D131DE">
        <w:rPr>
          <w:color w:val="000000" w:themeColor="text1"/>
          <w:sz w:val="28"/>
          <w:szCs w:val="28"/>
        </w:rPr>
        <w:lastRenderedPageBreak/>
        <w:t>20–23 и 26–29, где требуется не воспроизведение отдельного знания, а его перенос и комплексное применение. Результаты заданий 23–29 — от 0 до 16,67% — свидетельствуют о значительных затруднениях при выполнении операций анализа, интерпретации, обобщения и формулирования выводов. </w:t>
      </w:r>
    </w:p>
    <w:p w14:paraId="57EB799B" w14:textId="77777777" w:rsidR="005102CC" w:rsidRPr="00D131DE" w:rsidRDefault="005102CC" w:rsidP="00F479F3">
      <w:pPr>
        <w:spacing w:line="276" w:lineRule="auto"/>
        <w:ind w:firstLine="709"/>
        <w:jc w:val="both"/>
        <w:rPr>
          <w:color w:val="000000" w:themeColor="text1"/>
          <w:sz w:val="28"/>
          <w:szCs w:val="28"/>
        </w:rPr>
      </w:pPr>
      <w:r w:rsidRPr="00D131DE">
        <w:rPr>
          <w:color w:val="000000" w:themeColor="text1"/>
          <w:sz w:val="28"/>
          <w:szCs w:val="28"/>
        </w:rPr>
        <w:t xml:space="preserve">Недостаточная сформированность регулятивных УУД может проявляться в затруднениях планирования последовательности решения, выборе адекватного способа действия и контроле полученного результата. Показательным является различие результатов по заданиям одной содержательной области: при выполнении задания 19 по теме городского и сельского расселения получено 83,33%, тогда как по заданию 20 — только 33,33%; аналогично при работе с картографической информацией результат задания 14 составляет 66,67%, а задания </w:t>
      </w:r>
      <w:proofErr w:type="gramStart"/>
      <w:r w:rsidRPr="00D131DE">
        <w:rPr>
          <w:color w:val="000000" w:themeColor="text1"/>
          <w:sz w:val="28"/>
          <w:szCs w:val="28"/>
        </w:rPr>
        <w:t>28 — 0%</w:t>
      </w:r>
      <w:proofErr w:type="gramEnd"/>
      <w:r w:rsidRPr="00D131DE">
        <w:rPr>
          <w:color w:val="000000" w:themeColor="text1"/>
          <w:sz w:val="28"/>
          <w:szCs w:val="28"/>
        </w:rPr>
        <w:t>. Это позволяет предположить, что у части участников имеются необходимые предметные знания, однако недостаточно сформирован механизм их осознанного применения и проверки в измененной ситуации. </w:t>
      </w:r>
    </w:p>
    <w:p w14:paraId="7FA509BE" w14:textId="77777777" w:rsidR="005102CC" w:rsidRPr="00D131DE" w:rsidRDefault="005102CC" w:rsidP="00F479F3">
      <w:pPr>
        <w:spacing w:line="276" w:lineRule="auto"/>
        <w:ind w:firstLine="709"/>
        <w:jc w:val="both"/>
        <w:rPr>
          <w:color w:val="000000" w:themeColor="text1"/>
          <w:sz w:val="28"/>
          <w:szCs w:val="28"/>
        </w:rPr>
      </w:pPr>
      <w:r w:rsidRPr="00D131DE">
        <w:rPr>
          <w:color w:val="000000" w:themeColor="text1"/>
          <w:sz w:val="28"/>
          <w:szCs w:val="28"/>
        </w:rPr>
        <w:t>Коммуникативные УУД могли оказывать влияние прежде всего на выполнение заданий, предполагающих развернутое объяснение и аргументацию. Возможные проявления дефицита — перечисление географических фактов без установления связей, отсутствие обоснования вывода, логические разрывы, недостаточно последовательное изложение ответа. Вместе с тем низкие результаты заданий данной группы нельзя объяснять только коммуникативными дефицитами: они имеют комплексную природу и связаны одновременно с недостаточностью предметных знаний, познавательных действий анализа и интерпретации и регулятивного контроля.</w:t>
      </w:r>
    </w:p>
    <w:p w14:paraId="551AF7D3" w14:textId="7060AFBE" w:rsidR="005102CC" w:rsidRPr="00D131DE" w:rsidRDefault="005102CC" w:rsidP="008B3954">
      <w:pPr>
        <w:spacing w:line="276" w:lineRule="auto"/>
        <w:ind w:firstLine="709"/>
        <w:jc w:val="both"/>
        <w:rPr>
          <w:color w:val="000000" w:themeColor="text1"/>
          <w:sz w:val="28"/>
          <w:szCs w:val="28"/>
        </w:rPr>
      </w:pPr>
      <w:r w:rsidRPr="00D131DE">
        <w:rPr>
          <w:color w:val="000000" w:themeColor="text1"/>
          <w:sz w:val="28"/>
          <w:szCs w:val="28"/>
        </w:rPr>
        <w:t>Таким образом, основной метапредметной зоной роста для данной группы является переход от репродуктивного использования предметных знаний к осознанной работе с географической информацией по алгоритму</w:t>
      </w:r>
      <w:r w:rsidRPr="00D131DE">
        <w:rPr>
          <w:i/>
          <w:iCs/>
          <w:color w:val="000000" w:themeColor="text1"/>
          <w:sz w:val="28"/>
          <w:szCs w:val="28"/>
        </w:rPr>
        <w:t>: определить задачу → выделить существенные данные → сопоставить их → установить связь/закономерность → применить предметное знание → сформулировать вывод → проверить соответствие ответа условию.</w:t>
      </w:r>
      <w:r w:rsidRPr="00D131DE">
        <w:rPr>
          <w:color w:val="000000" w:themeColor="text1"/>
          <w:sz w:val="28"/>
          <w:szCs w:val="28"/>
        </w:rPr>
        <w:t xml:space="preserve"> Формирование именно этого комплекса УУД представляется наиболее значимым условием повышения результатов группы до целевого диапазона 60–70 </w:t>
      </w:r>
      <w:proofErr w:type="spellStart"/>
      <w:r w:rsidRPr="00D131DE">
        <w:rPr>
          <w:color w:val="000000" w:themeColor="text1"/>
          <w:sz w:val="28"/>
          <w:szCs w:val="28"/>
        </w:rPr>
        <w:t>т.б</w:t>
      </w:r>
      <w:proofErr w:type="spellEnd"/>
      <w:r w:rsidRPr="00D131DE">
        <w:rPr>
          <w:color w:val="000000" w:themeColor="text1"/>
          <w:sz w:val="28"/>
          <w:szCs w:val="28"/>
        </w:rPr>
        <w:t>.</w:t>
      </w:r>
    </w:p>
    <w:p w14:paraId="484302EF" w14:textId="77777777" w:rsidR="00031133" w:rsidRPr="00D131DE" w:rsidRDefault="00031133" w:rsidP="008B3954">
      <w:pPr>
        <w:spacing w:line="276" w:lineRule="auto"/>
        <w:ind w:firstLine="709"/>
        <w:jc w:val="both"/>
        <w:rPr>
          <w:color w:val="000000" w:themeColor="text1"/>
          <w:sz w:val="28"/>
          <w:szCs w:val="28"/>
        </w:rPr>
      </w:pPr>
    </w:p>
    <w:p w14:paraId="126A6F96" w14:textId="77777777" w:rsidR="007019D4" w:rsidRPr="00D131DE" w:rsidRDefault="007019D4" w:rsidP="007019D4">
      <w:pPr>
        <w:pStyle w:val="a3"/>
        <w:spacing w:after="0" w:line="240" w:lineRule="auto"/>
        <w:ind w:left="709"/>
        <w:jc w:val="both"/>
        <w:rPr>
          <w:rFonts w:ascii="Times New Roman" w:eastAsia="Times New Roman" w:hAnsi="Times New Roman"/>
          <w:bCs/>
          <w:iCs/>
          <w:color w:val="000000" w:themeColor="text1"/>
          <w:sz w:val="24"/>
          <w:szCs w:val="24"/>
          <w:lang w:eastAsia="ru-RU"/>
        </w:rPr>
      </w:pPr>
    </w:p>
    <w:p w14:paraId="1847902E" w14:textId="77777777" w:rsidR="007019D4" w:rsidRPr="00D131DE" w:rsidRDefault="007019D4" w:rsidP="00496E4F">
      <w:pPr>
        <w:pStyle w:val="a3"/>
        <w:numPr>
          <w:ilvl w:val="0"/>
          <w:numId w:val="1"/>
        </w:numPr>
        <w:spacing w:after="0" w:line="240" w:lineRule="auto"/>
        <w:ind w:left="709" w:hanging="425"/>
        <w:jc w:val="both"/>
        <w:rPr>
          <w:rFonts w:ascii="Times New Roman" w:eastAsia="Times New Roman" w:hAnsi="Times New Roman"/>
          <w:b/>
          <w:iCs/>
          <w:color w:val="000000" w:themeColor="text1"/>
          <w:sz w:val="28"/>
          <w:szCs w:val="28"/>
          <w:lang w:eastAsia="ru-RU"/>
        </w:rPr>
      </w:pPr>
      <w:r w:rsidRPr="00D131DE">
        <w:rPr>
          <w:rFonts w:ascii="Times New Roman" w:eastAsia="Times New Roman" w:hAnsi="Times New Roman"/>
          <w:b/>
          <w:iCs/>
          <w:color w:val="000000" w:themeColor="text1"/>
          <w:sz w:val="28"/>
          <w:szCs w:val="28"/>
          <w:lang w:eastAsia="ru-RU"/>
        </w:rPr>
        <w:t>Предположение о достигнутых и недостигнутых метапредметных результатах ФГОС</w:t>
      </w:r>
    </w:p>
    <w:p w14:paraId="330DDF66" w14:textId="2CDE2B71" w:rsidR="007019D4" w:rsidRPr="00D131DE" w:rsidRDefault="007019D4" w:rsidP="007019D4">
      <w:pPr>
        <w:pStyle w:val="a3"/>
        <w:spacing w:after="0" w:line="240" w:lineRule="auto"/>
        <w:ind w:left="709"/>
        <w:jc w:val="both"/>
        <w:rPr>
          <w:rFonts w:ascii="Times New Roman" w:eastAsia="Times New Roman" w:hAnsi="Times New Roman"/>
          <w:bCs/>
          <w:iCs/>
          <w:color w:val="000000" w:themeColor="text1"/>
          <w:sz w:val="24"/>
          <w:szCs w:val="24"/>
          <w:lang w:eastAsia="ru-RU"/>
        </w:rPr>
      </w:pPr>
    </w:p>
    <w:p w14:paraId="22974DA7" w14:textId="77777777" w:rsidR="008B3954" w:rsidRPr="00D131DE" w:rsidRDefault="008B3954" w:rsidP="008B3954">
      <w:pPr>
        <w:spacing w:line="276" w:lineRule="auto"/>
        <w:ind w:firstLine="709"/>
        <w:jc w:val="center"/>
        <w:rPr>
          <w:b/>
          <w:bCs/>
          <w:color w:val="000000" w:themeColor="text1"/>
          <w:sz w:val="28"/>
          <w:szCs w:val="28"/>
        </w:rPr>
      </w:pPr>
      <w:r w:rsidRPr="00D131DE">
        <w:rPr>
          <w:b/>
          <w:bCs/>
          <w:color w:val="000000" w:themeColor="text1"/>
          <w:sz w:val="28"/>
          <w:szCs w:val="28"/>
        </w:rPr>
        <w:lastRenderedPageBreak/>
        <w:t>Достигнутые метапредметные результаты</w:t>
      </w:r>
    </w:p>
    <w:p w14:paraId="218AC1AF" w14:textId="77777777" w:rsidR="008B3954" w:rsidRPr="00D131DE" w:rsidRDefault="008B3954" w:rsidP="008B3954">
      <w:pPr>
        <w:spacing w:line="276" w:lineRule="auto"/>
        <w:ind w:firstLine="709"/>
        <w:jc w:val="both"/>
        <w:rPr>
          <w:color w:val="000000" w:themeColor="text1"/>
          <w:sz w:val="28"/>
          <w:szCs w:val="28"/>
        </w:rPr>
      </w:pPr>
      <w:r w:rsidRPr="00D131DE">
        <w:rPr>
          <w:color w:val="000000" w:themeColor="text1"/>
          <w:sz w:val="28"/>
          <w:szCs w:val="28"/>
        </w:rPr>
        <w:t>Участники данной группы, вероятнее всего, достигли отдельных базовых познавательных и регулятивных метапредметных результатов, позволяющих выполнять относительно простые и знакомые задания КИМ.</w:t>
      </w:r>
    </w:p>
    <w:p w14:paraId="63350B06" w14:textId="33B3C12A" w:rsidR="008B3954" w:rsidRPr="00D131DE" w:rsidRDefault="008B3954" w:rsidP="008B3954">
      <w:pPr>
        <w:spacing w:line="276" w:lineRule="auto"/>
        <w:ind w:firstLine="709"/>
        <w:jc w:val="both"/>
        <w:rPr>
          <w:color w:val="000000" w:themeColor="text1"/>
          <w:sz w:val="28"/>
          <w:szCs w:val="28"/>
        </w:rPr>
      </w:pPr>
      <w:r w:rsidRPr="00D131DE">
        <w:rPr>
          <w:b/>
          <w:bCs/>
          <w:color w:val="000000" w:themeColor="text1"/>
          <w:sz w:val="28"/>
          <w:szCs w:val="28"/>
        </w:rPr>
        <w:t>1. Умение находить и извлекать необходимую информацию из предложенного источника.</w:t>
      </w:r>
      <w:r w:rsidRPr="00D131DE">
        <w:rPr>
          <w:color w:val="000000" w:themeColor="text1"/>
          <w:sz w:val="28"/>
          <w:szCs w:val="28"/>
        </w:rPr>
        <w:t xml:space="preserve"> Об этом свидетельствуют результаты по заданиям, связанным с использованием географической информации: задание </w:t>
      </w:r>
      <w:proofErr w:type="gramStart"/>
      <w:r w:rsidRPr="00D131DE">
        <w:rPr>
          <w:color w:val="000000" w:themeColor="text1"/>
          <w:sz w:val="28"/>
          <w:szCs w:val="28"/>
        </w:rPr>
        <w:t>14 — 66,67%</w:t>
      </w:r>
      <w:proofErr w:type="gramEnd"/>
      <w:r w:rsidRPr="00D131DE">
        <w:rPr>
          <w:color w:val="000000" w:themeColor="text1"/>
          <w:sz w:val="28"/>
          <w:szCs w:val="28"/>
        </w:rPr>
        <w:t>, задания 1 и 11 — по 50%.  Следовательно, базовые операции чтения и извлечения информации из карты у значительной части участников сформированы.</w:t>
      </w:r>
    </w:p>
    <w:p w14:paraId="04F4C4B8" w14:textId="129EA7BA" w:rsidR="008B3954" w:rsidRPr="00D131DE" w:rsidRDefault="008B3954" w:rsidP="008B3954">
      <w:pPr>
        <w:spacing w:line="276" w:lineRule="auto"/>
        <w:ind w:firstLine="709"/>
        <w:jc w:val="both"/>
        <w:rPr>
          <w:color w:val="000000" w:themeColor="text1"/>
          <w:sz w:val="28"/>
          <w:szCs w:val="28"/>
        </w:rPr>
      </w:pPr>
      <w:r w:rsidRPr="00D131DE">
        <w:rPr>
          <w:b/>
          <w:bCs/>
          <w:color w:val="000000" w:themeColor="text1"/>
          <w:sz w:val="28"/>
          <w:szCs w:val="28"/>
        </w:rPr>
        <w:t>2. Умение распознавать и использовать существенные признаки изученных объектов и явлений.</w:t>
      </w:r>
      <w:r w:rsidRPr="00D131DE">
        <w:rPr>
          <w:color w:val="000000" w:themeColor="text1"/>
          <w:sz w:val="28"/>
          <w:szCs w:val="28"/>
        </w:rPr>
        <w:t xml:space="preserve"> Относительно высокие результаты по заданиям 2 (83,33%), 8 (83,33%) и 19 (83,33%) позволяют предположить, что участники способны применять освоенные знания в стандартной ситуации. </w:t>
      </w:r>
    </w:p>
    <w:p w14:paraId="3D2B6AA9" w14:textId="57C4E0AB" w:rsidR="008B3954" w:rsidRPr="00D131DE" w:rsidRDefault="008B3954" w:rsidP="008B3954">
      <w:pPr>
        <w:spacing w:line="276" w:lineRule="auto"/>
        <w:ind w:firstLine="709"/>
        <w:jc w:val="both"/>
        <w:rPr>
          <w:color w:val="000000" w:themeColor="text1"/>
          <w:sz w:val="28"/>
          <w:szCs w:val="28"/>
        </w:rPr>
      </w:pPr>
      <w:r w:rsidRPr="00D131DE">
        <w:rPr>
          <w:b/>
          <w:bCs/>
          <w:color w:val="000000" w:themeColor="text1"/>
          <w:sz w:val="28"/>
          <w:szCs w:val="28"/>
        </w:rPr>
        <w:t>3. Умение устанавливать простые связи между изученными географическими объектами и процессами.</w:t>
      </w:r>
      <w:r w:rsidRPr="00D131DE">
        <w:rPr>
          <w:color w:val="000000" w:themeColor="text1"/>
          <w:sz w:val="28"/>
          <w:szCs w:val="28"/>
        </w:rPr>
        <w:t xml:space="preserve"> Результаты по заданиям 12 и </w:t>
      </w:r>
      <w:proofErr w:type="gramStart"/>
      <w:r w:rsidRPr="00D131DE">
        <w:rPr>
          <w:color w:val="000000" w:themeColor="text1"/>
          <w:sz w:val="28"/>
          <w:szCs w:val="28"/>
        </w:rPr>
        <w:t>15 — 66,67%</w:t>
      </w:r>
      <w:proofErr w:type="gramEnd"/>
      <w:r w:rsidRPr="00D131DE">
        <w:rPr>
          <w:color w:val="000000" w:themeColor="text1"/>
          <w:sz w:val="28"/>
          <w:szCs w:val="28"/>
        </w:rPr>
        <w:t xml:space="preserve"> — позволяют предположить наличие базовых аналитических операций в знакомых содержательных ситуациях. </w:t>
      </w:r>
    </w:p>
    <w:p w14:paraId="45A7A87D" w14:textId="1234F71C" w:rsidR="008B3954" w:rsidRPr="00D131DE" w:rsidRDefault="008B3954" w:rsidP="008B3954">
      <w:pPr>
        <w:spacing w:line="276" w:lineRule="auto"/>
        <w:ind w:firstLine="709"/>
        <w:jc w:val="both"/>
        <w:rPr>
          <w:color w:val="000000" w:themeColor="text1"/>
          <w:sz w:val="28"/>
          <w:szCs w:val="28"/>
        </w:rPr>
      </w:pPr>
      <w:r w:rsidRPr="00D131DE">
        <w:rPr>
          <w:b/>
          <w:bCs/>
          <w:color w:val="000000" w:themeColor="text1"/>
          <w:sz w:val="28"/>
          <w:szCs w:val="28"/>
        </w:rPr>
        <w:t>4. Базовые регулятивные умения.</w:t>
      </w:r>
      <w:r w:rsidRPr="00D131DE">
        <w:rPr>
          <w:color w:val="000000" w:themeColor="text1"/>
          <w:sz w:val="28"/>
          <w:szCs w:val="28"/>
        </w:rPr>
        <w:t xml:space="preserve"> Участники в целом способны понять условие стандартного задания, выбрать знакомый способ действия и получить правильный результат. Это особенно проявляется в заданиях, где не требуется развернутого анализа и самостоятельного построения сложной стратегии решения.</w:t>
      </w:r>
    </w:p>
    <w:p w14:paraId="4BF7AE1C" w14:textId="77777777" w:rsidR="008B3954" w:rsidRPr="00D131DE" w:rsidRDefault="008B3954" w:rsidP="008B3954">
      <w:pPr>
        <w:spacing w:line="276" w:lineRule="auto"/>
        <w:ind w:firstLine="709"/>
        <w:jc w:val="both"/>
        <w:rPr>
          <w:color w:val="000000" w:themeColor="text1"/>
          <w:sz w:val="28"/>
          <w:szCs w:val="28"/>
        </w:rPr>
      </w:pPr>
      <w:r w:rsidRPr="00D131DE">
        <w:rPr>
          <w:color w:val="000000" w:themeColor="text1"/>
          <w:sz w:val="28"/>
          <w:szCs w:val="28"/>
        </w:rPr>
        <w:t>Таким образом, базовый уровень познавательных действий и самоорганизации у группы в определенной степени сформирован, что позволяет участникам преодолевать минимальный порог и выполнять значительную часть стандартных заданий.</w:t>
      </w:r>
    </w:p>
    <w:p w14:paraId="77DF34D2" w14:textId="77777777" w:rsidR="008B3954" w:rsidRPr="00D131DE" w:rsidRDefault="008B3954" w:rsidP="008B3954">
      <w:pPr>
        <w:spacing w:line="276" w:lineRule="auto"/>
        <w:ind w:firstLine="709"/>
        <w:jc w:val="both"/>
        <w:rPr>
          <w:color w:val="000000" w:themeColor="text1"/>
          <w:sz w:val="28"/>
          <w:szCs w:val="28"/>
        </w:rPr>
      </w:pPr>
    </w:p>
    <w:p w14:paraId="48FA5586" w14:textId="77777777" w:rsidR="008B3954" w:rsidRPr="00D131DE" w:rsidRDefault="008B3954" w:rsidP="008B3954">
      <w:pPr>
        <w:spacing w:line="276" w:lineRule="auto"/>
        <w:ind w:firstLine="709"/>
        <w:jc w:val="center"/>
        <w:rPr>
          <w:b/>
          <w:bCs/>
          <w:color w:val="000000" w:themeColor="text1"/>
          <w:sz w:val="28"/>
          <w:szCs w:val="28"/>
        </w:rPr>
      </w:pPr>
      <w:r w:rsidRPr="00D131DE">
        <w:rPr>
          <w:b/>
          <w:bCs/>
          <w:color w:val="000000" w:themeColor="text1"/>
          <w:sz w:val="28"/>
          <w:szCs w:val="28"/>
        </w:rPr>
        <w:t>Недостигнутые или недостаточно сформированные метапредметные результаты</w:t>
      </w:r>
    </w:p>
    <w:p w14:paraId="46AFCB9F" w14:textId="77777777" w:rsidR="008B3954" w:rsidRPr="00D131DE" w:rsidRDefault="008B3954" w:rsidP="008B3954">
      <w:pPr>
        <w:spacing w:line="276" w:lineRule="auto"/>
        <w:ind w:firstLine="709"/>
        <w:jc w:val="both"/>
        <w:rPr>
          <w:color w:val="000000" w:themeColor="text1"/>
          <w:sz w:val="28"/>
          <w:szCs w:val="28"/>
        </w:rPr>
      </w:pPr>
      <w:r w:rsidRPr="00D131DE">
        <w:rPr>
          <w:color w:val="000000" w:themeColor="text1"/>
          <w:sz w:val="28"/>
          <w:szCs w:val="28"/>
        </w:rPr>
        <w:t>Наиболее существенные дефициты относятся к сложным познавательным действиям, регулятивному самоконтролю и коммуникативным действиям, необходимым для аргументированного ответа.</w:t>
      </w:r>
    </w:p>
    <w:p w14:paraId="612379B6" w14:textId="269FC857" w:rsidR="008B3954" w:rsidRPr="00D131DE" w:rsidRDefault="008B3954" w:rsidP="008B3954">
      <w:pPr>
        <w:spacing w:line="276" w:lineRule="auto"/>
        <w:ind w:firstLine="709"/>
        <w:jc w:val="both"/>
        <w:rPr>
          <w:b/>
          <w:bCs/>
          <w:i/>
          <w:iCs/>
          <w:color w:val="000000" w:themeColor="text1"/>
          <w:sz w:val="28"/>
          <w:szCs w:val="28"/>
        </w:rPr>
      </w:pPr>
      <w:r w:rsidRPr="00D131DE">
        <w:rPr>
          <w:b/>
          <w:bCs/>
          <w:i/>
          <w:iCs/>
          <w:color w:val="000000" w:themeColor="text1"/>
          <w:sz w:val="28"/>
          <w:szCs w:val="28"/>
        </w:rPr>
        <w:t>1. Недостаточно сформировано умение анализировать информацию и устанавливать сложные взаимосвязи.</w:t>
      </w:r>
    </w:p>
    <w:p w14:paraId="07252801" w14:textId="56AB84E5" w:rsidR="008B3954" w:rsidRPr="00D131DE" w:rsidRDefault="008B3954" w:rsidP="008B3954">
      <w:pPr>
        <w:spacing w:line="276" w:lineRule="auto"/>
        <w:ind w:firstLine="709"/>
        <w:jc w:val="both"/>
        <w:rPr>
          <w:color w:val="000000" w:themeColor="text1"/>
          <w:sz w:val="28"/>
          <w:szCs w:val="28"/>
        </w:rPr>
      </w:pPr>
      <w:r w:rsidRPr="00D131DE">
        <w:rPr>
          <w:color w:val="000000" w:themeColor="text1"/>
          <w:sz w:val="28"/>
          <w:szCs w:val="28"/>
        </w:rPr>
        <w:lastRenderedPageBreak/>
        <w:t xml:space="preserve">Это один из главных предполагаемых дефицитов. Результаты заданий </w:t>
      </w:r>
      <w:proofErr w:type="gramStart"/>
      <w:r w:rsidRPr="00D131DE">
        <w:rPr>
          <w:color w:val="000000" w:themeColor="text1"/>
          <w:sz w:val="28"/>
          <w:szCs w:val="28"/>
        </w:rPr>
        <w:t>5 — 25%</w:t>
      </w:r>
      <w:proofErr w:type="gramEnd"/>
      <w:r w:rsidRPr="00D131DE">
        <w:rPr>
          <w:color w:val="000000" w:themeColor="text1"/>
          <w:sz w:val="28"/>
          <w:szCs w:val="28"/>
        </w:rPr>
        <w:t xml:space="preserve">, </w:t>
      </w:r>
      <w:proofErr w:type="gramStart"/>
      <w:r w:rsidRPr="00D131DE">
        <w:rPr>
          <w:color w:val="000000" w:themeColor="text1"/>
          <w:sz w:val="28"/>
          <w:szCs w:val="28"/>
        </w:rPr>
        <w:t>7 — 33,33%</w:t>
      </w:r>
      <w:proofErr w:type="gramEnd"/>
      <w:r w:rsidRPr="00D131DE">
        <w:rPr>
          <w:color w:val="000000" w:themeColor="text1"/>
          <w:sz w:val="28"/>
          <w:szCs w:val="28"/>
        </w:rPr>
        <w:t xml:space="preserve">, </w:t>
      </w:r>
      <w:proofErr w:type="gramStart"/>
      <w:r w:rsidRPr="00D131DE">
        <w:rPr>
          <w:color w:val="000000" w:themeColor="text1"/>
          <w:sz w:val="28"/>
          <w:szCs w:val="28"/>
        </w:rPr>
        <w:t>9 — 33,33%</w:t>
      </w:r>
      <w:proofErr w:type="gramEnd"/>
      <w:r w:rsidRPr="00D131DE">
        <w:rPr>
          <w:color w:val="000000" w:themeColor="text1"/>
          <w:sz w:val="28"/>
          <w:szCs w:val="28"/>
        </w:rPr>
        <w:t xml:space="preserve">, </w:t>
      </w:r>
      <w:proofErr w:type="gramStart"/>
      <w:r w:rsidRPr="00D131DE">
        <w:rPr>
          <w:color w:val="000000" w:themeColor="text1"/>
          <w:sz w:val="28"/>
          <w:szCs w:val="28"/>
        </w:rPr>
        <w:t>20 — 33,33%</w:t>
      </w:r>
      <w:proofErr w:type="gramEnd"/>
      <w:r w:rsidRPr="00D131DE">
        <w:rPr>
          <w:color w:val="000000" w:themeColor="text1"/>
          <w:sz w:val="28"/>
          <w:szCs w:val="28"/>
        </w:rPr>
        <w:t xml:space="preserve"> указывают на трудности при переходе от узнавания отдельных фактов к их комплексному использованию.  Можно предположить, что недостаточно сформировано метапредметное умение: </w:t>
      </w:r>
      <w:r w:rsidRPr="00D131DE">
        <w:rPr>
          <w:i/>
          <w:iCs/>
          <w:color w:val="000000" w:themeColor="text1"/>
          <w:sz w:val="28"/>
          <w:szCs w:val="28"/>
        </w:rPr>
        <w:t>выявлять существенные связи и отношения между объектами, процессами и явлениями.</w:t>
      </w:r>
    </w:p>
    <w:p w14:paraId="377C5434" w14:textId="77777777" w:rsidR="008B3954" w:rsidRPr="00D131DE" w:rsidRDefault="008B3954" w:rsidP="008B3954">
      <w:pPr>
        <w:spacing w:line="276" w:lineRule="auto"/>
        <w:ind w:firstLine="709"/>
        <w:jc w:val="both"/>
        <w:rPr>
          <w:color w:val="000000" w:themeColor="text1"/>
          <w:sz w:val="28"/>
          <w:szCs w:val="28"/>
        </w:rPr>
      </w:pPr>
    </w:p>
    <w:p w14:paraId="37B71E51" w14:textId="0D162BED" w:rsidR="008B3954" w:rsidRPr="00D131DE" w:rsidRDefault="008B3954" w:rsidP="008B3954">
      <w:pPr>
        <w:spacing w:line="276" w:lineRule="auto"/>
        <w:ind w:firstLine="709"/>
        <w:jc w:val="both"/>
        <w:rPr>
          <w:b/>
          <w:bCs/>
          <w:i/>
          <w:iCs/>
          <w:color w:val="000000" w:themeColor="text1"/>
          <w:sz w:val="28"/>
          <w:szCs w:val="28"/>
        </w:rPr>
      </w:pPr>
      <w:r w:rsidRPr="00D131DE">
        <w:rPr>
          <w:b/>
          <w:bCs/>
          <w:i/>
          <w:iCs/>
          <w:color w:val="000000" w:themeColor="text1"/>
          <w:sz w:val="28"/>
          <w:szCs w:val="28"/>
        </w:rPr>
        <w:t>2. Недостаточно сформировано умение устанавливать причинно-следственные связи.</w:t>
      </w:r>
    </w:p>
    <w:p w14:paraId="10449312" w14:textId="70A7C999" w:rsidR="008B3954" w:rsidRPr="00D131DE" w:rsidRDefault="008B3954" w:rsidP="008B3954">
      <w:pPr>
        <w:spacing w:line="276" w:lineRule="auto"/>
        <w:ind w:firstLine="709"/>
        <w:jc w:val="both"/>
        <w:rPr>
          <w:color w:val="000000" w:themeColor="text1"/>
          <w:sz w:val="28"/>
          <w:szCs w:val="28"/>
        </w:rPr>
      </w:pPr>
      <w:r w:rsidRPr="00D131DE">
        <w:rPr>
          <w:color w:val="000000" w:themeColor="text1"/>
          <w:sz w:val="28"/>
          <w:szCs w:val="28"/>
        </w:rPr>
        <w:t>Особенно явно это проявляется в заданиях, требующих объяснить зависимость между природными условиями, ресурсами, населением и хозяйством. Низкий результат задания 5 (25%) и ряда заданий социально-экономической направленности позволяет предположить, что участники испытывают трудности при построении цепочки: причина → процесс → результат → территориальное проявление. </w:t>
      </w:r>
    </w:p>
    <w:p w14:paraId="4E6C8A00" w14:textId="77777777" w:rsidR="008B3954" w:rsidRPr="00D131DE" w:rsidRDefault="008B3954" w:rsidP="008B3954">
      <w:pPr>
        <w:spacing w:line="276" w:lineRule="auto"/>
        <w:ind w:firstLine="709"/>
        <w:jc w:val="both"/>
        <w:rPr>
          <w:color w:val="000000" w:themeColor="text1"/>
          <w:sz w:val="28"/>
          <w:szCs w:val="28"/>
        </w:rPr>
      </w:pPr>
    </w:p>
    <w:p w14:paraId="34F706EE" w14:textId="6FEDE6DE" w:rsidR="008B3954" w:rsidRPr="00D131DE" w:rsidRDefault="008B3954" w:rsidP="008B3954">
      <w:pPr>
        <w:spacing w:line="276" w:lineRule="auto"/>
        <w:ind w:firstLine="709"/>
        <w:jc w:val="both"/>
        <w:rPr>
          <w:b/>
          <w:bCs/>
          <w:i/>
          <w:iCs/>
          <w:color w:val="000000" w:themeColor="text1"/>
          <w:sz w:val="28"/>
          <w:szCs w:val="28"/>
        </w:rPr>
      </w:pPr>
      <w:r w:rsidRPr="00D131DE">
        <w:rPr>
          <w:b/>
          <w:bCs/>
          <w:i/>
          <w:iCs/>
          <w:color w:val="000000" w:themeColor="text1"/>
          <w:sz w:val="28"/>
          <w:szCs w:val="28"/>
        </w:rPr>
        <w:t>3. Недостаточно сформировано умение анализировать и интерпретировать информацию из нескольких источников.</w:t>
      </w:r>
    </w:p>
    <w:p w14:paraId="1CCC3B81" w14:textId="7721CD26" w:rsidR="008B3954" w:rsidRPr="00D131DE" w:rsidRDefault="008B3954" w:rsidP="008B3954">
      <w:pPr>
        <w:spacing w:line="276" w:lineRule="auto"/>
        <w:ind w:firstLine="709"/>
        <w:jc w:val="both"/>
        <w:rPr>
          <w:color w:val="000000" w:themeColor="text1"/>
          <w:sz w:val="28"/>
          <w:szCs w:val="28"/>
        </w:rPr>
      </w:pPr>
      <w:r w:rsidRPr="00D131DE">
        <w:rPr>
          <w:color w:val="000000" w:themeColor="text1"/>
          <w:sz w:val="28"/>
          <w:szCs w:val="28"/>
        </w:rPr>
        <w:t>Особенно выраженный дефицит наблюдается при усложнении работы с географической информацией. Задание 28 выполнено на 0%, задания 23, 27 и 29 — на 16,67%.  Можно предположить, что участники еще недостаточно уверенно умеют:</w:t>
      </w:r>
    </w:p>
    <w:p w14:paraId="62137CCF" w14:textId="77777777" w:rsidR="008B3954" w:rsidRPr="00D131DE" w:rsidRDefault="008B3954" w:rsidP="00C432CA">
      <w:pPr>
        <w:pStyle w:val="a3"/>
        <w:numPr>
          <w:ilvl w:val="0"/>
          <w:numId w:val="84"/>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выделять необходимую информацию;</w:t>
      </w:r>
    </w:p>
    <w:p w14:paraId="20A7ECD7" w14:textId="77777777" w:rsidR="008B3954" w:rsidRPr="00D131DE" w:rsidRDefault="008B3954" w:rsidP="00C432CA">
      <w:pPr>
        <w:pStyle w:val="a3"/>
        <w:numPr>
          <w:ilvl w:val="0"/>
          <w:numId w:val="84"/>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сопоставлять несколько показателей;</w:t>
      </w:r>
    </w:p>
    <w:p w14:paraId="6535AD33" w14:textId="77777777" w:rsidR="008B3954" w:rsidRPr="00D131DE" w:rsidRDefault="008B3954" w:rsidP="00C432CA">
      <w:pPr>
        <w:pStyle w:val="a3"/>
        <w:numPr>
          <w:ilvl w:val="0"/>
          <w:numId w:val="84"/>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преобразовывать информацию;</w:t>
      </w:r>
    </w:p>
    <w:p w14:paraId="5742671A" w14:textId="77777777" w:rsidR="008B3954" w:rsidRPr="00D131DE" w:rsidRDefault="008B3954" w:rsidP="00C432CA">
      <w:pPr>
        <w:pStyle w:val="a3"/>
        <w:numPr>
          <w:ilvl w:val="0"/>
          <w:numId w:val="84"/>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выявлять закономерность;</w:t>
      </w:r>
    </w:p>
    <w:p w14:paraId="297A27AA" w14:textId="77777777" w:rsidR="008B3954" w:rsidRPr="00D131DE" w:rsidRDefault="008B3954" w:rsidP="00C432CA">
      <w:pPr>
        <w:pStyle w:val="a3"/>
        <w:numPr>
          <w:ilvl w:val="0"/>
          <w:numId w:val="84"/>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интерпретировать полученный результат;</w:t>
      </w:r>
    </w:p>
    <w:p w14:paraId="7DCE2B03" w14:textId="22E5A1C4" w:rsidR="008B3954" w:rsidRPr="00D131DE" w:rsidRDefault="008B3954" w:rsidP="00C432CA">
      <w:pPr>
        <w:pStyle w:val="a3"/>
        <w:numPr>
          <w:ilvl w:val="0"/>
          <w:numId w:val="84"/>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делать вывод на основании совокупности данных.</w:t>
      </w:r>
    </w:p>
    <w:p w14:paraId="69551FED" w14:textId="77777777" w:rsidR="008B3954" w:rsidRPr="00D131DE" w:rsidRDefault="008B3954" w:rsidP="008B3954">
      <w:pPr>
        <w:spacing w:line="276" w:lineRule="auto"/>
        <w:ind w:firstLine="709"/>
        <w:jc w:val="both"/>
        <w:rPr>
          <w:b/>
          <w:bCs/>
          <w:i/>
          <w:iCs/>
          <w:color w:val="000000" w:themeColor="text1"/>
          <w:sz w:val="28"/>
          <w:szCs w:val="28"/>
        </w:rPr>
      </w:pPr>
      <w:r w:rsidRPr="00D131DE">
        <w:rPr>
          <w:b/>
          <w:bCs/>
          <w:i/>
          <w:iCs/>
          <w:color w:val="000000" w:themeColor="text1"/>
          <w:sz w:val="28"/>
          <w:szCs w:val="28"/>
        </w:rPr>
        <w:t>4. Недостаточно сформировано умение применять знания в новой ситуации</w:t>
      </w:r>
    </w:p>
    <w:p w14:paraId="01B6C176" w14:textId="77777777" w:rsidR="008B3954" w:rsidRPr="00D131DE" w:rsidRDefault="008B3954" w:rsidP="008B3954">
      <w:pPr>
        <w:spacing w:line="276" w:lineRule="auto"/>
        <w:ind w:firstLine="709"/>
        <w:jc w:val="both"/>
        <w:rPr>
          <w:color w:val="000000" w:themeColor="text1"/>
          <w:sz w:val="28"/>
          <w:szCs w:val="28"/>
        </w:rPr>
      </w:pPr>
      <w:r w:rsidRPr="00D131DE">
        <w:rPr>
          <w:color w:val="000000" w:themeColor="text1"/>
          <w:sz w:val="28"/>
          <w:szCs w:val="28"/>
        </w:rPr>
        <w:t>Очень показателен контраст:</w:t>
      </w:r>
    </w:p>
    <w:p w14:paraId="5B2870BB" w14:textId="77777777" w:rsidR="008B3954" w:rsidRPr="00D131DE" w:rsidRDefault="008B3954" w:rsidP="00C432CA">
      <w:pPr>
        <w:pStyle w:val="a3"/>
        <w:numPr>
          <w:ilvl w:val="0"/>
          <w:numId w:val="85"/>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 xml:space="preserve">задание </w:t>
      </w:r>
      <w:proofErr w:type="gramStart"/>
      <w:r w:rsidRPr="00D131DE">
        <w:rPr>
          <w:rFonts w:ascii="Times New Roman" w:hAnsi="Times New Roman"/>
          <w:color w:val="000000" w:themeColor="text1"/>
          <w:sz w:val="28"/>
          <w:szCs w:val="28"/>
        </w:rPr>
        <w:t>19 — 83,33%</w:t>
      </w:r>
      <w:proofErr w:type="gramEnd"/>
      <w:r w:rsidRPr="00D131DE">
        <w:rPr>
          <w:rFonts w:ascii="Times New Roman" w:hAnsi="Times New Roman"/>
          <w:color w:val="000000" w:themeColor="text1"/>
          <w:sz w:val="28"/>
          <w:szCs w:val="28"/>
        </w:rPr>
        <w:t>;</w:t>
      </w:r>
    </w:p>
    <w:p w14:paraId="39799DDD" w14:textId="77777777" w:rsidR="008B3954" w:rsidRPr="00D131DE" w:rsidRDefault="008B3954" w:rsidP="00C432CA">
      <w:pPr>
        <w:pStyle w:val="a3"/>
        <w:numPr>
          <w:ilvl w:val="0"/>
          <w:numId w:val="85"/>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lastRenderedPageBreak/>
        <w:t xml:space="preserve">задание </w:t>
      </w:r>
      <w:proofErr w:type="gramStart"/>
      <w:r w:rsidRPr="00D131DE">
        <w:rPr>
          <w:rFonts w:ascii="Times New Roman" w:hAnsi="Times New Roman"/>
          <w:color w:val="000000" w:themeColor="text1"/>
          <w:sz w:val="28"/>
          <w:szCs w:val="28"/>
        </w:rPr>
        <w:t>20 — 33,33%</w:t>
      </w:r>
      <w:proofErr w:type="gramEnd"/>
      <w:r w:rsidRPr="00D131DE">
        <w:rPr>
          <w:rFonts w:ascii="Times New Roman" w:hAnsi="Times New Roman"/>
          <w:color w:val="000000" w:themeColor="text1"/>
          <w:sz w:val="28"/>
          <w:szCs w:val="28"/>
        </w:rPr>
        <w:t>. </w:t>
      </w:r>
    </w:p>
    <w:p w14:paraId="574DD913" w14:textId="77777777" w:rsidR="008B3954" w:rsidRPr="00D131DE" w:rsidRDefault="008B3954" w:rsidP="008B3954">
      <w:pPr>
        <w:spacing w:line="276" w:lineRule="auto"/>
        <w:ind w:firstLine="709"/>
        <w:jc w:val="both"/>
        <w:rPr>
          <w:color w:val="000000" w:themeColor="text1"/>
          <w:sz w:val="28"/>
          <w:szCs w:val="28"/>
        </w:rPr>
      </w:pPr>
      <w:r w:rsidRPr="00D131DE">
        <w:rPr>
          <w:color w:val="000000" w:themeColor="text1"/>
          <w:sz w:val="28"/>
          <w:szCs w:val="28"/>
        </w:rPr>
        <w:t>При общей теме «Городское и сельское расселение» столь существенное снижение результата может свидетельствовать о том, что предметное знание сформировано лучше, чем умение самостоятельно выбрать и применить его в измененной ситуации.</w:t>
      </w:r>
    </w:p>
    <w:p w14:paraId="608D9D05" w14:textId="77777777" w:rsidR="008B3954" w:rsidRPr="00D131DE" w:rsidRDefault="008B3954" w:rsidP="008B3954">
      <w:pPr>
        <w:spacing w:line="276" w:lineRule="auto"/>
        <w:ind w:firstLine="709"/>
        <w:jc w:val="both"/>
        <w:rPr>
          <w:color w:val="000000" w:themeColor="text1"/>
          <w:sz w:val="28"/>
          <w:szCs w:val="28"/>
        </w:rPr>
      </w:pPr>
    </w:p>
    <w:p w14:paraId="33CDB0F8" w14:textId="69E10D18" w:rsidR="008B3954" w:rsidRPr="00D131DE" w:rsidRDefault="008B3954" w:rsidP="008B3954">
      <w:pPr>
        <w:spacing w:line="276" w:lineRule="auto"/>
        <w:ind w:firstLine="709"/>
        <w:jc w:val="both"/>
        <w:rPr>
          <w:b/>
          <w:bCs/>
          <w:i/>
          <w:iCs/>
          <w:color w:val="000000" w:themeColor="text1"/>
          <w:sz w:val="28"/>
          <w:szCs w:val="28"/>
        </w:rPr>
      </w:pPr>
      <w:r w:rsidRPr="00D131DE">
        <w:rPr>
          <w:b/>
          <w:bCs/>
          <w:i/>
          <w:iCs/>
          <w:color w:val="000000" w:themeColor="text1"/>
          <w:sz w:val="28"/>
          <w:szCs w:val="28"/>
        </w:rPr>
        <w:t>5. Недостаточно сформированы исследовательские и логические познавательные действия.</w:t>
      </w:r>
    </w:p>
    <w:p w14:paraId="750AE000" w14:textId="77777777" w:rsidR="008B3954" w:rsidRPr="00D131DE" w:rsidRDefault="008B3954" w:rsidP="008B3954">
      <w:pPr>
        <w:spacing w:line="276" w:lineRule="auto"/>
        <w:ind w:firstLine="709"/>
        <w:jc w:val="both"/>
        <w:rPr>
          <w:color w:val="000000" w:themeColor="text1"/>
          <w:sz w:val="28"/>
          <w:szCs w:val="28"/>
        </w:rPr>
      </w:pPr>
      <w:r w:rsidRPr="00D131DE">
        <w:rPr>
          <w:color w:val="000000" w:themeColor="text1"/>
          <w:sz w:val="28"/>
          <w:szCs w:val="28"/>
        </w:rPr>
        <w:t>Низкие результаты заданий 23–29 позволяют предположить недостаточную сформированность более сложных операций:</w:t>
      </w:r>
    </w:p>
    <w:p w14:paraId="3D404BE6" w14:textId="77777777" w:rsidR="008B3954" w:rsidRPr="00D131DE" w:rsidRDefault="008B3954" w:rsidP="00C432CA">
      <w:pPr>
        <w:pStyle w:val="a3"/>
        <w:numPr>
          <w:ilvl w:val="0"/>
          <w:numId w:val="86"/>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анализа;</w:t>
      </w:r>
    </w:p>
    <w:p w14:paraId="66AC7F9C" w14:textId="77777777" w:rsidR="008B3954" w:rsidRPr="00D131DE" w:rsidRDefault="008B3954" w:rsidP="00C432CA">
      <w:pPr>
        <w:pStyle w:val="a3"/>
        <w:numPr>
          <w:ilvl w:val="0"/>
          <w:numId w:val="86"/>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сравнения;</w:t>
      </w:r>
    </w:p>
    <w:p w14:paraId="02A86156" w14:textId="77777777" w:rsidR="008B3954" w:rsidRPr="00D131DE" w:rsidRDefault="008B3954" w:rsidP="00C432CA">
      <w:pPr>
        <w:pStyle w:val="a3"/>
        <w:numPr>
          <w:ilvl w:val="0"/>
          <w:numId w:val="86"/>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обобщения;</w:t>
      </w:r>
    </w:p>
    <w:p w14:paraId="10AAD5AB" w14:textId="77777777" w:rsidR="008B3954" w:rsidRPr="00D131DE" w:rsidRDefault="008B3954" w:rsidP="00C432CA">
      <w:pPr>
        <w:pStyle w:val="a3"/>
        <w:numPr>
          <w:ilvl w:val="0"/>
          <w:numId w:val="86"/>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классификации;</w:t>
      </w:r>
    </w:p>
    <w:p w14:paraId="04D3C829" w14:textId="77777777" w:rsidR="008B3954" w:rsidRPr="00D131DE" w:rsidRDefault="008B3954" w:rsidP="00C432CA">
      <w:pPr>
        <w:pStyle w:val="a3"/>
        <w:numPr>
          <w:ilvl w:val="0"/>
          <w:numId w:val="86"/>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выявления закономерностей;</w:t>
      </w:r>
    </w:p>
    <w:p w14:paraId="4BB27881" w14:textId="77777777" w:rsidR="008B3954" w:rsidRPr="00D131DE" w:rsidRDefault="008B3954" w:rsidP="00C432CA">
      <w:pPr>
        <w:pStyle w:val="a3"/>
        <w:numPr>
          <w:ilvl w:val="0"/>
          <w:numId w:val="86"/>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выдвижения и проверки объяснения;</w:t>
      </w:r>
    </w:p>
    <w:p w14:paraId="18C5BBC4" w14:textId="77777777" w:rsidR="008B3954" w:rsidRPr="00D131DE" w:rsidRDefault="008B3954" w:rsidP="00C432CA">
      <w:pPr>
        <w:pStyle w:val="a3"/>
        <w:numPr>
          <w:ilvl w:val="0"/>
          <w:numId w:val="86"/>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формулирования вывода.</w:t>
      </w:r>
    </w:p>
    <w:p w14:paraId="74C10BF1" w14:textId="77777777" w:rsidR="008B3954" w:rsidRPr="00D131DE" w:rsidRDefault="008B3954" w:rsidP="008B3954">
      <w:pPr>
        <w:spacing w:line="276" w:lineRule="auto"/>
        <w:ind w:firstLine="709"/>
        <w:jc w:val="both"/>
        <w:rPr>
          <w:color w:val="000000" w:themeColor="text1"/>
          <w:sz w:val="28"/>
          <w:szCs w:val="28"/>
        </w:rPr>
      </w:pPr>
      <w:r w:rsidRPr="00D131DE">
        <w:rPr>
          <w:color w:val="000000" w:themeColor="text1"/>
          <w:sz w:val="28"/>
          <w:szCs w:val="28"/>
        </w:rPr>
        <w:t>При этом задания 24–26 и 28 выполнены на 0%, что указывает на особенно выраженные затруднения при выполнении сложных познавательных операций. </w:t>
      </w:r>
    </w:p>
    <w:p w14:paraId="2CF4102B" w14:textId="77777777" w:rsidR="008B3954" w:rsidRPr="00D131DE" w:rsidRDefault="008B3954" w:rsidP="008B3954">
      <w:pPr>
        <w:spacing w:line="276" w:lineRule="auto"/>
        <w:ind w:firstLine="709"/>
        <w:jc w:val="both"/>
        <w:rPr>
          <w:color w:val="000000" w:themeColor="text1"/>
          <w:sz w:val="28"/>
          <w:szCs w:val="28"/>
        </w:rPr>
      </w:pPr>
    </w:p>
    <w:p w14:paraId="2A1CFF97" w14:textId="62A10D76" w:rsidR="008B3954" w:rsidRPr="00D131DE" w:rsidRDefault="008B3954" w:rsidP="008B3954">
      <w:pPr>
        <w:spacing w:line="276" w:lineRule="auto"/>
        <w:ind w:firstLine="709"/>
        <w:jc w:val="both"/>
        <w:rPr>
          <w:b/>
          <w:bCs/>
          <w:i/>
          <w:iCs/>
          <w:color w:val="000000" w:themeColor="text1"/>
          <w:sz w:val="28"/>
          <w:szCs w:val="28"/>
        </w:rPr>
      </w:pPr>
      <w:r w:rsidRPr="00D131DE">
        <w:rPr>
          <w:b/>
          <w:bCs/>
          <w:i/>
          <w:iCs/>
          <w:color w:val="000000" w:themeColor="text1"/>
          <w:sz w:val="28"/>
          <w:szCs w:val="28"/>
        </w:rPr>
        <w:t>6. Недостаточно сформированы регулятивные умения самоорганизации.</w:t>
      </w:r>
    </w:p>
    <w:p w14:paraId="3585FFA6" w14:textId="77777777" w:rsidR="008B3954" w:rsidRPr="00D131DE" w:rsidRDefault="008B3954" w:rsidP="008B3954">
      <w:pPr>
        <w:spacing w:line="276" w:lineRule="auto"/>
        <w:ind w:firstLine="709"/>
        <w:jc w:val="both"/>
        <w:rPr>
          <w:color w:val="000000" w:themeColor="text1"/>
          <w:sz w:val="28"/>
          <w:szCs w:val="28"/>
        </w:rPr>
      </w:pPr>
      <w:r w:rsidRPr="00D131DE">
        <w:rPr>
          <w:color w:val="000000" w:themeColor="text1"/>
          <w:sz w:val="28"/>
          <w:szCs w:val="28"/>
        </w:rPr>
        <w:t>Можно предположить недостаточную сформированность способности:</w:t>
      </w:r>
    </w:p>
    <w:p w14:paraId="70AD5B31" w14:textId="77777777" w:rsidR="008B3954" w:rsidRPr="00D131DE" w:rsidRDefault="008B3954" w:rsidP="00C432CA">
      <w:pPr>
        <w:pStyle w:val="a3"/>
        <w:numPr>
          <w:ilvl w:val="0"/>
          <w:numId w:val="87"/>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планировать последовательность действий;</w:t>
      </w:r>
    </w:p>
    <w:p w14:paraId="4590697A" w14:textId="77777777" w:rsidR="008B3954" w:rsidRPr="00D131DE" w:rsidRDefault="008B3954" w:rsidP="00C432CA">
      <w:pPr>
        <w:pStyle w:val="a3"/>
        <w:numPr>
          <w:ilvl w:val="0"/>
          <w:numId w:val="87"/>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выбирать оптимальный способ решения;</w:t>
      </w:r>
    </w:p>
    <w:p w14:paraId="502B3EC4" w14:textId="77777777" w:rsidR="008B3954" w:rsidRPr="00D131DE" w:rsidRDefault="008B3954" w:rsidP="00C432CA">
      <w:pPr>
        <w:pStyle w:val="a3"/>
        <w:numPr>
          <w:ilvl w:val="0"/>
          <w:numId w:val="87"/>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удерживать несколько условий задачи;</w:t>
      </w:r>
    </w:p>
    <w:p w14:paraId="2613D00E" w14:textId="77777777" w:rsidR="008B3954" w:rsidRPr="00D131DE" w:rsidRDefault="008B3954" w:rsidP="00C432CA">
      <w:pPr>
        <w:pStyle w:val="a3"/>
        <w:numPr>
          <w:ilvl w:val="0"/>
          <w:numId w:val="87"/>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распределять действия по этапам;</w:t>
      </w:r>
    </w:p>
    <w:p w14:paraId="61215D4F" w14:textId="77777777" w:rsidR="008B3954" w:rsidRPr="00D131DE" w:rsidRDefault="008B3954" w:rsidP="00C432CA">
      <w:pPr>
        <w:pStyle w:val="a3"/>
        <w:numPr>
          <w:ilvl w:val="0"/>
          <w:numId w:val="87"/>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lastRenderedPageBreak/>
        <w:t>доводить решение комплексного задания до конца.</w:t>
      </w:r>
    </w:p>
    <w:p w14:paraId="580590B1" w14:textId="77777777" w:rsidR="008B3954" w:rsidRPr="00D131DE" w:rsidRDefault="008B3954" w:rsidP="008B3954">
      <w:pPr>
        <w:spacing w:line="276" w:lineRule="auto"/>
        <w:ind w:firstLine="709"/>
        <w:jc w:val="both"/>
        <w:rPr>
          <w:color w:val="000000" w:themeColor="text1"/>
          <w:sz w:val="28"/>
          <w:szCs w:val="28"/>
        </w:rPr>
      </w:pPr>
      <w:r w:rsidRPr="00D131DE">
        <w:rPr>
          <w:color w:val="000000" w:themeColor="text1"/>
          <w:sz w:val="28"/>
          <w:szCs w:val="28"/>
        </w:rPr>
        <w:t>Это особенно вероятно в заданиях, где требуется выполнение нескольких последовательных операций, прежде чем получить итоговый ответ.</w:t>
      </w:r>
    </w:p>
    <w:p w14:paraId="688CACD7" w14:textId="77777777" w:rsidR="008B3954" w:rsidRPr="00D131DE" w:rsidRDefault="008B3954" w:rsidP="008B3954">
      <w:pPr>
        <w:spacing w:line="276" w:lineRule="auto"/>
        <w:ind w:firstLine="709"/>
        <w:jc w:val="both"/>
        <w:rPr>
          <w:color w:val="000000" w:themeColor="text1"/>
          <w:sz w:val="28"/>
          <w:szCs w:val="28"/>
        </w:rPr>
      </w:pPr>
    </w:p>
    <w:p w14:paraId="77CFAC70" w14:textId="15C63DB8" w:rsidR="008B3954" w:rsidRPr="00D131DE" w:rsidRDefault="008B3954" w:rsidP="008B3954">
      <w:pPr>
        <w:spacing w:line="276" w:lineRule="auto"/>
        <w:ind w:firstLine="709"/>
        <w:jc w:val="both"/>
        <w:rPr>
          <w:b/>
          <w:bCs/>
          <w:i/>
          <w:iCs/>
          <w:color w:val="000000" w:themeColor="text1"/>
          <w:sz w:val="28"/>
          <w:szCs w:val="28"/>
        </w:rPr>
      </w:pPr>
      <w:r w:rsidRPr="00D131DE">
        <w:rPr>
          <w:b/>
          <w:bCs/>
          <w:i/>
          <w:iCs/>
          <w:color w:val="000000" w:themeColor="text1"/>
          <w:sz w:val="28"/>
          <w:szCs w:val="28"/>
        </w:rPr>
        <w:t>7. Недостаточно сформированы регулятивные умения самоконтроля.</w:t>
      </w:r>
    </w:p>
    <w:p w14:paraId="17170376" w14:textId="6D23280C" w:rsidR="008B3954" w:rsidRPr="00D131DE" w:rsidRDefault="008B3954" w:rsidP="008B3954">
      <w:pPr>
        <w:spacing w:line="276" w:lineRule="auto"/>
        <w:ind w:firstLine="709"/>
        <w:jc w:val="both"/>
        <w:rPr>
          <w:color w:val="000000" w:themeColor="text1"/>
          <w:sz w:val="28"/>
          <w:szCs w:val="28"/>
        </w:rPr>
      </w:pPr>
      <w:r w:rsidRPr="00D131DE">
        <w:rPr>
          <w:color w:val="000000" w:themeColor="text1"/>
          <w:sz w:val="28"/>
          <w:szCs w:val="28"/>
        </w:rPr>
        <w:t>Важным косвенным признаком является нестабильность выполнения заданий одной содержательной направленности. Например, при хорошем результате задания 19 участники значительно хуже справляются с заданием 20; аналогичная ситуация наблюдается при работе с картой — задание 14 выполнено на 66,67%, а задание 28 — на 0%. </w:t>
      </w:r>
    </w:p>
    <w:p w14:paraId="52234036" w14:textId="1F6B645F" w:rsidR="008B3954" w:rsidRPr="00D131DE" w:rsidRDefault="008B3954" w:rsidP="008B3954">
      <w:pPr>
        <w:spacing w:line="276" w:lineRule="auto"/>
        <w:ind w:firstLine="709"/>
        <w:jc w:val="both"/>
        <w:rPr>
          <w:color w:val="000000" w:themeColor="text1"/>
          <w:sz w:val="28"/>
          <w:szCs w:val="28"/>
        </w:rPr>
      </w:pPr>
      <w:r w:rsidRPr="00D131DE">
        <w:rPr>
          <w:color w:val="000000" w:themeColor="text1"/>
          <w:sz w:val="28"/>
          <w:szCs w:val="28"/>
        </w:rPr>
        <w:t>Это позволяет предположить недостаточную способность: сопоставить полученный ответ с условием задания и самостоятельно обнаружить ошибку или неполноту решения.</w:t>
      </w:r>
    </w:p>
    <w:p w14:paraId="2D632F0F" w14:textId="77777777" w:rsidR="008B3954" w:rsidRPr="00D131DE" w:rsidRDefault="008B3954" w:rsidP="008B3954">
      <w:pPr>
        <w:spacing w:line="276" w:lineRule="auto"/>
        <w:ind w:firstLine="709"/>
        <w:jc w:val="both"/>
        <w:rPr>
          <w:color w:val="000000" w:themeColor="text1"/>
          <w:sz w:val="28"/>
          <w:szCs w:val="28"/>
        </w:rPr>
      </w:pPr>
    </w:p>
    <w:p w14:paraId="51112B50" w14:textId="77777777" w:rsidR="008B3954" w:rsidRPr="00D131DE" w:rsidRDefault="008B3954" w:rsidP="008B3954">
      <w:pPr>
        <w:spacing w:line="276" w:lineRule="auto"/>
        <w:ind w:firstLine="709"/>
        <w:jc w:val="both"/>
        <w:rPr>
          <w:b/>
          <w:bCs/>
          <w:i/>
          <w:iCs/>
          <w:color w:val="000000" w:themeColor="text1"/>
          <w:sz w:val="28"/>
          <w:szCs w:val="28"/>
        </w:rPr>
      </w:pPr>
      <w:r w:rsidRPr="00D131DE">
        <w:rPr>
          <w:b/>
          <w:bCs/>
          <w:i/>
          <w:iCs/>
          <w:color w:val="000000" w:themeColor="text1"/>
          <w:sz w:val="28"/>
          <w:szCs w:val="28"/>
        </w:rPr>
        <w:t>8. Недостаточно сформированы коммуникативные умения, связанные с аргументацией</w:t>
      </w:r>
    </w:p>
    <w:p w14:paraId="1AB7863D" w14:textId="77777777" w:rsidR="008B3954" w:rsidRPr="00D131DE" w:rsidRDefault="008B3954" w:rsidP="008B3954">
      <w:pPr>
        <w:spacing w:line="276" w:lineRule="auto"/>
        <w:ind w:firstLine="709"/>
        <w:jc w:val="both"/>
        <w:rPr>
          <w:color w:val="000000" w:themeColor="text1"/>
          <w:sz w:val="28"/>
          <w:szCs w:val="28"/>
        </w:rPr>
      </w:pPr>
      <w:r w:rsidRPr="00D131DE">
        <w:rPr>
          <w:color w:val="000000" w:themeColor="text1"/>
          <w:sz w:val="28"/>
          <w:szCs w:val="28"/>
        </w:rPr>
        <w:t>Особенно это относится к заданиям, предполагающим развернутый ответ. Низкие результаты заданий 23, 26, 27 и 29 позволяют предположить, что часть участников испытывает трудности при:</w:t>
      </w:r>
    </w:p>
    <w:p w14:paraId="0DA59466" w14:textId="77777777" w:rsidR="008B3954" w:rsidRPr="00D131DE" w:rsidRDefault="008B3954" w:rsidP="00C432CA">
      <w:pPr>
        <w:pStyle w:val="a3"/>
        <w:numPr>
          <w:ilvl w:val="0"/>
          <w:numId w:val="88"/>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формулировании собственного вывода;</w:t>
      </w:r>
    </w:p>
    <w:p w14:paraId="243AD669" w14:textId="77777777" w:rsidR="008B3954" w:rsidRPr="00D131DE" w:rsidRDefault="008B3954" w:rsidP="00C432CA">
      <w:pPr>
        <w:pStyle w:val="a3"/>
        <w:numPr>
          <w:ilvl w:val="0"/>
          <w:numId w:val="88"/>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последовательном изложении аргументов;</w:t>
      </w:r>
    </w:p>
    <w:p w14:paraId="00404D52" w14:textId="77777777" w:rsidR="008B3954" w:rsidRPr="00D131DE" w:rsidRDefault="008B3954" w:rsidP="00C432CA">
      <w:pPr>
        <w:pStyle w:val="a3"/>
        <w:numPr>
          <w:ilvl w:val="0"/>
          <w:numId w:val="88"/>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обосновании географического положения;</w:t>
      </w:r>
    </w:p>
    <w:p w14:paraId="3DE2E7BB" w14:textId="77777777" w:rsidR="008B3954" w:rsidRPr="00D131DE" w:rsidRDefault="008B3954" w:rsidP="00C432CA">
      <w:pPr>
        <w:pStyle w:val="a3"/>
        <w:numPr>
          <w:ilvl w:val="0"/>
          <w:numId w:val="88"/>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построении логически завершенного ответа;</w:t>
      </w:r>
    </w:p>
    <w:p w14:paraId="44E0B977" w14:textId="77777777" w:rsidR="008B3954" w:rsidRPr="00D131DE" w:rsidRDefault="008B3954" w:rsidP="00C432CA">
      <w:pPr>
        <w:pStyle w:val="a3"/>
        <w:numPr>
          <w:ilvl w:val="0"/>
          <w:numId w:val="88"/>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использовании предметной терминологии для объяснения.</w:t>
      </w:r>
    </w:p>
    <w:p w14:paraId="7120EDC8" w14:textId="1DDA3DB7" w:rsidR="008B3954" w:rsidRPr="00D131DE" w:rsidRDefault="008B3954" w:rsidP="008B3954">
      <w:pPr>
        <w:spacing w:line="276" w:lineRule="auto"/>
        <w:ind w:firstLine="709"/>
        <w:jc w:val="both"/>
        <w:rPr>
          <w:color w:val="000000" w:themeColor="text1"/>
          <w:sz w:val="28"/>
          <w:szCs w:val="28"/>
        </w:rPr>
      </w:pPr>
      <w:r w:rsidRPr="00D131DE">
        <w:rPr>
          <w:color w:val="000000" w:themeColor="text1"/>
          <w:sz w:val="28"/>
          <w:szCs w:val="28"/>
        </w:rPr>
        <w:t>Однако этот дефицит следует рассматривать в комплексе с познавательными и предметными дефицитами, а не как самостоятельную причину низкого результата.</w:t>
      </w:r>
    </w:p>
    <w:p w14:paraId="587E60DB" w14:textId="77777777" w:rsidR="00415C6A" w:rsidRPr="00D131DE" w:rsidRDefault="00415C6A" w:rsidP="008B3954">
      <w:pPr>
        <w:spacing w:line="276" w:lineRule="auto"/>
        <w:ind w:firstLine="709"/>
        <w:jc w:val="both"/>
        <w:rPr>
          <w:color w:val="000000" w:themeColor="text1"/>
          <w:sz w:val="28"/>
          <w:szCs w:val="28"/>
        </w:rPr>
      </w:pPr>
    </w:p>
    <w:tbl>
      <w:tblPr>
        <w:tblW w:w="12332" w:type="dxa"/>
        <w:tblInd w:w="985"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969"/>
        <w:gridCol w:w="3955"/>
        <w:gridCol w:w="4408"/>
      </w:tblGrid>
      <w:tr w:rsidR="008B3954" w:rsidRPr="00D131DE" w14:paraId="762D8095" w14:textId="77777777" w:rsidTr="00031133">
        <w:tc>
          <w:tcPr>
            <w:tcW w:w="3969"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174F14C9" w14:textId="77777777" w:rsidR="008B3954" w:rsidRPr="00D131DE" w:rsidRDefault="008B3954" w:rsidP="008B3954">
            <w:pPr>
              <w:jc w:val="center"/>
              <w:rPr>
                <w:b/>
                <w:bCs/>
                <w:color w:val="000000" w:themeColor="text1"/>
              </w:rPr>
            </w:pPr>
            <w:r w:rsidRPr="00D131DE">
              <w:rPr>
                <w:b/>
                <w:bCs/>
                <w:color w:val="000000" w:themeColor="text1"/>
              </w:rPr>
              <w:t xml:space="preserve">Метапредметные результаты </w:t>
            </w:r>
            <w:r w:rsidRPr="00D131DE">
              <w:rPr>
                <w:b/>
                <w:bCs/>
                <w:color w:val="000000" w:themeColor="text1"/>
              </w:rPr>
              <w:lastRenderedPageBreak/>
              <w:t>ФГОС</w:t>
            </w:r>
          </w:p>
        </w:tc>
        <w:tc>
          <w:tcPr>
            <w:tcW w:w="3955"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4FDD11B3" w14:textId="77777777" w:rsidR="008B3954" w:rsidRPr="00D131DE" w:rsidRDefault="008B3954" w:rsidP="008B3954">
            <w:pPr>
              <w:jc w:val="center"/>
              <w:rPr>
                <w:b/>
                <w:bCs/>
                <w:color w:val="000000" w:themeColor="text1"/>
              </w:rPr>
            </w:pPr>
            <w:r w:rsidRPr="00D131DE">
              <w:rPr>
                <w:b/>
                <w:bCs/>
                <w:color w:val="000000" w:themeColor="text1"/>
              </w:rPr>
              <w:lastRenderedPageBreak/>
              <w:t xml:space="preserve">Предполагаемый уровень </w:t>
            </w:r>
            <w:r w:rsidRPr="00D131DE">
              <w:rPr>
                <w:b/>
                <w:bCs/>
                <w:color w:val="000000" w:themeColor="text1"/>
              </w:rPr>
              <w:lastRenderedPageBreak/>
              <w:t>достижения</w:t>
            </w:r>
          </w:p>
        </w:tc>
        <w:tc>
          <w:tcPr>
            <w:tcW w:w="4408"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6EFCE015" w14:textId="77777777" w:rsidR="008B3954" w:rsidRPr="00D131DE" w:rsidRDefault="008B3954" w:rsidP="008B3954">
            <w:pPr>
              <w:jc w:val="center"/>
              <w:rPr>
                <w:b/>
                <w:bCs/>
                <w:color w:val="000000" w:themeColor="text1"/>
              </w:rPr>
            </w:pPr>
            <w:r w:rsidRPr="00D131DE">
              <w:rPr>
                <w:b/>
                <w:bCs/>
                <w:color w:val="000000" w:themeColor="text1"/>
              </w:rPr>
              <w:lastRenderedPageBreak/>
              <w:t>Основание по результатам группы</w:t>
            </w:r>
          </w:p>
        </w:tc>
      </w:tr>
      <w:tr w:rsidR="008B3954" w:rsidRPr="00D131DE" w14:paraId="2B0F1ADC" w14:textId="77777777" w:rsidTr="00031133">
        <w:tc>
          <w:tcPr>
            <w:tcW w:w="3969"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4AAAD72E" w14:textId="77777777" w:rsidR="008B3954" w:rsidRPr="00D131DE" w:rsidRDefault="008B3954" w:rsidP="008B3954">
            <w:pPr>
              <w:rPr>
                <w:color w:val="000000" w:themeColor="text1"/>
              </w:rPr>
            </w:pPr>
            <w:r w:rsidRPr="00D131DE">
              <w:rPr>
                <w:color w:val="000000" w:themeColor="text1"/>
              </w:rPr>
              <w:t>Извлечение информации из источника</w:t>
            </w:r>
          </w:p>
        </w:tc>
        <w:tc>
          <w:tcPr>
            <w:tcW w:w="3955"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170DCDB7" w14:textId="77777777" w:rsidR="008B3954" w:rsidRPr="00D131DE" w:rsidRDefault="008B3954" w:rsidP="008B3954">
            <w:pPr>
              <w:rPr>
                <w:color w:val="000000" w:themeColor="text1"/>
              </w:rPr>
            </w:pPr>
            <w:r w:rsidRPr="00D131DE">
              <w:rPr>
                <w:color w:val="000000" w:themeColor="text1"/>
              </w:rPr>
              <w:t>В основном достигнут</w:t>
            </w:r>
          </w:p>
        </w:tc>
        <w:tc>
          <w:tcPr>
            <w:tcW w:w="4408"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07999C55" w14:textId="77777777" w:rsidR="008B3954" w:rsidRPr="00D131DE" w:rsidRDefault="008B3954" w:rsidP="008B3954">
            <w:pPr>
              <w:rPr>
                <w:color w:val="000000" w:themeColor="text1"/>
              </w:rPr>
            </w:pPr>
            <w:proofErr w:type="gramStart"/>
            <w:r w:rsidRPr="00D131DE">
              <w:rPr>
                <w:color w:val="000000" w:themeColor="text1"/>
              </w:rPr>
              <w:t>14 — 66,67%</w:t>
            </w:r>
            <w:proofErr w:type="gramEnd"/>
            <w:r w:rsidRPr="00D131DE">
              <w:rPr>
                <w:color w:val="000000" w:themeColor="text1"/>
              </w:rPr>
              <w:t>; 1, 11 — по 50%</w:t>
            </w:r>
          </w:p>
        </w:tc>
      </w:tr>
      <w:tr w:rsidR="008B3954" w:rsidRPr="00D131DE" w14:paraId="18651E7C" w14:textId="77777777" w:rsidTr="00031133">
        <w:tc>
          <w:tcPr>
            <w:tcW w:w="3969"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7D862350" w14:textId="77777777" w:rsidR="008B3954" w:rsidRPr="00D131DE" w:rsidRDefault="008B3954" w:rsidP="008B3954">
            <w:pPr>
              <w:rPr>
                <w:color w:val="000000" w:themeColor="text1"/>
              </w:rPr>
            </w:pPr>
            <w:r w:rsidRPr="00D131DE">
              <w:rPr>
                <w:color w:val="000000" w:themeColor="text1"/>
              </w:rPr>
              <w:t>Распознавание существенных признаков</w:t>
            </w:r>
          </w:p>
        </w:tc>
        <w:tc>
          <w:tcPr>
            <w:tcW w:w="3955"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1E05B983" w14:textId="77777777" w:rsidR="008B3954" w:rsidRPr="00D131DE" w:rsidRDefault="008B3954" w:rsidP="008B3954">
            <w:pPr>
              <w:rPr>
                <w:color w:val="000000" w:themeColor="text1"/>
              </w:rPr>
            </w:pPr>
            <w:r w:rsidRPr="00D131DE">
              <w:rPr>
                <w:color w:val="000000" w:themeColor="text1"/>
              </w:rPr>
              <w:t>В основном достигнут</w:t>
            </w:r>
          </w:p>
        </w:tc>
        <w:tc>
          <w:tcPr>
            <w:tcW w:w="4408"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5CAA9D65" w14:textId="77777777" w:rsidR="008B3954" w:rsidRPr="00D131DE" w:rsidRDefault="008B3954" w:rsidP="008B3954">
            <w:pPr>
              <w:rPr>
                <w:color w:val="000000" w:themeColor="text1"/>
              </w:rPr>
            </w:pPr>
            <w:r w:rsidRPr="00D131DE">
              <w:rPr>
                <w:color w:val="000000" w:themeColor="text1"/>
              </w:rPr>
              <w:t>2, 8, 19 — по 83,33%</w:t>
            </w:r>
          </w:p>
        </w:tc>
      </w:tr>
      <w:tr w:rsidR="008B3954" w:rsidRPr="00D131DE" w14:paraId="0445705A" w14:textId="77777777" w:rsidTr="00031133">
        <w:tc>
          <w:tcPr>
            <w:tcW w:w="3969"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7A4F3902" w14:textId="77777777" w:rsidR="008B3954" w:rsidRPr="00D131DE" w:rsidRDefault="008B3954" w:rsidP="008B3954">
            <w:pPr>
              <w:rPr>
                <w:color w:val="000000" w:themeColor="text1"/>
              </w:rPr>
            </w:pPr>
            <w:r w:rsidRPr="00D131DE">
              <w:rPr>
                <w:color w:val="000000" w:themeColor="text1"/>
              </w:rPr>
              <w:t>Применение базовых знаний в стандартной ситуации</w:t>
            </w:r>
          </w:p>
        </w:tc>
        <w:tc>
          <w:tcPr>
            <w:tcW w:w="3955"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4C4B0A3F" w14:textId="77777777" w:rsidR="008B3954" w:rsidRPr="00D131DE" w:rsidRDefault="008B3954" w:rsidP="008B3954">
            <w:pPr>
              <w:rPr>
                <w:color w:val="000000" w:themeColor="text1"/>
              </w:rPr>
            </w:pPr>
            <w:r w:rsidRPr="00D131DE">
              <w:rPr>
                <w:color w:val="000000" w:themeColor="text1"/>
              </w:rPr>
              <w:t>В основном достигнут</w:t>
            </w:r>
          </w:p>
        </w:tc>
        <w:tc>
          <w:tcPr>
            <w:tcW w:w="4408"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75D4EAED" w14:textId="77777777" w:rsidR="008B3954" w:rsidRPr="00D131DE" w:rsidRDefault="008B3954" w:rsidP="008B3954">
            <w:pPr>
              <w:rPr>
                <w:color w:val="000000" w:themeColor="text1"/>
              </w:rPr>
            </w:pPr>
            <w:r w:rsidRPr="00D131DE">
              <w:rPr>
                <w:color w:val="000000" w:themeColor="text1"/>
              </w:rPr>
              <w:t>успешное выполнение ряда базовых заданий</w:t>
            </w:r>
          </w:p>
        </w:tc>
      </w:tr>
      <w:tr w:rsidR="008B3954" w:rsidRPr="00D131DE" w14:paraId="2EC7CF99" w14:textId="77777777" w:rsidTr="00031133">
        <w:tc>
          <w:tcPr>
            <w:tcW w:w="3969"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76F3CFAF" w14:textId="77777777" w:rsidR="008B3954" w:rsidRPr="00D131DE" w:rsidRDefault="008B3954" w:rsidP="008B3954">
            <w:pPr>
              <w:rPr>
                <w:color w:val="000000" w:themeColor="text1"/>
              </w:rPr>
            </w:pPr>
            <w:r w:rsidRPr="00D131DE">
              <w:rPr>
                <w:color w:val="000000" w:themeColor="text1"/>
              </w:rPr>
              <w:t>Простое сравнение и установление связей</w:t>
            </w:r>
          </w:p>
        </w:tc>
        <w:tc>
          <w:tcPr>
            <w:tcW w:w="3955"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0273661D" w14:textId="77777777" w:rsidR="008B3954" w:rsidRPr="00D131DE" w:rsidRDefault="008B3954" w:rsidP="008B3954">
            <w:pPr>
              <w:rPr>
                <w:color w:val="000000" w:themeColor="text1"/>
              </w:rPr>
            </w:pPr>
            <w:r w:rsidRPr="00D131DE">
              <w:rPr>
                <w:color w:val="000000" w:themeColor="text1"/>
              </w:rPr>
              <w:t>Частично достигнут</w:t>
            </w:r>
          </w:p>
        </w:tc>
        <w:tc>
          <w:tcPr>
            <w:tcW w:w="4408"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20210BA0" w14:textId="77777777" w:rsidR="008B3954" w:rsidRPr="00D131DE" w:rsidRDefault="008B3954" w:rsidP="008B3954">
            <w:pPr>
              <w:rPr>
                <w:color w:val="000000" w:themeColor="text1"/>
              </w:rPr>
            </w:pPr>
            <w:r w:rsidRPr="00D131DE">
              <w:rPr>
                <w:color w:val="000000" w:themeColor="text1"/>
              </w:rPr>
              <w:t>12, 15 — по 66,67%; ряд других заданий — 33–50%</w:t>
            </w:r>
          </w:p>
        </w:tc>
      </w:tr>
      <w:tr w:rsidR="008B3954" w:rsidRPr="00D131DE" w14:paraId="03F73E26" w14:textId="77777777" w:rsidTr="00031133">
        <w:tc>
          <w:tcPr>
            <w:tcW w:w="3969"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4273DC3A" w14:textId="77777777" w:rsidR="008B3954" w:rsidRPr="00D131DE" w:rsidRDefault="008B3954" w:rsidP="008B3954">
            <w:pPr>
              <w:rPr>
                <w:color w:val="000000" w:themeColor="text1"/>
              </w:rPr>
            </w:pPr>
            <w:r w:rsidRPr="00D131DE">
              <w:rPr>
                <w:color w:val="000000" w:themeColor="text1"/>
              </w:rPr>
              <w:t>Анализ информации</w:t>
            </w:r>
          </w:p>
        </w:tc>
        <w:tc>
          <w:tcPr>
            <w:tcW w:w="3955"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71D46706" w14:textId="77777777" w:rsidR="008B3954" w:rsidRPr="00D131DE" w:rsidRDefault="008B3954" w:rsidP="008B3954">
            <w:pPr>
              <w:rPr>
                <w:color w:val="000000" w:themeColor="text1"/>
              </w:rPr>
            </w:pPr>
            <w:r w:rsidRPr="00D131DE">
              <w:rPr>
                <w:color w:val="000000" w:themeColor="text1"/>
              </w:rPr>
              <w:t>Недостаточно сформирован</w:t>
            </w:r>
          </w:p>
        </w:tc>
        <w:tc>
          <w:tcPr>
            <w:tcW w:w="4408"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7C8135BB" w14:textId="77777777" w:rsidR="008B3954" w:rsidRPr="00D131DE" w:rsidRDefault="008B3954" w:rsidP="008B3954">
            <w:pPr>
              <w:rPr>
                <w:color w:val="000000" w:themeColor="text1"/>
              </w:rPr>
            </w:pPr>
            <w:proofErr w:type="gramStart"/>
            <w:r w:rsidRPr="00D131DE">
              <w:rPr>
                <w:color w:val="000000" w:themeColor="text1"/>
              </w:rPr>
              <w:t>5 — 25%</w:t>
            </w:r>
            <w:proofErr w:type="gramEnd"/>
            <w:r w:rsidRPr="00D131DE">
              <w:rPr>
                <w:color w:val="000000" w:themeColor="text1"/>
              </w:rPr>
              <w:t>; 23–</w:t>
            </w:r>
            <w:proofErr w:type="gramStart"/>
            <w:r w:rsidRPr="00D131DE">
              <w:rPr>
                <w:color w:val="000000" w:themeColor="text1"/>
              </w:rPr>
              <w:t>29 — 0</w:t>
            </w:r>
            <w:proofErr w:type="gramEnd"/>
            <w:r w:rsidRPr="00D131DE">
              <w:rPr>
                <w:color w:val="000000" w:themeColor="text1"/>
              </w:rPr>
              <w:t>–16,67%</w:t>
            </w:r>
          </w:p>
        </w:tc>
      </w:tr>
      <w:tr w:rsidR="008B3954" w:rsidRPr="00D131DE" w14:paraId="009BD333" w14:textId="77777777" w:rsidTr="00031133">
        <w:tc>
          <w:tcPr>
            <w:tcW w:w="3969"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3F17EAFB" w14:textId="77777777" w:rsidR="008B3954" w:rsidRPr="00D131DE" w:rsidRDefault="008B3954" w:rsidP="008B3954">
            <w:pPr>
              <w:rPr>
                <w:color w:val="000000" w:themeColor="text1"/>
              </w:rPr>
            </w:pPr>
            <w:r w:rsidRPr="00D131DE">
              <w:rPr>
                <w:color w:val="000000" w:themeColor="text1"/>
              </w:rPr>
              <w:t>Установление сложных причинно-следственных связей</w:t>
            </w:r>
          </w:p>
        </w:tc>
        <w:tc>
          <w:tcPr>
            <w:tcW w:w="3955"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139E7B59" w14:textId="77777777" w:rsidR="008B3954" w:rsidRPr="00D131DE" w:rsidRDefault="008B3954" w:rsidP="008B3954">
            <w:pPr>
              <w:rPr>
                <w:color w:val="000000" w:themeColor="text1"/>
              </w:rPr>
            </w:pPr>
            <w:r w:rsidRPr="00D131DE">
              <w:rPr>
                <w:color w:val="000000" w:themeColor="text1"/>
              </w:rPr>
              <w:t>Недостаточно сформирован</w:t>
            </w:r>
          </w:p>
        </w:tc>
        <w:tc>
          <w:tcPr>
            <w:tcW w:w="4408"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41EEC8D8" w14:textId="77777777" w:rsidR="008B3954" w:rsidRPr="00D131DE" w:rsidRDefault="008B3954" w:rsidP="008B3954">
            <w:pPr>
              <w:rPr>
                <w:color w:val="000000" w:themeColor="text1"/>
              </w:rPr>
            </w:pPr>
            <w:proofErr w:type="gramStart"/>
            <w:r w:rsidRPr="00D131DE">
              <w:rPr>
                <w:color w:val="000000" w:themeColor="text1"/>
              </w:rPr>
              <w:t>5 — 25%</w:t>
            </w:r>
            <w:proofErr w:type="gramEnd"/>
            <w:r w:rsidRPr="00D131DE">
              <w:rPr>
                <w:color w:val="000000" w:themeColor="text1"/>
              </w:rPr>
              <w:t xml:space="preserve">; </w:t>
            </w:r>
            <w:proofErr w:type="gramStart"/>
            <w:r w:rsidRPr="00D131DE">
              <w:rPr>
                <w:color w:val="000000" w:themeColor="text1"/>
              </w:rPr>
              <w:t>9 — 33,33%</w:t>
            </w:r>
            <w:proofErr w:type="gramEnd"/>
            <w:r w:rsidRPr="00D131DE">
              <w:rPr>
                <w:color w:val="000000" w:themeColor="text1"/>
              </w:rPr>
              <w:t>; сложные задания — низкие результаты</w:t>
            </w:r>
          </w:p>
        </w:tc>
      </w:tr>
      <w:tr w:rsidR="008B3954" w:rsidRPr="00D131DE" w14:paraId="69FDAAB4" w14:textId="77777777" w:rsidTr="00031133">
        <w:tc>
          <w:tcPr>
            <w:tcW w:w="3969"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7501FF00" w14:textId="77777777" w:rsidR="008B3954" w:rsidRPr="00D131DE" w:rsidRDefault="008B3954" w:rsidP="008B3954">
            <w:pPr>
              <w:rPr>
                <w:color w:val="000000" w:themeColor="text1"/>
              </w:rPr>
            </w:pPr>
            <w:r w:rsidRPr="00D131DE">
              <w:rPr>
                <w:color w:val="000000" w:themeColor="text1"/>
              </w:rPr>
              <w:t>Сравнение, классификация, обобщение</w:t>
            </w:r>
          </w:p>
        </w:tc>
        <w:tc>
          <w:tcPr>
            <w:tcW w:w="3955"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68A09B09" w14:textId="77777777" w:rsidR="008B3954" w:rsidRPr="00D131DE" w:rsidRDefault="008B3954" w:rsidP="008B3954">
            <w:pPr>
              <w:rPr>
                <w:color w:val="000000" w:themeColor="text1"/>
              </w:rPr>
            </w:pPr>
            <w:r w:rsidRPr="00D131DE">
              <w:rPr>
                <w:color w:val="000000" w:themeColor="text1"/>
              </w:rPr>
              <w:t>Недостаточно сформированы</w:t>
            </w:r>
          </w:p>
        </w:tc>
        <w:tc>
          <w:tcPr>
            <w:tcW w:w="4408"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74688D32" w14:textId="77777777" w:rsidR="008B3954" w:rsidRPr="00D131DE" w:rsidRDefault="008B3954" w:rsidP="008B3954">
            <w:pPr>
              <w:rPr>
                <w:color w:val="000000" w:themeColor="text1"/>
              </w:rPr>
            </w:pPr>
            <w:r w:rsidRPr="00D131DE">
              <w:rPr>
                <w:color w:val="000000" w:themeColor="text1"/>
              </w:rPr>
              <w:t>задания 7, 9, 20, 22–25 — преимущественно 0–33,33%</w:t>
            </w:r>
          </w:p>
        </w:tc>
      </w:tr>
      <w:tr w:rsidR="008B3954" w:rsidRPr="00D131DE" w14:paraId="4E68477C" w14:textId="77777777" w:rsidTr="00031133">
        <w:tc>
          <w:tcPr>
            <w:tcW w:w="3969"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438A98D4" w14:textId="77777777" w:rsidR="008B3954" w:rsidRPr="00D131DE" w:rsidRDefault="008B3954" w:rsidP="008B3954">
            <w:pPr>
              <w:rPr>
                <w:color w:val="000000" w:themeColor="text1"/>
              </w:rPr>
            </w:pPr>
            <w:r w:rsidRPr="00D131DE">
              <w:rPr>
                <w:color w:val="000000" w:themeColor="text1"/>
              </w:rPr>
              <w:t>Интерпретация информации</w:t>
            </w:r>
          </w:p>
        </w:tc>
        <w:tc>
          <w:tcPr>
            <w:tcW w:w="3955"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3715C3E6" w14:textId="77777777" w:rsidR="008B3954" w:rsidRPr="00D131DE" w:rsidRDefault="008B3954" w:rsidP="008B3954">
            <w:pPr>
              <w:rPr>
                <w:color w:val="000000" w:themeColor="text1"/>
              </w:rPr>
            </w:pPr>
            <w:r w:rsidRPr="00D131DE">
              <w:rPr>
                <w:color w:val="000000" w:themeColor="text1"/>
              </w:rPr>
              <w:t>Не достигнут/недостаточно сформирован</w:t>
            </w:r>
          </w:p>
        </w:tc>
        <w:tc>
          <w:tcPr>
            <w:tcW w:w="4408"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590921F3" w14:textId="77777777" w:rsidR="008B3954" w:rsidRPr="00D131DE" w:rsidRDefault="008B3954" w:rsidP="008B3954">
            <w:pPr>
              <w:rPr>
                <w:color w:val="000000" w:themeColor="text1"/>
              </w:rPr>
            </w:pPr>
            <w:r w:rsidRPr="00D131DE">
              <w:rPr>
                <w:color w:val="000000" w:themeColor="text1"/>
              </w:rPr>
              <w:t>задания 23–</w:t>
            </w:r>
            <w:proofErr w:type="gramStart"/>
            <w:r w:rsidRPr="00D131DE">
              <w:rPr>
                <w:color w:val="000000" w:themeColor="text1"/>
              </w:rPr>
              <w:t>29 — 0</w:t>
            </w:r>
            <w:proofErr w:type="gramEnd"/>
            <w:r w:rsidRPr="00D131DE">
              <w:rPr>
                <w:color w:val="000000" w:themeColor="text1"/>
              </w:rPr>
              <w:t>–16,67%</w:t>
            </w:r>
          </w:p>
        </w:tc>
      </w:tr>
      <w:tr w:rsidR="008B3954" w:rsidRPr="00D131DE" w14:paraId="4BCC0C8E" w14:textId="77777777" w:rsidTr="00031133">
        <w:tc>
          <w:tcPr>
            <w:tcW w:w="3969"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118B4295" w14:textId="77777777" w:rsidR="008B3954" w:rsidRPr="00D131DE" w:rsidRDefault="008B3954" w:rsidP="008B3954">
            <w:pPr>
              <w:rPr>
                <w:color w:val="000000" w:themeColor="text1"/>
              </w:rPr>
            </w:pPr>
            <w:r w:rsidRPr="00D131DE">
              <w:rPr>
                <w:color w:val="000000" w:themeColor="text1"/>
              </w:rPr>
              <w:t>Работа с несколькими источниками информации</w:t>
            </w:r>
          </w:p>
        </w:tc>
        <w:tc>
          <w:tcPr>
            <w:tcW w:w="3955"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2685FC23" w14:textId="77777777" w:rsidR="008B3954" w:rsidRPr="00D131DE" w:rsidRDefault="008B3954" w:rsidP="008B3954">
            <w:pPr>
              <w:rPr>
                <w:color w:val="000000" w:themeColor="text1"/>
              </w:rPr>
            </w:pPr>
            <w:r w:rsidRPr="00D131DE">
              <w:rPr>
                <w:color w:val="000000" w:themeColor="text1"/>
              </w:rPr>
              <w:t>Недостаточно сформирована</w:t>
            </w:r>
          </w:p>
        </w:tc>
        <w:tc>
          <w:tcPr>
            <w:tcW w:w="4408"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7D26926B" w14:textId="77777777" w:rsidR="008B3954" w:rsidRPr="00D131DE" w:rsidRDefault="008B3954" w:rsidP="008B3954">
            <w:pPr>
              <w:rPr>
                <w:color w:val="000000" w:themeColor="text1"/>
              </w:rPr>
            </w:pPr>
            <w:r w:rsidRPr="00D131DE">
              <w:rPr>
                <w:color w:val="000000" w:themeColor="text1"/>
              </w:rPr>
              <w:t>особенно задание 28 — 0%</w:t>
            </w:r>
          </w:p>
        </w:tc>
      </w:tr>
      <w:tr w:rsidR="008B3954" w:rsidRPr="00D131DE" w14:paraId="10D914DA" w14:textId="77777777" w:rsidTr="00031133">
        <w:tc>
          <w:tcPr>
            <w:tcW w:w="3969"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6E0A7CD3" w14:textId="77777777" w:rsidR="008B3954" w:rsidRPr="00D131DE" w:rsidRDefault="008B3954" w:rsidP="008B3954">
            <w:pPr>
              <w:rPr>
                <w:color w:val="000000" w:themeColor="text1"/>
              </w:rPr>
            </w:pPr>
            <w:r w:rsidRPr="00D131DE">
              <w:rPr>
                <w:color w:val="000000" w:themeColor="text1"/>
              </w:rPr>
              <w:t>Применение знаний в новой ситуации</w:t>
            </w:r>
          </w:p>
        </w:tc>
        <w:tc>
          <w:tcPr>
            <w:tcW w:w="3955"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2363914E" w14:textId="77777777" w:rsidR="008B3954" w:rsidRPr="00D131DE" w:rsidRDefault="008B3954" w:rsidP="008B3954">
            <w:pPr>
              <w:rPr>
                <w:color w:val="000000" w:themeColor="text1"/>
              </w:rPr>
            </w:pPr>
            <w:r w:rsidRPr="00D131DE">
              <w:rPr>
                <w:color w:val="000000" w:themeColor="text1"/>
              </w:rPr>
              <w:t>Недостаточно сформировано</w:t>
            </w:r>
          </w:p>
        </w:tc>
        <w:tc>
          <w:tcPr>
            <w:tcW w:w="4408"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3DCA317B" w14:textId="77777777" w:rsidR="008B3954" w:rsidRPr="00D131DE" w:rsidRDefault="008B3954" w:rsidP="008B3954">
            <w:pPr>
              <w:rPr>
                <w:color w:val="000000" w:themeColor="text1"/>
              </w:rPr>
            </w:pPr>
            <w:proofErr w:type="gramStart"/>
            <w:r w:rsidRPr="00D131DE">
              <w:rPr>
                <w:color w:val="000000" w:themeColor="text1"/>
              </w:rPr>
              <w:t>19 — 83,33%</w:t>
            </w:r>
            <w:proofErr w:type="gramEnd"/>
            <w:r w:rsidRPr="00D131DE">
              <w:rPr>
                <w:color w:val="000000" w:themeColor="text1"/>
              </w:rPr>
              <w:t xml:space="preserve"> против 20 — 33,33%</w:t>
            </w:r>
          </w:p>
        </w:tc>
      </w:tr>
      <w:tr w:rsidR="008B3954" w:rsidRPr="00D131DE" w14:paraId="015038C8" w14:textId="77777777" w:rsidTr="00031133">
        <w:tc>
          <w:tcPr>
            <w:tcW w:w="3969"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7301A883" w14:textId="77777777" w:rsidR="008B3954" w:rsidRPr="00D131DE" w:rsidRDefault="008B3954" w:rsidP="008B3954">
            <w:pPr>
              <w:rPr>
                <w:color w:val="000000" w:themeColor="text1"/>
              </w:rPr>
            </w:pPr>
            <w:r w:rsidRPr="00D131DE">
              <w:rPr>
                <w:color w:val="000000" w:themeColor="text1"/>
              </w:rPr>
              <w:t>Планирование последовательности действий</w:t>
            </w:r>
          </w:p>
        </w:tc>
        <w:tc>
          <w:tcPr>
            <w:tcW w:w="3955"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21AAA812" w14:textId="77777777" w:rsidR="008B3954" w:rsidRPr="00D131DE" w:rsidRDefault="008B3954" w:rsidP="008B3954">
            <w:pPr>
              <w:rPr>
                <w:color w:val="000000" w:themeColor="text1"/>
              </w:rPr>
            </w:pPr>
            <w:r w:rsidRPr="00D131DE">
              <w:rPr>
                <w:color w:val="000000" w:themeColor="text1"/>
              </w:rPr>
              <w:t>Предположительно недостаточно сформировано</w:t>
            </w:r>
          </w:p>
        </w:tc>
        <w:tc>
          <w:tcPr>
            <w:tcW w:w="4408"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2AFE8565" w14:textId="77777777" w:rsidR="008B3954" w:rsidRPr="00D131DE" w:rsidRDefault="008B3954" w:rsidP="008B3954">
            <w:pPr>
              <w:rPr>
                <w:color w:val="000000" w:themeColor="text1"/>
              </w:rPr>
            </w:pPr>
            <w:r w:rsidRPr="00D131DE">
              <w:rPr>
                <w:color w:val="000000" w:themeColor="text1"/>
              </w:rPr>
              <w:t>выраженное снижение при комплексных заданиях</w:t>
            </w:r>
          </w:p>
        </w:tc>
      </w:tr>
      <w:tr w:rsidR="008B3954" w:rsidRPr="00D131DE" w14:paraId="0CC6F59B" w14:textId="77777777" w:rsidTr="00031133">
        <w:tc>
          <w:tcPr>
            <w:tcW w:w="3969"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7D9EEFE6" w14:textId="77777777" w:rsidR="008B3954" w:rsidRPr="00D131DE" w:rsidRDefault="008B3954" w:rsidP="008B3954">
            <w:pPr>
              <w:rPr>
                <w:color w:val="000000" w:themeColor="text1"/>
              </w:rPr>
            </w:pPr>
            <w:r w:rsidRPr="00D131DE">
              <w:rPr>
                <w:color w:val="000000" w:themeColor="text1"/>
              </w:rPr>
              <w:lastRenderedPageBreak/>
              <w:t>Самоконтроль и коррекция</w:t>
            </w:r>
          </w:p>
        </w:tc>
        <w:tc>
          <w:tcPr>
            <w:tcW w:w="3955"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556640F1" w14:textId="77777777" w:rsidR="008B3954" w:rsidRPr="00D131DE" w:rsidRDefault="008B3954" w:rsidP="008B3954">
            <w:pPr>
              <w:rPr>
                <w:color w:val="000000" w:themeColor="text1"/>
              </w:rPr>
            </w:pPr>
            <w:r w:rsidRPr="00D131DE">
              <w:rPr>
                <w:color w:val="000000" w:themeColor="text1"/>
              </w:rPr>
              <w:t>Предположительно недостаточно сформированы</w:t>
            </w:r>
          </w:p>
        </w:tc>
        <w:tc>
          <w:tcPr>
            <w:tcW w:w="4408"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4ED642A1" w14:textId="77777777" w:rsidR="008B3954" w:rsidRPr="00D131DE" w:rsidRDefault="008B3954" w:rsidP="008B3954">
            <w:pPr>
              <w:rPr>
                <w:color w:val="000000" w:themeColor="text1"/>
              </w:rPr>
            </w:pPr>
            <w:r w:rsidRPr="00D131DE">
              <w:rPr>
                <w:color w:val="000000" w:themeColor="text1"/>
              </w:rPr>
              <w:t>существенная вариативность результатов близких по содержанию заданий</w:t>
            </w:r>
          </w:p>
        </w:tc>
      </w:tr>
      <w:tr w:rsidR="008B3954" w:rsidRPr="00D131DE" w14:paraId="203DE08E" w14:textId="77777777" w:rsidTr="00031133">
        <w:tc>
          <w:tcPr>
            <w:tcW w:w="3969"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47C8E9FD" w14:textId="77777777" w:rsidR="008B3954" w:rsidRPr="00D131DE" w:rsidRDefault="008B3954" w:rsidP="008B3954">
            <w:pPr>
              <w:rPr>
                <w:color w:val="000000" w:themeColor="text1"/>
              </w:rPr>
            </w:pPr>
            <w:r w:rsidRPr="00D131DE">
              <w:rPr>
                <w:color w:val="000000" w:themeColor="text1"/>
              </w:rPr>
              <w:t>Формулирование и обоснование вывода</w:t>
            </w:r>
          </w:p>
        </w:tc>
        <w:tc>
          <w:tcPr>
            <w:tcW w:w="3955"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01C56EF9" w14:textId="77777777" w:rsidR="008B3954" w:rsidRPr="00D131DE" w:rsidRDefault="008B3954" w:rsidP="008B3954">
            <w:pPr>
              <w:rPr>
                <w:color w:val="000000" w:themeColor="text1"/>
              </w:rPr>
            </w:pPr>
            <w:r w:rsidRPr="00D131DE">
              <w:rPr>
                <w:color w:val="000000" w:themeColor="text1"/>
              </w:rPr>
              <w:t>Недостаточно сформировано</w:t>
            </w:r>
          </w:p>
        </w:tc>
        <w:tc>
          <w:tcPr>
            <w:tcW w:w="4408"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0E3EF4B1" w14:textId="77777777" w:rsidR="008B3954" w:rsidRPr="00D131DE" w:rsidRDefault="008B3954" w:rsidP="008B3954">
            <w:pPr>
              <w:rPr>
                <w:color w:val="000000" w:themeColor="text1"/>
              </w:rPr>
            </w:pPr>
            <w:r w:rsidRPr="00D131DE">
              <w:rPr>
                <w:color w:val="000000" w:themeColor="text1"/>
              </w:rPr>
              <w:t xml:space="preserve">задания 23, 26, 27, </w:t>
            </w:r>
            <w:proofErr w:type="gramStart"/>
            <w:r w:rsidRPr="00D131DE">
              <w:rPr>
                <w:color w:val="000000" w:themeColor="text1"/>
              </w:rPr>
              <w:t>29 — 0</w:t>
            </w:r>
            <w:proofErr w:type="gramEnd"/>
            <w:r w:rsidRPr="00D131DE">
              <w:rPr>
                <w:color w:val="000000" w:themeColor="text1"/>
              </w:rPr>
              <w:t>–16,67%</w:t>
            </w:r>
          </w:p>
        </w:tc>
      </w:tr>
      <w:tr w:rsidR="008B3954" w:rsidRPr="00D131DE" w14:paraId="0534C992" w14:textId="77777777" w:rsidTr="00031133">
        <w:tc>
          <w:tcPr>
            <w:tcW w:w="3969"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00DC5F30" w14:textId="77777777" w:rsidR="008B3954" w:rsidRPr="00D131DE" w:rsidRDefault="008B3954" w:rsidP="008B3954">
            <w:pPr>
              <w:rPr>
                <w:color w:val="000000" w:themeColor="text1"/>
              </w:rPr>
            </w:pPr>
            <w:r w:rsidRPr="00D131DE">
              <w:rPr>
                <w:color w:val="000000" w:themeColor="text1"/>
              </w:rPr>
              <w:t>Аргументация и логичное изложение</w:t>
            </w:r>
          </w:p>
        </w:tc>
        <w:tc>
          <w:tcPr>
            <w:tcW w:w="3955"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213C5F60" w14:textId="77777777" w:rsidR="008B3954" w:rsidRPr="00D131DE" w:rsidRDefault="008B3954" w:rsidP="008B3954">
            <w:pPr>
              <w:rPr>
                <w:color w:val="000000" w:themeColor="text1"/>
              </w:rPr>
            </w:pPr>
            <w:r w:rsidRPr="00D131DE">
              <w:rPr>
                <w:color w:val="000000" w:themeColor="text1"/>
              </w:rPr>
              <w:t>Недостаточно сформированы</w:t>
            </w:r>
          </w:p>
        </w:tc>
        <w:tc>
          <w:tcPr>
            <w:tcW w:w="4408"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24239C6D" w14:textId="77777777" w:rsidR="008B3954" w:rsidRPr="00D131DE" w:rsidRDefault="008B3954" w:rsidP="008B3954">
            <w:pPr>
              <w:rPr>
                <w:color w:val="000000" w:themeColor="text1"/>
              </w:rPr>
            </w:pPr>
            <w:r w:rsidRPr="00D131DE">
              <w:rPr>
                <w:color w:val="000000" w:themeColor="text1"/>
              </w:rPr>
              <w:t>прежде всего задания с развернутым анализом</w:t>
            </w:r>
          </w:p>
        </w:tc>
      </w:tr>
    </w:tbl>
    <w:p w14:paraId="38399496" w14:textId="77777777" w:rsidR="008B3954" w:rsidRPr="00D131DE" w:rsidRDefault="008B3954" w:rsidP="008B3954">
      <w:pPr>
        <w:spacing w:after="180"/>
        <w:rPr>
          <w:rFonts w:eastAsia="Times New Roman"/>
          <w:b/>
          <w:bCs/>
          <w:color w:val="000000" w:themeColor="text1"/>
          <w:sz w:val="30"/>
          <w:szCs w:val="30"/>
        </w:rPr>
      </w:pPr>
    </w:p>
    <w:p w14:paraId="1E4CE0E4" w14:textId="3072F409" w:rsidR="008B3954" w:rsidRPr="00D131DE" w:rsidRDefault="008B3954" w:rsidP="008B3954">
      <w:pPr>
        <w:spacing w:line="276" w:lineRule="auto"/>
        <w:ind w:firstLine="709"/>
        <w:jc w:val="both"/>
        <w:rPr>
          <w:color w:val="000000" w:themeColor="text1"/>
          <w:sz w:val="28"/>
          <w:szCs w:val="28"/>
        </w:rPr>
      </w:pPr>
      <w:r w:rsidRPr="00D131DE">
        <w:rPr>
          <w:color w:val="000000" w:themeColor="text1"/>
          <w:sz w:val="28"/>
          <w:szCs w:val="28"/>
        </w:rPr>
        <w:t xml:space="preserve">У участников группы от минимального до 60 </w:t>
      </w:r>
      <w:proofErr w:type="spellStart"/>
      <w:r w:rsidRPr="00D131DE">
        <w:rPr>
          <w:color w:val="000000" w:themeColor="text1"/>
          <w:sz w:val="28"/>
          <w:szCs w:val="28"/>
        </w:rPr>
        <w:t>т.б</w:t>
      </w:r>
      <w:proofErr w:type="spellEnd"/>
      <w:r w:rsidRPr="00D131DE">
        <w:rPr>
          <w:color w:val="000000" w:themeColor="text1"/>
          <w:sz w:val="28"/>
          <w:szCs w:val="28"/>
        </w:rPr>
        <w:t xml:space="preserve">. можно предположить достижение базовых метапредметных результатов, связанных с поиском и извлечением информации из предложенного источника, распознаванием существенных признаков изученных объектов и явлений, применением освоенных знаний в стандартной ситуации, а также выполнением относительно простых познавательных и регулятивных действий. Вместе с тем недостаточно сформированными представляются более сложные познавательные умения: анализ и интерпретация информации, установление причинно-следственных связей и закономерностей, сравнение и обобщение, применение знаний в измененной ситуации, комплексное использование информации различных источников и формулирование самостоятельных выводов. Предположительно недостаточно сформированы также регулятивные умения планирования последовательности действий и самоконтроля, что проявляется в нестабильности выполнения заданий близкой тематики при изменении способа предъявления материала. Коммуникативные дефициты могут проявляться преимущественно при необходимости аргументировать географический вывод и последовательно представить результаты анализа. </w:t>
      </w:r>
    </w:p>
    <w:p w14:paraId="6235553B" w14:textId="77777777" w:rsidR="008B3954" w:rsidRPr="00D131DE" w:rsidRDefault="008B3954" w:rsidP="007019D4">
      <w:pPr>
        <w:pStyle w:val="a3"/>
        <w:spacing w:after="0" w:line="240" w:lineRule="auto"/>
        <w:ind w:left="709"/>
        <w:jc w:val="both"/>
        <w:rPr>
          <w:rFonts w:ascii="Times New Roman" w:eastAsia="Times New Roman" w:hAnsi="Times New Roman"/>
          <w:bCs/>
          <w:iCs/>
          <w:color w:val="000000" w:themeColor="text1"/>
          <w:sz w:val="24"/>
          <w:szCs w:val="24"/>
          <w:lang w:eastAsia="ru-RU"/>
        </w:rPr>
      </w:pPr>
    </w:p>
    <w:p w14:paraId="3640199B" w14:textId="77777777" w:rsidR="007019D4" w:rsidRPr="00D131DE" w:rsidRDefault="007019D4" w:rsidP="00031133">
      <w:pPr>
        <w:pStyle w:val="3"/>
        <w:numPr>
          <w:ilvl w:val="3"/>
          <w:numId w:val="3"/>
        </w:numPr>
        <w:tabs>
          <w:tab w:val="left" w:pos="567"/>
        </w:tabs>
        <w:ind w:left="1843" w:hanging="1134"/>
        <w:jc w:val="center"/>
        <w:rPr>
          <w:rFonts w:ascii="Times New Roman" w:hAnsi="Times New Roman"/>
          <w:color w:val="000000" w:themeColor="text1"/>
          <w:szCs w:val="28"/>
          <w:lang w:val="ru-RU"/>
        </w:rPr>
      </w:pPr>
      <w:r w:rsidRPr="00D131DE">
        <w:rPr>
          <w:rFonts w:ascii="Times New Roman" w:hAnsi="Times New Roman"/>
          <w:color w:val="000000" w:themeColor="text1"/>
          <w:szCs w:val="28"/>
          <w:lang w:val="ru-RU"/>
        </w:rPr>
        <w:t>Рекомендации для учителей по совершенствованию преподавания учебного предмета группе обучающихся</w:t>
      </w:r>
      <w:r w:rsidR="00D711F6" w:rsidRPr="00D131DE">
        <w:rPr>
          <w:rFonts w:ascii="Times New Roman" w:hAnsi="Times New Roman"/>
          <w:color w:val="000000" w:themeColor="text1"/>
          <w:szCs w:val="28"/>
          <w:lang w:val="ru-RU"/>
        </w:rPr>
        <w:t xml:space="preserve"> с низким уровнем подготовки</w:t>
      </w:r>
    </w:p>
    <w:p w14:paraId="42A97320" w14:textId="77777777" w:rsidR="008B3954" w:rsidRPr="00D131DE" w:rsidRDefault="008B3954" w:rsidP="008B3954">
      <w:pPr>
        <w:spacing w:line="276" w:lineRule="auto"/>
        <w:ind w:firstLine="709"/>
        <w:jc w:val="both"/>
        <w:rPr>
          <w:color w:val="000000" w:themeColor="text1"/>
          <w:sz w:val="28"/>
          <w:szCs w:val="28"/>
        </w:rPr>
      </w:pPr>
    </w:p>
    <w:p w14:paraId="27ECB91F" w14:textId="79B27587" w:rsidR="008B3954" w:rsidRPr="00D131DE" w:rsidRDefault="008B3954" w:rsidP="008B3954">
      <w:pPr>
        <w:spacing w:line="276" w:lineRule="auto"/>
        <w:ind w:firstLine="709"/>
        <w:jc w:val="both"/>
        <w:rPr>
          <w:b/>
          <w:bCs/>
          <w:color w:val="000000" w:themeColor="text1"/>
          <w:sz w:val="28"/>
          <w:szCs w:val="28"/>
        </w:rPr>
      </w:pPr>
      <w:r w:rsidRPr="00D131DE">
        <w:rPr>
          <w:b/>
          <w:bCs/>
          <w:color w:val="000000" w:themeColor="text1"/>
          <w:sz w:val="28"/>
          <w:szCs w:val="28"/>
        </w:rPr>
        <w:t>1. Организовать системную диагностику и адресную коррекцию предметных дефицитов.</w:t>
      </w:r>
    </w:p>
    <w:p w14:paraId="3F86A68A" w14:textId="77777777" w:rsidR="008B3954" w:rsidRPr="00D131DE" w:rsidRDefault="008B3954" w:rsidP="008B3954">
      <w:pPr>
        <w:spacing w:line="276" w:lineRule="auto"/>
        <w:ind w:firstLine="709"/>
        <w:jc w:val="both"/>
        <w:rPr>
          <w:color w:val="000000" w:themeColor="text1"/>
          <w:sz w:val="28"/>
          <w:szCs w:val="28"/>
        </w:rPr>
      </w:pPr>
      <w:r w:rsidRPr="00D131DE">
        <w:rPr>
          <w:color w:val="000000" w:themeColor="text1"/>
          <w:sz w:val="28"/>
          <w:szCs w:val="28"/>
        </w:rPr>
        <w:lastRenderedPageBreak/>
        <w:t>Не следует ограничиваться общей отметкой об «успеваемости по географии». Для обучающихся с низким уровнем подготовки целесообразно формировать индивидуальные карты предметных дефицитов, в которых фиксируются не только темы, но и конкретные действия, вызывающие затруднения:</w:t>
      </w:r>
    </w:p>
    <w:p w14:paraId="2BAFD287" w14:textId="77777777" w:rsidR="008B3954" w:rsidRPr="00D131DE" w:rsidRDefault="008B3954" w:rsidP="00C432CA">
      <w:pPr>
        <w:pStyle w:val="a3"/>
        <w:numPr>
          <w:ilvl w:val="0"/>
          <w:numId w:val="89"/>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определить географический объект;</w:t>
      </w:r>
    </w:p>
    <w:p w14:paraId="132C4915" w14:textId="77777777" w:rsidR="008B3954" w:rsidRPr="00D131DE" w:rsidRDefault="008B3954" w:rsidP="00C432CA">
      <w:pPr>
        <w:pStyle w:val="a3"/>
        <w:numPr>
          <w:ilvl w:val="0"/>
          <w:numId w:val="89"/>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найти информацию на карте;</w:t>
      </w:r>
    </w:p>
    <w:p w14:paraId="24FC5B69" w14:textId="77777777" w:rsidR="008B3954" w:rsidRPr="00D131DE" w:rsidRDefault="008B3954" w:rsidP="00C432CA">
      <w:pPr>
        <w:pStyle w:val="a3"/>
        <w:numPr>
          <w:ilvl w:val="0"/>
          <w:numId w:val="89"/>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сопоставить территории;</w:t>
      </w:r>
    </w:p>
    <w:p w14:paraId="004B8824" w14:textId="77777777" w:rsidR="008B3954" w:rsidRPr="00D131DE" w:rsidRDefault="008B3954" w:rsidP="00C432CA">
      <w:pPr>
        <w:pStyle w:val="a3"/>
        <w:numPr>
          <w:ilvl w:val="0"/>
          <w:numId w:val="89"/>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установить причину;</w:t>
      </w:r>
    </w:p>
    <w:p w14:paraId="6CB27B02" w14:textId="77777777" w:rsidR="008B3954" w:rsidRPr="00D131DE" w:rsidRDefault="008B3954" w:rsidP="00C432CA">
      <w:pPr>
        <w:pStyle w:val="a3"/>
        <w:numPr>
          <w:ilvl w:val="0"/>
          <w:numId w:val="89"/>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объяснить следствие;</w:t>
      </w:r>
    </w:p>
    <w:p w14:paraId="1625E2D5" w14:textId="77777777" w:rsidR="008B3954" w:rsidRPr="00D131DE" w:rsidRDefault="008B3954" w:rsidP="00C432CA">
      <w:pPr>
        <w:pStyle w:val="a3"/>
        <w:numPr>
          <w:ilvl w:val="0"/>
          <w:numId w:val="89"/>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определить фактор размещения;</w:t>
      </w:r>
    </w:p>
    <w:p w14:paraId="467BC4D8" w14:textId="77777777" w:rsidR="008B3954" w:rsidRPr="00D131DE" w:rsidRDefault="008B3954" w:rsidP="00C432CA">
      <w:pPr>
        <w:pStyle w:val="a3"/>
        <w:numPr>
          <w:ilvl w:val="0"/>
          <w:numId w:val="89"/>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сформулировать вывод.</w:t>
      </w:r>
    </w:p>
    <w:p w14:paraId="22D98E55" w14:textId="7B268D2C" w:rsidR="008B3954" w:rsidRPr="00D131DE" w:rsidRDefault="008B3954" w:rsidP="008B3954">
      <w:pPr>
        <w:spacing w:line="276" w:lineRule="auto"/>
        <w:ind w:firstLine="709"/>
        <w:jc w:val="both"/>
        <w:rPr>
          <w:color w:val="000000" w:themeColor="text1"/>
          <w:sz w:val="28"/>
          <w:szCs w:val="28"/>
        </w:rPr>
      </w:pPr>
      <w:r w:rsidRPr="00D131DE">
        <w:rPr>
          <w:color w:val="000000" w:themeColor="text1"/>
          <w:sz w:val="28"/>
          <w:szCs w:val="28"/>
        </w:rPr>
        <w:t>После изучения темы рекомендуется проводить короткую диагностическую работу из нескольких заданий разного типа, а затем разделять ошибки на «не знаю», «знаю, но не умею применить», «неправильно понял условие», «ошибся при выполнении/не проверил ответ». Это позволит не смешивать предметные и метапредметные причины ошибок.</w:t>
      </w:r>
    </w:p>
    <w:p w14:paraId="1102C008" w14:textId="77777777" w:rsidR="00415C6A" w:rsidRPr="00D131DE" w:rsidRDefault="00415C6A" w:rsidP="008B3954">
      <w:pPr>
        <w:spacing w:line="276" w:lineRule="auto"/>
        <w:ind w:firstLine="709"/>
        <w:jc w:val="both"/>
        <w:rPr>
          <w:color w:val="000000" w:themeColor="text1"/>
          <w:sz w:val="28"/>
          <w:szCs w:val="28"/>
        </w:rPr>
      </w:pPr>
    </w:p>
    <w:p w14:paraId="0F361053" w14:textId="67DB1843" w:rsidR="008B3954" w:rsidRPr="00D131DE" w:rsidRDefault="008B3954" w:rsidP="008B3954">
      <w:pPr>
        <w:spacing w:line="276" w:lineRule="auto"/>
        <w:ind w:firstLine="709"/>
        <w:jc w:val="both"/>
        <w:rPr>
          <w:b/>
          <w:bCs/>
          <w:color w:val="000000" w:themeColor="text1"/>
          <w:sz w:val="28"/>
          <w:szCs w:val="28"/>
        </w:rPr>
      </w:pPr>
      <w:r w:rsidRPr="00D131DE">
        <w:rPr>
          <w:b/>
          <w:bCs/>
          <w:color w:val="000000" w:themeColor="text1"/>
          <w:sz w:val="28"/>
          <w:szCs w:val="28"/>
        </w:rPr>
        <w:t>2. Использовать технологию поэтапного формирования предметного умения.</w:t>
      </w:r>
    </w:p>
    <w:p w14:paraId="29084DAE" w14:textId="2D998183" w:rsidR="008B3954" w:rsidRPr="00D131DE" w:rsidRDefault="008B3954" w:rsidP="008B3954">
      <w:pPr>
        <w:spacing w:line="276" w:lineRule="auto"/>
        <w:ind w:firstLine="709"/>
        <w:jc w:val="both"/>
        <w:rPr>
          <w:color w:val="000000" w:themeColor="text1"/>
          <w:sz w:val="28"/>
          <w:szCs w:val="28"/>
        </w:rPr>
      </w:pPr>
      <w:r w:rsidRPr="00D131DE">
        <w:rPr>
          <w:color w:val="000000" w:themeColor="text1"/>
          <w:sz w:val="28"/>
          <w:szCs w:val="28"/>
        </w:rPr>
        <w:t>При работе с трудными темами целесообразно отказаться от перехода непосредственно от объяснения материала к самостоятельной работе. Рекомендуемая последовательность: учитель показывает способ действия → выполняет действие совместно с классом → учащиеся выполняют его по алгоритму → выполняют с частичной опорой → выполняют самостоятельно → объясняют способ решения. Например, при изучении факторов размещения хозяйства: определить отрасль → назвать необходимые ресурсы/условия → определить их территориальное размещение → установить фактор размещения → объяснить специализацию территории.</w:t>
      </w:r>
    </w:p>
    <w:p w14:paraId="3E98D591" w14:textId="77777777" w:rsidR="008B3954" w:rsidRPr="00D131DE" w:rsidRDefault="008B3954" w:rsidP="008B3954">
      <w:pPr>
        <w:spacing w:line="276" w:lineRule="auto"/>
        <w:ind w:firstLine="709"/>
        <w:jc w:val="both"/>
        <w:rPr>
          <w:color w:val="000000" w:themeColor="text1"/>
          <w:sz w:val="28"/>
          <w:szCs w:val="28"/>
        </w:rPr>
      </w:pPr>
      <w:r w:rsidRPr="00D131DE">
        <w:rPr>
          <w:color w:val="000000" w:themeColor="text1"/>
          <w:sz w:val="28"/>
          <w:szCs w:val="28"/>
        </w:rPr>
        <w:t>После нескольких тренировок алгоритм постепенно сокращается, чтобы обучающийся переходил от внешней опоры к самостоятельному действию.</w:t>
      </w:r>
    </w:p>
    <w:p w14:paraId="0845EEDA" w14:textId="77777777" w:rsidR="008B3954" w:rsidRPr="00D131DE" w:rsidRDefault="008B3954" w:rsidP="008B3954">
      <w:pPr>
        <w:spacing w:line="276" w:lineRule="auto"/>
        <w:ind w:firstLine="709"/>
        <w:jc w:val="both"/>
        <w:rPr>
          <w:color w:val="000000" w:themeColor="text1"/>
          <w:sz w:val="28"/>
          <w:szCs w:val="28"/>
        </w:rPr>
      </w:pPr>
    </w:p>
    <w:p w14:paraId="7DE8C622" w14:textId="750A53DB" w:rsidR="008B3954" w:rsidRPr="00D131DE" w:rsidRDefault="008B3954" w:rsidP="008B3954">
      <w:pPr>
        <w:spacing w:line="276" w:lineRule="auto"/>
        <w:ind w:firstLine="709"/>
        <w:jc w:val="both"/>
        <w:rPr>
          <w:b/>
          <w:bCs/>
          <w:color w:val="000000" w:themeColor="text1"/>
          <w:sz w:val="28"/>
          <w:szCs w:val="28"/>
        </w:rPr>
      </w:pPr>
      <w:r w:rsidRPr="00D131DE">
        <w:rPr>
          <w:b/>
          <w:bCs/>
          <w:color w:val="000000" w:themeColor="text1"/>
          <w:sz w:val="28"/>
          <w:szCs w:val="28"/>
        </w:rPr>
        <w:lastRenderedPageBreak/>
        <w:t>3. Систематически формировать причинно-следственное мышление.</w:t>
      </w:r>
    </w:p>
    <w:p w14:paraId="5E4F7FF7" w14:textId="4BF8B598" w:rsidR="008B3954" w:rsidRPr="00D131DE" w:rsidRDefault="008B3954" w:rsidP="00E277A6">
      <w:pPr>
        <w:spacing w:line="276" w:lineRule="auto"/>
        <w:ind w:firstLine="709"/>
        <w:jc w:val="both"/>
        <w:rPr>
          <w:color w:val="000000" w:themeColor="text1"/>
          <w:sz w:val="28"/>
          <w:szCs w:val="28"/>
        </w:rPr>
      </w:pPr>
      <w:r w:rsidRPr="00D131DE">
        <w:rPr>
          <w:color w:val="000000" w:themeColor="text1"/>
          <w:sz w:val="28"/>
          <w:szCs w:val="28"/>
        </w:rPr>
        <w:t>Это одна из наиболее важных зон коррекции. Особенно необходима работа с темами, где учащиеся должны устанавливать взаимосвязи между природой, населением и хозяйством. Низкие результаты по заданию 5 (25%) и заданиям 9, 22–23 (33,33% и 16,67%) указывают на необходимость такой работы. </w:t>
      </w:r>
      <w:r w:rsidR="00E277A6" w:rsidRPr="00D131DE">
        <w:rPr>
          <w:color w:val="000000" w:themeColor="text1"/>
          <w:sz w:val="28"/>
          <w:szCs w:val="28"/>
        </w:rPr>
        <w:t xml:space="preserve"> </w:t>
      </w:r>
      <w:r w:rsidRPr="00D131DE">
        <w:rPr>
          <w:color w:val="000000" w:themeColor="text1"/>
          <w:sz w:val="28"/>
          <w:szCs w:val="28"/>
        </w:rPr>
        <w:t>Полезны приемы: «Причина — следствие»; «Почему это произошло?»; заполнение причинно-следственных цепочек; составление схем «фактор → процесс → результат»; объяснение одного географического явления несколькими факторами; поиск причин, по которым одинаковое явление проявляется на разных территориях по-разному.</w:t>
      </w:r>
    </w:p>
    <w:p w14:paraId="7AE81510" w14:textId="23544258" w:rsidR="008B3954" w:rsidRPr="00D131DE" w:rsidRDefault="008B3954" w:rsidP="00415C6A">
      <w:pPr>
        <w:spacing w:line="276" w:lineRule="auto"/>
        <w:ind w:firstLine="709"/>
        <w:jc w:val="both"/>
        <w:rPr>
          <w:color w:val="000000" w:themeColor="text1"/>
          <w:sz w:val="28"/>
          <w:szCs w:val="28"/>
        </w:rPr>
      </w:pPr>
      <w:r w:rsidRPr="00D131DE">
        <w:rPr>
          <w:color w:val="000000" w:themeColor="text1"/>
          <w:sz w:val="28"/>
          <w:szCs w:val="28"/>
        </w:rPr>
        <w:t>Например: географическое положение → природные условия → ресурсы → население → хозяйственная специализация.</w:t>
      </w:r>
      <w:r w:rsidR="00415C6A" w:rsidRPr="00D131DE">
        <w:rPr>
          <w:color w:val="000000" w:themeColor="text1"/>
          <w:sz w:val="28"/>
          <w:szCs w:val="28"/>
        </w:rPr>
        <w:t xml:space="preserve"> </w:t>
      </w:r>
      <w:r w:rsidRPr="00D131DE">
        <w:rPr>
          <w:color w:val="000000" w:themeColor="text1"/>
          <w:sz w:val="28"/>
          <w:szCs w:val="28"/>
        </w:rPr>
        <w:t>Важно требовать от учащегося не просто назвать два связанных факта, а объяснить характер связи между ними.</w:t>
      </w:r>
    </w:p>
    <w:p w14:paraId="347CFE53" w14:textId="77777777" w:rsidR="008B3954" w:rsidRPr="00D131DE" w:rsidRDefault="008B3954" w:rsidP="008B3954">
      <w:pPr>
        <w:spacing w:line="276" w:lineRule="auto"/>
        <w:ind w:firstLine="709"/>
        <w:jc w:val="both"/>
        <w:rPr>
          <w:color w:val="000000" w:themeColor="text1"/>
          <w:sz w:val="28"/>
          <w:szCs w:val="28"/>
        </w:rPr>
      </w:pPr>
    </w:p>
    <w:p w14:paraId="3A358534" w14:textId="77777777" w:rsidR="008B3954" w:rsidRPr="00D131DE" w:rsidRDefault="008B3954" w:rsidP="008B3954">
      <w:pPr>
        <w:spacing w:line="276" w:lineRule="auto"/>
        <w:ind w:firstLine="709"/>
        <w:jc w:val="both"/>
        <w:rPr>
          <w:b/>
          <w:bCs/>
          <w:color w:val="000000" w:themeColor="text1"/>
          <w:sz w:val="28"/>
          <w:szCs w:val="28"/>
        </w:rPr>
      </w:pPr>
      <w:r w:rsidRPr="00D131DE">
        <w:rPr>
          <w:b/>
          <w:bCs/>
          <w:color w:val="000000" w:themeColor="text1"/>
          <w:sz w:val="28"/>
          <w:szCs w:val="28"/>
        </w:rPr>
        <w:t>4. Усилить практическую работу с картой</w:t>
      </w:r>
    </w:p>
    <w:p w14:paraId="0D245E5E" w14:textId="04708183" w:rsidR="008B3954" w:rsidRPr="00D131DE" w:rsidRDefault="008B3954" w:rsidP="008B3954">
      <w:pPr>
        <w:spacing w:line="276" w:lineRule="auto"/>
        <w:ind w:firstLine="709"/>
        <w:jc w:val="both"/>
        <w:rPr>
          <w:color w:val="000000" w:themeColor="text1"/>
          <w:sz w:val="28"/>
          <w:szCs w:val="28"/>
        </w:rPr>
      </w:pPr>
      <w:r w:rsidRPr="00D131DE">
        <w:rPr>
          <w:color w:val="000000" w:themeColor="text1"/>
          <w:sz w:val="28"/>
          <w:szCs w:val="28"/>
        </w:rPr>
        <w:t>Результаты показывают, что базовые навыки работы с картой у группы частично сформированы: задание 14 выполнено на 66,67%, однако задание 28 — на 0%.  Поэтому работа с картой должна присутствовать не только на специальных уроках, а регулярно на протяжении изучения курса. Эффективен прием «карта на 5 минут»:</w:t>
      </w:r>
    </w:p>
    <w:p w14:paraId="4744E9EE" w14:textId="77777777" w:rsidR="008B3954" w:rsidRPr="00D131DE" w:rsidRDefault="008B3954" w:rsidP="00C432CA">
      <w:pPr>
        <w:pStyle w:val="a3"/>
        <w:numPr>
          <w:ilvl w:val="0"/>
          <w:numId w:val="90"/>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найти объект;</w:t>
      </w:r>
    </w:p>
    <w:p w14:paraId="39CF28A0" w14:textId="77777777" w:rsidR="008B3954" w:rsidRPr="00D131DE" w:rsidRDefault="008B3954" w:rsidP="00C432CA">
      <w:pPr>
        <w:pStyle w:val="a3"/>
        <w:numPr>
          <w:ilvl w:val="0"/>
          <w:numId w:val="90"/>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определить его положение;</w:t>
      </w:r>
    </w:p>
    <w:p w14:paraId="5B5661CF" w14:textId="77777777" w:rsidR="008B3954" w:rsidRPr="00D131DE" w:rsidRDefault="008B3954" w:rsidP="00C432CA">
      <w:pPr>
        <w:pStyle w:val="a3"/>
        <w:numPr>
          <w:ilvl w:val="0"/>
          <w:numId w:val="90"/>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установить одну характеристику;</w:t>
      </w:r>
    </w:p>
    <w:p w14:paraId="1BF31A51" w14:textId="77777777" w:rsidR="008B3954" w:rsidRPr="00D131DE" w:rsidRDefault="008B3954" w:rsidP="00C432CA">
      <w:pPr>
        <w:pStyle w:val="a3"/>
        <w:numPr>
          <w:ilvl w:val="0"/>
          <w:numId w:val="90"/>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сравнить с другим объектом;</w:t>
      </w:r>
    </w:p>
    <w:p w14:paraId="58456047" w14:textId="77777777" w:rsidR="008B3954" w:rsidRPr="00D131DE" w:rsidRDefault="008B3954" w:rsidP="00C432CA">
      <w:pPr>
        <w:pStyle w:val="a3"/>
        <w:numPr>
          <w:ilvl w:val="0"/>
          <w:numId w:val="90"/>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сформулировать один вывод.</w:t>
      </w:r>
    </w:p>
    <w:p w14:paraId="788B6F3D" w14:textId="77777777" w:rsidR="008B3954" w:rsidRPr="00D131DE" w:rsidRDefault="008B3954" w:rsidP="008B3954">
      <w:pPr>
        <w:spacing w:line="276" w:lineRule="auto"/>
        <w:ind w:firstLine="709"/>
        <w:jc w:val="both"/>
        <w:rPr>
          <w:color w:val="000000" w:themeColor="text1"/>
          <w:sz w:val="28"/>
          <w:szCs w:val="28"/>
        </w:rPr>
      </w:pPr>
      <w:r w:rsidRPr="00D131DE">
        <w:rPr>
          <w:color w:val="000000" w:themeColor="text1"/>
          <w:sz w:val="28"/>
          <w:szCs w:val="28"/>
        </w:rPr>
        <w:t>Постепенно увеличивается количество операций. Важно работать не только с физическими картами, но и с картами населения, хозяйства, природных ресурсов, транспорта, сельского хозяйства.</w:t>
      </w:r>
    </w:p>
    <w:p w14:paraId="18376322" w14:textId="77777777" w:rsidR="008B3954" w:rsidRPr="00D131DE" w:rsidRDefault="008B3954" w:rsidP="008B3954">
      <w:pPr>
        <w:spacing w:line="276" w:lineRule="auto"/>
        <w:ind w:firstLine="709"/>
        <w:jc w:val="both"/>
        <w:rPr>
          <w:color w:val="000000" w:themeColor="text1"/>
          <w:sz w:val="28"/>
          <w:szCs w:val="28"/>
        </w:rPr>
      </w:pPr>
    </w:p>
    <w:p w14:paraId="1FE2DF74" w14:textId="77777777" w:rsidR="008B3954" w:rsidRPr="00D131DE" w:rsidRDefault="008B3954" w:rsidP="008B3954">
      <w:pPr>
        <w:spacing w:line="276" w:lineRule="auto"/>
        <w:ind w:firstLine="709"/>
        <w:jc w:val="both"/>
        <w:rPr>
          <w:b/>
          <w:bCs/>
          <w:color w:val="000000" w:themeColor="text1"/>
          <w:sz w:val="28"/>
          <w:szCs w:val="28"/>
        </w:rPr>
      </w:pPr>
      <w:r w:rsidRPr="00D131DE">
        <w:rPr>
          <w:b/>
          <w:bCs/>
          <w:color w:val="000000" w:themeColor="text1"/>
          <w:sz w:val="28"/>
          <w:szCs w:val="28"/>
        </w:rPr>
        <w:t>5. Учить преобразовывать географическую информацию</w:t>
      </w:r>
    </w:p>
    <w:p w14:paraId="55F40B8F" w14:textId="00E70923" w:rsidR="008B3954" w:rsidRPr="00D131DE" w:rsidRDefault="008B3954" w:rsidP="008B3954">
      <w:pPr>
        <w:spacing w:line="276" w:lineRule="auto"/>
        <w:ind w:firstLine="709"/>
        <w:jc w:val="both"/>
        <w:rPr>
          <w:color w:val="000000" w:themeColor="text1"/>
          <w:sz w:val="28"/>
          <w:szCs w:val="28"/>
        </w:rPr>
      </w:pPr>
      <w:r w:rsidRPr="00D131DE">
        <w:rPr>
          <w:color w:val="000000" w:themeColor="text1"/>
          <w:sz w:val="28"/>
          <w:szCs w:val="28"/>
        </w:rPr>
        <w:lastRenderedPageBreak/>
        <w:t xml:space="preserve">Для обучающихся с низким уровнем подготовки полезно систематически менять форму представления одного и того же материала: </w:t>
      </w:r>
      <w:r w:rsidRPr="00D131DE">
        <w:rPr>
          <w:i/>
          <w:iCs/>
          <w:color w:val="000000" w:themeColor="text1"/>
          <w:sz w:val="28"/>
          <w:szCs w:val="28"/>
        </w:rPr>
        <w:t>текст → таблица → схема → карта → диаграмма → краткий вывод</w:t>
      </w:r>
      <w:r w:rsidRPr="00D131DE">
        <w:rPr>
          <w:color w:val="000000" w:themeColor="text1"/>
          <w:sz w:val="28"/>
          <w:szCs w:val="28"/>
        </w:rPr>
        <w:t>.</w:t>
      </w:r>
    </w:p>
    <w:p w14:paraId="0E6C5733" w14:textId="77777777" w:rsidR="008B3954" w:rsidRPr="00D131DE" w:rsidRDefault="008B3954" w:rsidP="008B3954">
      <w:pPr>
        <w:spacing w:line="276" w:lineRule="auto"/>
        <w:ind w:firstLine="709"/>
        <w:jc w:val="both"/>
        <w:rPr>
          <w:color w:val="000000" w:themeColor="text1"/>
          <w:sz w:val="28"/>
          <w:szCs w:val="28"/>
        </w:rPr>
      </w:pPr>
      <w:r w:rsidRPr="00D131DE">
        <w:rPr>
          <w:color w:val="000000" w:themeColor="text1"/>
          <w:sz w:val="28"/>
          <w:szCs w:val="28"/>
        </w:rPr>
        <w:t>Например, информацию о населении нескольких стран сначала представить в таблице, затем попросить:</w:t>
      </w:r>
    </w:p>
    <w:p w14:paraId="6D5A08BB" w14:textId="77777777" w:rsidR="008B3954" w:rsidRPr="00D131DE" w:rsidRDefault="008B3954" w:rsidP="00C432CA">
      <w:pPr>
        <w:pStyle w:val="a3"/>
        <w:numPr>
          <w:ilvl w:val="0"/>
          <w:numId w:val="91"/>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сравнить показатели;</w:t>
      </w:r>
    </w:p>
    <w:p w14:paraId="320DD988" w14:textId="77777777" w:rsidR="008B3954" w:rsidRPr="00D131DE" w:rsidRDefault="008B3954" w:rsidP="00C432CA">
      <w:pPr>
        <w:pStyle w:val="a3"/>
        <w:numPr>
          <w:ilvl w:val="0"/>
          <w:numId w:val="91"/>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выделить максимальное и минимальное значение;</w:t>
      </w:r>
    </w:p>
    <w:p w14:paraId="585F09F3" w14:textId="77777777" w:rsidR="008B3954" w:rsidRPr="00D131DE" w:rsidRDefault="008B3954" w:rsidP="00C432CA">
      <w:pPr>
        <w:pStyle w:val="a3"/>
        <w:numPr>
          <w:ilvl w:val="0"/>
          <w:numId w:val="91"/>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определить закономерность;</w:t>
      </w:r>
    </w:p>
    <w:p w14:paraId="510D9D6C" w14:textId="77777777" w:rsidR="008B3954" w:rsidRPr="00D131DE" w:rsidRDefault="008B3954" w:rsidP="00C432CA">
      <w:pPr>
        <w:pStyle w:val="a3"/>
        <w:numPr>
          <w:ilvl w:val="0"/>
          <w:numId w:val="91"/>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объяснить различия;</w:t>
      </w:r>
    </w:p>
    <w:p w14:paraId="125D1287" w14:textId="77777777" w:rsidR="008B3954" w:rsidRPr="00D131DE" w:rsidRDefault="008B3954" w:rsidP="00C432CA">
      <w:pPr>
        <w:pStyle w:val="a3"/>
        <w:numPr>
          <w:ilvl w:val="0"/>
          <w:numId w:val="91"/>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представить результат в виде диаграммы;</w:t>
      </w:r>
    </w:p>
    <w:p w14:paraId="179C73CD" w14:textId="77777777" w:rsidR="008B3954" w:rsidRPr="00D131DE" w:rsidRDefault="008B3954" w:rsidP="00C432CA">
      <w:pPr>
        <w:pStyle w:val="a3"/>
        <w:numPr>
          <w:ilvl w:val="0"/>
          <w:numId w:val="91"/>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сформулировать вывод.</w:t>
      </w:r>
    </w:p>
    <w:p w14:paraId="68134022" w14:textId="77777777" w:rsidR="008B3954" w:rsidRPr="00D131DE" w:rsidRDefault="008B3954" w:rsidP="008B3954">
      <w:pPr>
        <w:spacing w:line="276" w:lineRule="auto"/>
        <w:ind w:firstLine="709"/>
        <w:jc w:val="both"/>
        <w:rPr>
          <w:color w:val="000000" w:themeColor="text1"/>
          <w:sz w:val="28"/>
          <w:szCs w:val="28"/>
        </w:rPr>
      </w:pPr>
      <w:r w:rsidRPr="00D131DE">
        <w:rPr>
          <w:color w:val="000000" w:themeColor="text1"/>
          <w:sz w:val="28"/>
          <w:szCs w:val="28"/>
        </w:rPr>
        <w:t>Так одновременно формируются предметные знания и познавательные УУД.</w:t>
      </w:r>
    </w:p>
    <w:p w14:paraId="45904F30" w14:textId="77777777" w:rsidR="008B3954" w:rsidRPr="00D131DE" w:rsidRDefault="008B3954" w:rsidP="008B3954">
      <w:pPr>
        <w:spacing w:line="276" w:lineRule="auto"/>
        <w:ind w:firstLine="709"/>
        <w:jc w:val="both"/>
        <w:rPr>
          <w:color w:val="000000" w:themeColor="text1"/>
          <w:sz w:val="28"/>
          <w:szCs w:val="28"/>
        </w:rPr>
      </w:pPr>
    </w:p>
    <w:p w14:paraId="4C3AC16C" w14:textId="5B9AD1B9" w:rsidR="008B3954" w:rsidRPr="00D131DE" w:rsidRDefault="008B3954" w:rsidP="008B3954">
      <w:pPr>
        <w:spacing w:line="276" w:lineRule="auto"/>
        <w:ind w:firstLine="709"/>
        <w:jc w:val="both"/>
        <w:rPr>
          <w:b/>
          <w:bCs/>
          <w:color w:val="000000" w:themeColor="text1"/>
          <w:sz w:val="28"/>
          <w:szCs w:val="28"/>
        </w:rPr>
      </w:pPr>
      <w:r w:rsidRPr="00D131DE">
        <w:rPr>
          <w:b/>
          <w:bCs/>
          <w:color w:val="000000" w:themeColor="text1"/>
          <w:sz w:val="28"/>
          <w:szCs w:val="28"/>
        </w:rPr>
        <w:t>6. Организовать обучение работе с понятийным аппаратом.</w:t>
      </w:r>
    </w:p>
    <w:p w14:paraId="7FF4BD06" w14:textId="26F79858" w:rsidR="008B3954" w:rsidRPr="00D131DE" w:rsidRDefault="008B3954" w:rsidP="008B3954">
      <w:pPr>
        <w:spacing w:line="276" w:lineRule="auto"/>
        <w:ind w:firstLine="709"/>
        <w:jc w:val="both"/>
        <w:rPr>
          <w:color w:val="000000" w:themeColor="text1"/>
          <w:sz w:val="28"/>
          <w:szCs w:val="28"/>
        </w:rPr>
      </w:pPr>
      <w:r w:rsidRPr="00D131DE">
        <w:rPr>
          <w:color w:val="000000" w:themeColor="text1"/>
          <w:sz w:val="28"/>
          <w:szCs w:val="28"/>
        </w:rPr>
        <w:t>Низкий уровень подготовки часто поддерживается не отсутствием всей темы, а неразличением близких понятий. Целесообразно использовать:</w:t>
      </w:r>
    </w:p>
    <w:p w14:paraId="6B049380" w14:textId="77777777" w:rsidR="008B3954" w:rsidRPr="00D131DE" w:rsidRDefault="008B3954" w:rsidP="00C432CA">
      <w:pPr>
        <w:pStyle w:val="a3"/>
        <w:numPr>
          <w:ilvl w:val="0"/>
          <w:numId w:val="92"/>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таблицы «понятие — определение — пример»;</w:t>
      </w:r>
    </w:p>
    <w:p w14:paraId="299B8D50" w14:textId="77777777" w:rsidR="008B3954" w:rsidRPr="00D131DE" w:rsidRDefault="008B3954" w:rsidP="00C432CA">
      <w:pPr>
        <w:pStyle w:val="a3"/>
        <w:numPr>
          <w:ilvl w:val="0"/>
          <w:numId w:val="92"/>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задания на установление различий между понятиями;</w:t>
      </w:r>
    </w:p>
    <w:p w14:paraId="4F88FA9F" w14:textId="77777777" w:rsidR="008B3954" w:rsidRPr="00D131DE" w:rsidRDefault="008B3954" w:rsidP="00C432CA">
      <w:pPr>
        <w:pStyle w:val="a3"/>
        <w:numPr>
          <w:ilvl w:val="0"/>
          <w:numId w:val="92"/>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«лишний термин» с обязательным объяснением;</w:t>
      </w:r>
    </w:p>
    <w:p w14:paraId="55038751" w14:textId="77777777" w:rsidR="008B3954" w:rsidRPr="00D131DE" w:rsidRDefault="008B3954" w:rsidP="00C432CA">
      <w:pPr>
        <w:pStyle w:val="a3"/>
        <w:numPr>
          <w:ilvl w:val="0"/>
          <w:numId w:val="92"/>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составление собственных примеров;</w:t>
      </w:r>
    </w:p>
    <w:p w14:paraId="036B1B4D" w14:textId="77777777" w:rsidR="008B3954" w:rsidRPr="00D131DE" w:rsidRDefault="008B3954" w:rsidP="00C432CA">
      <w:pPr>
        <w:pStyle w:val="a3"/>
        <w:numPr>
          <w:ilvl w:val="0"/>
          <w:numId w:val="92"/>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использование термина в объяснении конкретной географической ситуации.</w:t>
      </w:r>
    </w:p>
    <w:p w14:paraId="72914E7D" w14:textId="3D9827ED" w:rsidR="008B3954" w:rsidRPr="00D131DE" w:rsidRDefault="008B3954" w:rsidP="008B3954">
      <w:pPr>
        <w:spacing w:line="276" w:lineRule="auto"/>
        <w:ind w:firstLine="709"/>
        <w:jc w:val="both"/>
        <w:rPr>
          <w:color w:val="000000" w:themeColor="text1"/>
          <w:sz w:val="28"/>
          <w:szCs w:val="28"/>
        </w:rPr>
      </w:pPr>
      <w:r w:rsidRPr="00D131DE">
        <w:rPr>
          <w:color w:val="000000" w:themeColor="text1"/>
          <w:sz w:val="28"/>
          <w:szCs w:val="28"/>
        </w:rPr>
        <w:t>Особенно важно добиваться не механического заучивания определения, а ответа на вопрос: «Как я узнаю это понятие в конкретной географической ситуации?»</w:t>
      </w:r>
    </w:p>
    <w:p w14:paraId="4B7D186E" w14:textId="77777777" w:rsidR="008B3954" w:rsidRPr="00D131DE" w:rsidRDefault="008B3954" w:rsidP="008B3954">
      <w:pPr>
        <w:spacing w:line="276" w:lineRule="auto"/>
        <w:ind w:firstLine="709"/>
        <w:jc w:val="both"/>
        <w:rPr>
          <w:color w:val="000000" w:themeColor="text1"/>
          <w:sz w:val="28"/>
          <w:szCs w:val="28"/>
        </w:rPr>
      </w:pPr>
    </w:p>
    <w:p w14:paraId="191F1A17" w14:textId="11408E7C" w:rsidR="008B3954" w:rsidRPr="00D131DE" w:rsidRDefault="008B3954" w:rsidP="008B3954">
      <w:pPr>
        <w:spacing w:line="276" w:lineRule="auto"/>
        <w:ind w:firstLine="709"/>
        <w:jc w:val="both"/>
        <w:rPr>
          <w:b/>
          <w:bCs/>
          <w:color w:val="000000" w:themeColor="text1"/>
          <w:sz w:val="28"/>
          <w:szCs w:val="28"/>
        </w:rPr>
      </w:pPr>
      <w:r w:rsidRPr="00D131DE">
        <w:rPr>
          <w:b/>
          <w:bCs/>
          <w:color w:val="000000" w:themeColor="text1"/>
          <w:sz w:val="28"/>
          <w:szCs w:val="28"/>
        </w:rPr>
        <w:t>7. Формировать умение сравнивать территории по единому основанию.</w:t>
      </w:r>
    </w:p>
    <w:p w14:paraId="6E7591E6" w14:textId="294A975E" w:rsidR="008B3954" w:rsidRPr="00D131DE" w:rsidRDefault="008B3954" w:rsidP="008B3954">
      <w:pPr>
        <w:spacing w:line="276" w:lineRule="auto"/>
        <w:ind w:firstLine="709"/>
        <w:jc w:val="both"/>
        <w:rPr>
          <w:color w:val="000000" w:themeColor="text1"/>
          <w:sz w:val="28"/>
          <w:szCs w:val="28"/>
        </w:rPr>
      </w:pPr>
      <w:r w:rsidRPr="00D131DE">
        <w:rPr>
          <w:color w:val="000000" w:themeColor="text1"/>
          <w:sz w:val="28"/>
          <w:szCs w:val="28"/>
        </w:rPr>
        <w:t>При изучении регионов России и стран мира рекомендуется использовать сравнительные матрицы. Например:</w:t>
      </w:r>
    </w:p>
    <w:p w14:paraId="2D9DCBD0" w14:textId="77777777" w:rsidR="008B3954" w:rsidRPr="00D131DE" w:rsidRDefault="008B3954" w:rsidP="008B3954">
      <w:pPr>
        <w:spacing w:line="276" w:lineRule="auto"/>
        <w:ind w:firstLine="709"/>
        <w:jc w:val="both"/>
        <w:rPr>
          <w:color w:val="000000" w:themeColor="text1"/>
          <w:sz w:val="28"/>
          <w:szCs w:val="28"/>
        </w:rPr>
      </w:pPr>
    </w:p>
    <w:tbl>
      <w:tblPr>
        <w:tblW w:w="12616" w:type="dxa"/>
        <w:tblInd w:w="843"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670"/>
        <w:gridCol w:w="3544"/>
        <w:gridCol w:w="3402"/>
      </w:tblGrid>
      <w:tr w:rsidR="008B3954" w:rsidRPr="00D131DE" w14:paraId="3BDE0A99" w14:textId="77777777" w:rsidTr="00031133">
        <w:tc>
          <w:tcPr>
            <w:tcW w:w="5670"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2F6B09DC" w14:textId="77777777" w:rsidR="008B3954" w:rsidRPr="00D131DE" w:rsidRDefault="008B3954" w:rsidP="008B3954">
            <w:pPr>
              <w:rPr>
                <w:b/>
                <w:bCs/>
                <w:color w:val="000000" w:themeColor="text1"/>
              </w:rPr>
            </w:pPr>
            <w:r w:rsidRPr="00D131DE">
              <w:rPr>
                <w:b/>
                <w:bCs/>
                <w:color w:val="000000" w:themeColor="text1"/>
              </w:rPr>
              <w:t>Показатель</w:t>
            </w:r>
          </w:p>
        </w:tc>
        <w:tc>
          <w:tcPr>
            <w:tcW w:w="3544"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38660694" w14:textId="77777777" w:rsidR="008B3954" w:rsidRPr="00D131DE" w:rsidRDefault="008B3954" w:rsidP="008B3954">
            <w:pPr>
              <w:rPr>
                <w:b/>
                <w:bCs/>
                <w:color w:val="000000" w:themeColor="text1"/>
              </w:rPr>
            </w:pPr>
            <w:r w:rsidRPr="00D131DE">
              <w:rPr>
                <w:b/>
                <w:bCs/>
                <w:color w:val="000000" w:themeColor="text1"/>
              </w:rPr>
              <w:t>Территория А</w:t>
            </w:r>
          </w:p>
        </w:tc>
        <w:tc>
          <w:tcPr>
            <w:tcW w:w="3402"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3D172472" w14:textId="77777777" w:rsidR="008B3954" w:rsidRPr="00D131DE" w:rsidRDefault="008B3954" w:rsidP="008B3954">
            <w:pPr>
              <w:rPr>
                <w:b/>
                <w:bCs/>
                <w:color w:val="000000" w:themeColor="text1"/>
              </w:rPr>
            </w:pPr>
            <w:r w:rsidRPr="00D131DE">
              <w:rPr>
                <w:b/>
                <w:bCs/>
                <w:color w:val="000000" w:themeColor="text1"/>
              </w:rPr>
              <w:t>Территория Б</w:t>
            </w:r>
          </w:p>
        </w:tc>
      </w:tr>
      <w:tr w:rsidR="008B3954" w:rsidRPr="00D131DE" w14:paraId="7E168FEC" w14:textId="77777777" w:rsidTr="00031133">
        <w:tc>
          <w:tcPr>
            <w:tcW w:w="5670"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5049599C" w14:textId="77777777" w:rsidR="008B3954" w:rsidRPr="00D131DE" w:rsidRDefault="008B3954" w:rsidP="008B3954">
            <w:pPr>
              <w:rPr>
                <w:color w:val="000000" w:themeColor="text1"/>
              </w:rPr>
            </w:pPr>
            <w:r w:rsidRPr="00D131DE">
              <w:rPr>
                <w:color w:val="000000" w:themeColor="text1"/>
              </w:rPr>
              <w:t>Географическое положение</w:t>
            </w:r>
          </w:p>
        </w:tc>
        <w:tc>
          <w:tcPr>
            <w:tcW w:w="3544"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28FFA132" w14:textId="2AB51B3D" w:rsidR="008B3954" w:rsidRPr="00D131DE" w:rsidRDefault="008B3954" w:rsidP="008B3954">
            <w:pPr>
              <w:rPr>
                <w:color w:val="000000" w:themeColor="text1"/>
              </w:rPr>
            </w:pPr>
            <w:r w:rsidRPr="00D131DE">
              <w:rPr>
                <w:color w:val="000000" w:themeColor="text1"/>
                <w:sz w:val="28"/>
                <w:szCs w:val="28"/>
              </w:rPr>
              <w:t>—</w:t>
            </w:r>
          </w:p>
        </w:tc>
        <w:tc>
          <w:tcPr>
            <w:tcW w:w="340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71D7C7BD" w14:textId="00E2BCF8" w:rsidR="008B3954" w:rsidRPr="00D131DE" w:rsidRDefault="008B3954" w:rsidP="008B3954">
            <w:pPr>
              <w:rPr>
                <w:color w:val="000000" w:themeColor="text1"/>
              </w:rPr>
            </w:pPr>
            <w:r w:rsidRPr="00D131DE">
              <w:rPr>
                <w:color w:val="000000" w:themeColor="text1"/>
                <w:sz w:val="28"/>
                <w:szCs w:val="28"/>
              </w:rPr>
              <w:t>—</w:t>
            </w:r>
          </w:p>
        </w:tc>
      </w:tr>
      <w:tr w:rsidR="008B3954" w:rsidRPr="00D131DE" w14:paraId="2D255A96" w14:textId="77777777" w:rsidTr="00031133">
        <w:tc>
          <w:tcPr>
            <w:tcW w:w="5670"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429C5116" w14:textId="77777777" w:rsidR="008B3954" w:rsidRPr="00D131DE" w:rsidRDefault="008B3954" w:rsidP="008B3954">
            <w:pPr>
              <w:rPr>
                <w:color w:val="000000" w:themeColor="text1"/>
              </w:rPr>
            </w:pPr>
            <w:r w:rsidRPr="00D131DE">
              <w:rPr>
                <w:color w:val="000000" w:themeColor="text1"/>
              </w:rPr>
              <w:t>Природные условия</w:t>
            </w:r>
          </w:p>
        </w:tc>
        <w:tc>
          <w:tcPr>
            <w:tcW w:w="3544"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hideMark/>
          </w:tcPr>
          <w:p w14:paraId="01DF98AE" w14:textId="3B8AF844" w:rsidR="008B3954" w:rsidRPr="00D131DE" w:rsidRDefault="008B3954" w:rsidP="008B3954">
            <w:pPr>
              <w:rPr>
                <w:color w:val="000000" w:themeColor="text1"/>
              </w:rPr>
            </w:pPr>
            <w:r w:rsidRPr="00D131DE">
              <w:rPr>
                <w:color w:val="000000" w:themeColor="text1"/>
                <w:sz w:val="28"/>
                <w:szCs w:val="28"/>
              </w:rPr>
              <w:t>—</w:t>
            </w:r>
          </w:p>
        </w:tc>
        <w:tc>
          <w:tcPr>
            <w:tcW w:w="340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hideMark/>
          </w:tcPr>
          <w:p w14:paraId="79F0FCF6" w14:textId="724CBCB2" w:rsidR="008B3954" w:rsidRPr="00D131DE" w:rsidRDefault="008B3954" w:rsidP="008B3954">
            <w:pPr>
              <w:rPr>
                <w:color w:val="000000" w:themeColor="text1"/>
              </w:rPr>
            </w:pPr>
            <w:r w:rsidRPr="00D131DE">
              <w:rPr>
                <w:color w:val="000000" w:themeColor="text1"/>
                <w:sz w:val="28"/>
                <w:szCs w:val="28"/>
              </w:rPr>
              <w:t>—</w:t>
            </w:r>
          </w:p>
        </w:tc>
      </w:tr>
      <w:tr w:rsidR="008B3954" w:rsidRPr="00D131DE" w14:paraId="7B752957" w14:textId="77777777" w:rsidTr="00031133">
        <w:tc>
          <w:tcPr>
            <w:tcW w:w="5670"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0D110895" w14:textId="77777777" w:rsidR="008B3954" w:rsidRPr="00D131DE" w:rsidRDefault="008B3954" w:rsidP="008B3954">
            <w:pPr>
              <w:rPr>
                <w:color w:val="000000" w:themeColor="text1"/>
              </w:rPr>
            </w:pPr>
            <w:r w:rsidRPr="00D131DE">
              <w:rPr>
                <w:color w:val="000000" w:themeColor="text1"/>
              </w:rPr>
              <w:t>Ресурсы</w:t>
            </w:r>
          </w:p>
        </w:tc>
        <w:tc>
          <w:tcPr>
            <w:tcW w:w="3544"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hideMark/>
          </w:tcPr>
          <w:p w14:paraId="6182F8AB" w14:textId="5D632889" w:rsidR="008B3954" w:rsidRPr="00D131DE" w:rsidRDefault="008B3954" w:rsidP="008B3954">
            <w:pPr>
              <w:rPr>
                <w:color w:val="000000" w:themeColor="text1"/>
              </w:rPr>
            </w:pPr>
            <w:r w:rsidRPr="00D131DE">
              <w:rPr>
                <w:color w:val="000000" w:themeColor="text1"/>
                <w:sz w:val="28"/>
                <w:szCs w:val="28"/>
              </w:rPr>
              <w:t>—</w:t>
            </w:r>
          </w:p>
        </w:tc>
        <w:tc>
          <w:tcPr>
            <w:tcW w:w="340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hideMark/>
          </w:tcPr>
          <w:p w14:paraId="788AAF54" w14:textId="04EFEC35" w:rsidR="008B3954" w:rsidRPr="00D131DE" w:rsidRDefault="008B3954" w:rsidP="008B3954">
            <w:pPr>
              <w:rPr>
                <w:color w:val="000000" w:themeColor="text1"/>
              </w:rPr>
            </w:pPr>
            <w:r w:rsidRPr="00D131DE">
              <w:rPr>
                <w:color w:val="000000" w:themeColor="text1"/>
                <w:sz w:val="28"/>
                <w:szCs w:val="28"/>
              </w:rPr>
              <w:t>—</w:t>
            </w:r>
          </w:p>
        </w:tc>
      </w:tr>
      <w:tr w:rsidR="008B3954" w:rsidRPr="00D131DE" w14:paraId="357F3B5E" w14:textId="77777777" w:rsidTr="00031133">
        <w:tc>
          <w:tcPr>
            <w:tcW w:w="5670"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58BFEA50" w14:textId="77777777" w:rsidR="008B3954" w:rsidRPr="00D131DE" w:rsidRDefault="008B3954" w:rsidP="008B3954">
            <w:pPr>
              <w:rPr>
                <w:color w:val="000000" w:themeColor="text1"/>
              </w:rPr>
            </w:pPr>
            <w:r w:rsidRPr="00D131DE">
              <w:rPr>
                <w:color w:val="000000" w:themeColor="text1"/>
              </w:rPr>
              <w:t>Население</w:t>
            </w:r>
          </w:p>
        </w:tc>
        <w:tc>
          <w:tcPr>
            <w:tcW w:w="3544"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hideMark/>
          </w:tcPr>
          <w:p w14:paraId="558CD4B4" w14:textId="4016F5D2" w:rsidR="008B3954" w:rsidRPr="00D131DE" w:rsidRDefault="008B3954" w:rsidP="008B3954">
            <w:pPr>
              <w:rPr>
                <w:color w:val="000000" w:themeColor="text1"/>
              </w:rPr>
            </w:pPr>
            <w:r w:rsidRPr="00D131DE">
              <w:rPr>
                <w:color w:val="000000" w:themeColor="text1"/>
                <w:sz w:val="28"/>
                <w:szCs w:val="28"/>
              </w:rPr>
              <w:t>—</w:t>
            </w:r>
          </w:p>
        </w:tc>
        <w:tc>
          <w:tcPr>
            <w:tcW w:w="340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hideMark/>
          </w:tcPr>
          <w:p w14:paraId="16C8EED6" w14:textId="03456455" w:rsidR="008B3954" w:rsidRPr="00D131DE" w:rsidRDefault="008B3954" w:rsidP="008B3954">
            <w:pPr>
              <w:rPr>
                <w:color w:val="000000" w:themeColor="text1"/>
              </w:rPr>
            </w:pPr>
            <w:r w:rsidRPr="00D131DE">
              <w:rPr>
                <w:color w:val="000000" w:themeColor="text1"/>
                <w:sz w:val="28"/>
                <w:szCs w:val="28"/>
              </w:rPr>
              <w:t>—</w:t>
            </w:r>
          </w:p>
        </w:tc>
      </w:tr>
      <w:tr w:rsidR="008B3954" w:rsidRPr="00D131DE" w14:paraId="4E4BBE06" w14:textId="77777777" w:rsidTr="00031133">
        <w:tc>
          <w:tcPr>
            <w:tcW w:w="5670"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6D1564C1" w14:textId="77777777" w:rsidR="008B3954" w:rsidRPr="00D131DE" w:rsidRDefault="008B3954" w:rsidP="008B3954">
            <w:pPr>
              <w:rPr>
                <w:color w:val="000000" w:themeColor="text1"/>
              </w:rPr>
            </w:pPr>
            <w:r w:rsidRPr="00D131DE">
              <w:rPr>
                <w:color w:val="000000" w:themeColor="text1"/>
              </w:rPr>
              <w:t>Хозяйство</w:t>
            </w:r>
          </w:p>
        </w:tc>
        <w:tc>
          <w:tcPr>
            <w:tcW w:w="3544"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hideMark/>
          </w:tcPr>
          <w:p w14:paraId="68C7379F" w14:textId="4BE16243" w:rsidR="008B3954" w:rsidRPr="00D131DE" w:rsidRDefault="008B3954" w:rsidP="008B3954">
            <w:pPr>
              <w:rPr>
                <w:color w:val="000000" w:themeColor="text1"/>
              </w:rPr>
            </w:pPr>
            <w:r w:rsidRPr="00D131DE">
              <w:rPr>
                <w:color w:val="000000" w:themeColor="text1"/>
                <w:sz w:val="28"/>
                <w:szCs w:val="28"/>
              </w:rPr>
              <w:t>—</w:t>
            </w:r>
          </w:p>
        </w:tc>
        <w:tc>
          <w:tcPr>
            <w:tcW w:w="340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hideMark/>
          </w:tcPr>
          <w:p w14:paraId="3DADC42D" w14:textId="1826B167" w:rsidR="008B3954" w:rsidRPr="00D131DE" w:rsidRDefault="008B3954" w:rsidP="008B3954">
            <w:pPr>
              <w:rPr>
                <w:color w:val="000000" w:themeColor="text1"/>
              </w:rPr>
            </w:pPr>
            <w:r w:rsidRPr="00D131DE">
              <w:rPr>
                <w:color w:val="000000" w:themeColor="text1"/>
                <w:sz w:val="28"/>
                <w:szCs w:val="28"/>
              </w:rPr>
              <w:t>—</w:t>
            </w:r>
          </w:p>
        </w:tc>
      </w:tr>
      <w:tr w:rsidR="008B3954" w:rsidRPr="00D131DE" w14:paraId="449E5125" w14:textId="77777777" w:rsidTr="00031133">
        <w:tc>
          <w:tcPr>
            <w:tcW w:w="5670"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4AC5D78D" w14:textId="77777777" w:rsidR="008B3954" w:rsidRPr="00D131DE" w:rsidRDefault="008B3954" w:rsidP="008B3954">
            <w:pPr>
              <w:rPr>
                <w:color w:val="000000" w:themeColor="text1"/>
              </w:rPr>
            </w:pPr>
            <w:r w:rsidRPr="00D131DE">
              <w:rPr>
                <w:color w:val="000000" w:themeColor="text1"/>
              </w:rPr>
              <w:t>Специализация</w:t>
            </w:r>
          </w:p>
        </w:tc>
        <w:tc>
          <w:tcPr>
            <w:tcW w:w="3544"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hideMark/>
          </w:tcPr>
          <w:p w14:paraId="22EB213A" w14:textId="2083908A" w:rsidR="008B3954" w:rsidRPr="00D131DE" w:rsidRDefault="008B3954" w:rsidP="008B3954">
            <w:pPr>
              <w:rPr>
                <w:color w:val="000000" w:themeColor="text1"/>
              </w:rPr>
            </w:pPr>
            <w:r w:rsidRPr="00D131DE">
              <w:rPr>
                <w:color w:val="000000" w:themeColor="text1"/>
                <w:sz w:val="28"/>
                <w:szCs w:val="28"/>
              </w:rPr>
              <w:t>—</w:t>
            </w:r>
          </w:p>
        </w:tc>
        <w:tc>
          <w:tcPr>
            <w:tcW w:w="340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hideMark/>
          </w:tcPr>
          <w:p w14:paraId="31668237" w14:textId="1F706974" w:rsidR="008B3954" w:rsidRPr="00D131DE" w:rsidRDefault="008B3954" w:rsidP="008B3954">
            <w:pPr>
              <w:rPr>
                <w:color w:val="000000" w:themeColor="text1"/>
              </w:rPr>
            </w:pPr>
            <w:r w:rsidRPr="00D131DE">
              <w:rPr>
                <w:color w:val="000000" w:themeColor="text1"/>
                <w:sz w:val="28"/>
                <w:szCs w:val="28"/>
              </w:rPr>
              <w:t>—</w:t>
            </w:r>
          </w:p>
        </w:tc>
      </w:tr>
      <w:tr w:rsidR="008B3954" w:rsidRPr="00D131DE" w14:paraId="701906D2" w14:textId="77777777" w:rsidTr="00031133">
        <w:tc>
          <w:tcPr>
            <w:tcW w:w="5670"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089BD821" w14:textId="77777777" w:rsidR="008B3954" w:rsidRPr="00D131DE" w:rsidRDefault="008B3954" w:rsidP="008B3954">
            <w:pPr>
              <w:rPr>
                <w:color w:val="000000" w:themeColor="text1"/>
              </w:rPr>
            </w:pPr>
            <w:r w:rsidRPr="00D131DE">
              <w:rPr>
                <w:color w:val="000000" w:themeColor="text1"/>
              </w:rPr>
              <w:t>Факторы различий</w:t>
            </w:r>
          </w:p>
        </w:tc>
        <w:tc>
          <w:tcPr>
            <w:tcW w:w="3544"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hideMark/>
          </w:tcPr>
          <w:p w14:paraId="5DBF1BBD" w14:textId="2A192146" w:rsidR="008B3954" w:rsidRPr="00D131DE" w:rsidRDefault="008B3954" w:rsidP="008B3954">
            <w:pPr>
              <w:rPr>
                <w:color w:val="000000" w:themeColor="text1"/>
              </w:rPr>
            </w:pPr>
            <w:r w:rsidRPr="00D131DE">
              <w:rPr>
                <w:color w:val="000000" w:themeColor="text1"/>
                <w:sz w:val="28"/>
                <w:szCs w:val="28"/>
              </w:rPr>
              <w:t>—</w:t>
            </w:r>
          </w:p>
        </w:tc>
        <w:tc>
          <w:tcPr>
            <w:tcW w:w="340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hideMark/>
          </w:tcPr>
          <w:p w14:paraId="079812E1" w14:textId="211E4EBA" w:rsidR="008B3954" w:rsidRPr="00D131DE" w:rsidRDefault="008B3954" w:rsidP="008B3954">
            <w:pPr>
              <w:rPr>
                <w:color w:val="000000" w:themeColor="text1"/>
              </w:rPr>
            </w:pPr>
            <w:r w:rsidRPr="00D131DE">
              <w:rPr>
                <w:color w:val="000000" w:themeColor="text1"/>
                <w:sz w:val="28"/>
                <w:szCs w:val="28"/>
              </w:rPr>
              <w:t>—</w:t>
            </w:r>
          </w:p>
        </w:tc>
      </w:tr>
    </w:tbl>
    <w:p w14:paraId="12FC0C25" w14:textId="77777777" w:rsidR="008B3954" w:rsidRPr="00D131DE" w:rsidRDefault="008B3954" w:rsidP="008B3954">
      <w:pPr>
        <w:spacing w:after="180"/>
        <w:rPr>
          <w:rFonts w:eastAsia="Times New Roman"/>
          <w:color w:val="000000" w:themeColor="text1"/>
          <w:sz w:val="30"/>
          <w:szCs w:val="30"/>
        </w:rPr>
      </w:pPr>
    </w:p>
    <w:p w14:paraId="0822E471" w14:textId="755A8EC7" w:rsidR="008B3954" w:rsidRPr="00D131DE" w:rsidRDefault="008B3954" w:rsidP="008B3954">
      <w:pPr>
        <w:spacing w:line="276" w:lineRule="auto"/>
        <w:ind w:firstLine="709"/>
        <w:jc w:val="both"/>
        <w:rPr>
          <w:color w:val="000000" w:themeColor="text1"/>
          <w:sz w:val="28"/>
          <w:szCs w:val="28"/>
        </w:rPr>
      </w:pPr>
      <w:r w:rsidRPr="00D131DE">
        <w:rPr>
          <w:color w:val="000000" w:themeColor="text1"/>
          <w:sz w:val="28"/>
          <w:szCs w:val="28"/>
        </w:rPr>
        <w:t>После заполнения таблицы учащийся должен сформулировать 2–3 вывода о сходствах и различиях. Это позволит одновременно развивать предметное умение комплексной характеристики территории и метапредметные действия сравнения, классификации и обобщения.</w:t>
      </w:r>
    </w:p>
    <w:p w14:paraId="3DA27D32" w14:textId="77777777" w:rsidR="008B3954" w:rsidRPr="00D131DE" w:rsidRDefault="008B3954" w:rsidP="008B3954">
      <w:pPr>
        <w:spacing w:line="276" w:lineRule="auto"/>
        <w:ind w:firstLine="709"/>
        <w:jc w:val="both"/>
        <w:rPr>
          <w:color w:val="000000" w:themeColor="text1"/>
          <w:sz w:val="28"/>
          <w:szCs w:val="28"/>
        </w:rPr>
      </w:pPr>
    </w:p>
    <w:p w14:paraId="1DA9BF35" w14:textId="040D33B8" w:rsidR="008B3954" w:rsidRPr="00D131DE" w:rsidRDefault="008B3954" w:rsidP="008B3954">
      <w:pPr>
        <w:spacing w:line="276" w:lineRule="auto"/>
        <w:ind w:firstLine="709"/>
        <w:jc w:val="both"/>
        <w:rPr>
          <w:b/>
          <w:bCs/>
          <w:color w:val="000000" w:themeColor="text1"/>
          <w:sz w:val="28"/>
          <w:szCs w:val="28"/>
        </w:rPr>
      </w:pPr>
      <w:r w:rsidRPr="00D131DE">
        <w:rPr>
          <w:b/>
          <w:bCs/>
          <w:color w:val="000000" w:themeColor="text1"/>
          <w:sz w:val="28"/>
          <w:szCs w:val="28"/>
        </w:rPr>
        <w:t>8. Перестроить работу с ошибками.</w:t>
      </w:r>
    </w:p>
    <w:p w14:paraId="3E1E16A9" w14:textId="76493D4D" w:rsidR="008B3954" w:rsidRPr="00D131DE" w:rsidRDefault="008B3954" w:rsidP="008B3954">
      <w:pPr>
        <w:spacing w:line="276" w:lineRule="auto"/>
        <w:ind w:firstLine="709"/>
        <w:jc w:val="both"/>
        <w:rPr>
          <w:color w:val="000000" w:themeColor="text1"/>
          <w:sz w:val="28"/>
          <w:szCs w:val="28"/>
        </w:rPr>
      </w:pPr>
      <w:r w:rsidRPr="00D131DE">
        <w:rPr>
          <w:color w:val="000000" w:themeColor="text1"/>
          <w:sz w:val="28"/>
          <w:szCs w:val="28"/>
        </w:rPr>
        <w:t>Для данной группы недостаточно сообщить правильный ответ. Рекомендуется использовать алгоритм «ошибка → причина → способ исправления → повторное решение». Например: Ошибка: неправильно определен фактор размещения отрасли. Причина: перечислены ресурсы, но не установлена их связь с размещением. Коррекция: повторить алгоритм определения фактора. Закрепление: решить новую задачу на другом примере.</w:t>
      </w:r>
    </w:p>
    <w:p w14:paraId="2358192E" w14:textId="77777777" w:rsidR="008B3954" w:rsidRPr="00D131DE" w:rsidRDefault="008B3954" w:rsidP="008B3954">
      <w:pPr>
        <w:spacing w:line="276" w:lineRule="auto"/>
        <w:ind w:firstLine="709"/>
        <w:jc w:val="both"/>
        <w:rPr>
          <w:color w:val="000000" w:themeColor="text1"/>
          <w:sz w:val="28"/>
          <w:szCs w:val="28"/>
        </w:rPr>
      </w:pPr>
      <w:r w:rsidRPr="00D131DE">
        <w:rPr>
          <w:color w:val="000000" w:themeColor="text1"/>
          <w:sz w:val="28"/>
          <w:szCs w:val="28"/>
        </w:rPr>
        <w:t>Особенно полезен прием «найди ошибку в готовом решении». Он развивает самоконтроль и позволяет обучающемуся увидеть критерии правильного решения со стороны.</w:t>
      </w:r>
    </w:p>
    <w:p w14:paraId="05CAADA4" w14:textId="77777777" w:rsidR="008B3954" w:rsidRPr="00D131DE" w:rsidRDefault="008B3954" w:rsidP="008B3954">
      <w:pPr>
        <w:spacing w:line="276" w:lineRule="auto"/>
        <w:ind w:firstLine="709"/>
        <w:jc w:val="both"/>
        <w:rPr>
          <w:color w:val="000000" w:themeColor="text1"/>
          <w:sz w:val="28"/>
          <w:szCs w:val="28"/>
        </w:rPr>
      </w:pPr>
    </w:p>
    <w:p w14:paraId="4B741B55" w14:textId="72C1987F" w:rsidR="008B3954" w:rsidRPr="00D131DE" w:rsidRDefault="008B3954" w:rsidP="008B3954">
      <w:pPr>
        <w:spacing w:line="276" w:lineRule="auto"/>
        <w:ind w:firstLine="709"/>
        <w:jc w:val="both"/>
        <w:rPr>
          <w:b/>
          <w:bCs/>
          <w:color w:val="000000" w:themeColor="text1"/>
          <w:sz w:val="28"/>
          <w:szCs w:val="28"/>
        </w:rPr>
      </w:pPr>
      <w:r w:rsidRPr="00D131DE">
        <w:rPr>
          <w:b/>
          <w:bCs/>
          <w:color w:val="000000" w:themeColor="text1"/>
          <w:sz w:val="28"/>
          <w:szCs w:val="28"/>
        </w:rPr>
        <w:t>9. Формировать регулятивные умения через алгоритмизацию деятельности.</w:t>
      </w:r>
    </w:p>
    <w:p w14:paraId="5CC9FEC1" w14:textId="26DD1314" w:rsidR="008B3954" w:rsidRPr="00D131DE" w:rsidRDefault="008B3954" w:rsidP="008B3954">
      <w:pPr>
        <w:spacing w:line="276" w:lineRule="auto"/>
        <w:ind w:firstLine="709"/>
        <w:jc w:val="both"/>
        <w:rPr>
          <w:color w:val="000000" w:themeColor="text1"/>
          <w:sz w:val="28"/>
          <w:szCs w:val="28"/>
        </w:rPr>
      </w:pPr>
      <w:r w:rsidRPr="00D131DE">
        <w:rPr>
          <w:color w:val="000000" w:themeColor="text1"/>
          <w:sz w:val="28"/>
          <w:szCs w:val="28"/>
        </w:rPr>
        <w:t>Для обучающихся с низким уровнем подготовки необходимо сделать структуру сложного задания видимой. Перед началом работы учащийся должен ответить на три вопроса:</w:t>
      </w:r>
    </w:p>
    <w:p w14:paraId="4C3F0F19" w14:textId="77777777" w:rsidR="008B3954" w:rsidRPr="00D131DE" w:rsidRDefault="008B3954" w:rsidP="00C432CA">
      <w:pPr>
        <w:pStyle w:val="a3"/>
        <w:numPr>
          <w:ilvl w:val="0"/>
          <w:numId w:val="93"/>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Что требуется получить?</w:t>
      </w:r>
    </w:p>
    <w:p w14:paraId="2A331BE2" w14:textId="77777777" w:rsidR="008B3954" w:rsidRPr="00D131DE" w:rsidRDefault="008B3954" w:rsidP="00C432CA">
      <w:pPr>
        <w:pStyle w:val="a3"/>
        <w:numPr>
          <w:ilvl w:val="0"/>
          <w:numId w:val="93"/>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Какие данные мне нужны?</w:t>
      </w:r>
    </w:p>
    <w:p w14:paraId="05C172DD" w14:textId="77777777" w:rsidR="008B3954" w:rsidRPr="00D131DE" w:rsidRDefault="008B3954" w:rsidP="00C432CA">
      <w:pPr>
        <w:pStyle w:val="a3"/>
        <w:numPr>
          <w:ilvl w:val="0"/>
          <w:numId w:val="93"/>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В какой последовательности я буду действовать?</w:t>
      </w:r>
    </w:p>
    <w:p w14:paraId="69603FE1" w14:textId="77777777" w:rsidR="008B3954" w:rsidRPr="00D131DE" w:rsidRDefault="008B3954" w:rsidP="00C432CA">
      <w:pPr>
        <w:pStyle w:val="a3"/>
        <w:numPr>
          <w:ilvl w:val="0"/>
          <w:numId w:val="93"/>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После выполнения:</w:t>
      </w:r>
    </w:p>
    <w:p w14:paraId="2C7F9266" w14:textId="77777777" w:rsidR="008B3954" w:rsidRPr="00D131DE" w:rsidRDefault="008B3954" w:rsidP="00C432CA">
      <w:pPr>
        <w:pStyle w:val="a3"/>
        <w:numPr>
          <w:ilvl w:val="0"/>
          <w:numId w:val="93"/>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Все ли элементы условия учтены?</w:t>
      </w:r>
    </w:p>
    <w:p w14:paraId="35202FF7" w14:textId="77777777" w:rsidR="008B3954" w:rsidRPr="00D131DE" w:rsidRDefault="008B3954" w:rsidP="00C432CA">
      <w:pPr>
        <w:pStyle w:val="a3"/>
        <w:numPr>
          <w:ilvl w:val="0"/>
          <w:numId w:val="93"/>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Отвечает ли полученный результат на вопрос?</w:t>
      </w:r>
    </w:p>
    <w:p w14:paraId="2EDCF990" w14:textId="77777777" w:rsidR="008B3954" w:rsidRPr="00D131DE" w:rsidRDefault="008B3954" w:rsidP="00C432CA">
      <w:pPr>
        <w:pStyle w:val="a3"/>
        <w:numPr>
          <w:ilvl w:val="0"/>
          <w:numId w:val="93"/>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Нет ли противоречия между ответом и исходными данными?</w:t>
      </w:r>
    </w:p>
    <w:p w14:paraId="6E5ED330" w14:textId="77777777" w:rsidR="008B3954" w:rsidRPr="00D131DE" w:rsidRDefault="008B3954" w:rsidP="008B3954">
      <w:pPr>
        <w:spacing w:line="276" w:lineRule="auto"/>
        <w:ind w:firstLine="709"/>
        <w:jc w:val="both"/>
        <w:rPr>
          <w:color w:val="000000" w:themeColor="text1"/>
          <w:sz w:val="28"/>
          <w:szCs w:val="28"/>
        </w:rPr>
      </w:pPr>
      <w:r w:rsidRPr="00D131DE">
        <w:rPr>
          <w:color w:val="000000" w:themeColor="text1"/>
          <w:sz w:val="28"/>
          <w:szCs w:val="28"/>
        </w:rPr>
        <w:t>Постепенно внешняя памятка должна сокращаться. Таким образом формируются планирование, контроль и коррекция деятельности, а не просто запоминание алгоритма.</w:t>
      </w:r>
    </w:p>
    <w:p w14:paraId="46D8DC63" w14:textId="77777777" w:rsidR="008B3954" w:rsidRPr="00D131DE" w:rsidRDefault="008B3954" w:rsidP="008B3954">
      <w:pPr>
        <w:spacing w:line="276" w:lineRule="auto"/>
        <w:ind w:firstLine="709"/>
        <w:jc w:val="both"/>
        <w:rPr>
          <w:color w:val="000000" w:themeColor="text1"/>
          <w:sz w:val="28"/>
          <w:szCs w:val="28"/>
        </w:rPr>
      </w:pPr>
    </w:p>
    <w:p w14:paraId="088B96DD" w14:textId="4763E92C" w:rsidR="008B3954" w:rsidRPr="00D131DE" w:rsidRDefault="008B3954" w:rsidP="008B3954">
      <w:pPr>
        <w:spacing w:line="276" w:lineRule="auto"/>
        <w:ind w:firstLine="709"/>
        <w:jc w:val="both"/>
        <w:rPr>
          <w:b/>
          <w:bCs/>
          <w:color w:val="000000" w:themeColor="text1"/>
          <w:sz w:val="28"/>
          <w:szCs w:val="28"/>
        </w:rPr>
      </w:pPr>
      <w:r w:rsidRPr="00D131DE">
        <w:rPr>
          <w:b/>
          <w:bCs/>
          <w:color w:val="000000" w:themeColor="text1"/>
          <w:sz w:val="28"/>
          <w:szCs w:val="28"/>
        </w:rPr>
        <w:t>10. Использовать прием «от простого к сложному» при изучении каждой темы.</w:t>
      </w:r>
    </w:p>
    <w:p w14:paraId="6E27480A" w14:textId="77777777" w:rsidR="008B3954" w:rsidRPr="00D131DE" w:rsidRDefault="008B3954" w:rsidP="008B3954">
      <w:pPr>
        <w:spacing w:line="276" w:lineRule="auto"/>
        <w:ind w:firstLine="709"/>
        <w:jc w:val="both"/>
        <w:rPr>
          <w:color w:val="000000" w:themeColor="text1"/>
          <w:sz w:val="28"/>
          <w:szCs w:val="28"/>
        </w:rPr>
      </w:pPr>
      <w:r w:rsidRPr="00D131DE">
        <w:rPr>
          <w:color w:val="000000" w:themeColor="text1"/>
          <w:sz w:val="28"/>
          <w:szCs w:val="28"/>
        </w:rPr>
        <w:t xml:space="preserve">Для </w:t>
      </w:r>
      <w:proofErr w:type="spellStart"/>
      <w:r w:rsidRPr="00D131DE">
        <w:rPr>
          <w:color w:val="000000" w:themeColor="text1"/>
          <w:sz w:val="28"/>
          <w:szCs w:val="28"/>
        </w:rPr>
        <w:t>слабоподготовленных</w:t>
      </w:r>
      <w:proofErr w:type="spellEnd"/>
      <w:r w:rsidRPr="00D131DE">
        <w:rPr>
          <w:color w:val="000000" w:themeColor="text1"/>
          <w:sz w:val="28"/>
          <w:szCs w:val="28"/>
        </w:rPr>
        <w:t xml:space="preserve"> учащихся эффективна трехуровневая организация практической работы:</w:t>
      </w:r>
    </w:p>
    <w:p w14:paraId="79D107FE" w14:textId="670D1711" w:rsidR="0056483D" w:rsidRPr="00D131DE" w:rsidRDefault="008B3954" w:rsidP="00C432CA">
      <w:pPr>
        <w:pStyle w:val="a3"/>
        <w:numPr>
          <w:ilvl w:val="0"/>
          <w:numId w:val="94"/>
        </w:numPr>
        <w:rPr>
          <w:rFonts w:ascii="Times New Roman" w:hAnsi="Times New Roman"/>
          <w:color w:val="000000" w:themeColor="text1"/>
          <w:sz w:val="28"/>
          <w:szCs w:val="28"/>
        </w:rPr>
      </w:pPr>
      <w:r w:rsidRPr="00D131DE">
        <w:rPr>
          <w:rFonts w:ascii="Times New Roman" w:hAnsi="Times New Roman"/>
          <w:color w:val="000000" w:themeColor="text1"/>
          <w:sz w:val="28"/>
          <w:szCs w:val="28"/>
        </w:rPr>
        <w:t>Уровень 1 — воспроизведение:</w:t>
      </w:r>
      <w:r w:rsidR="0056483D" w:rsidRPr="00D131DE">
        <w:rPr>
          <w:rFonts w:ascii="Times New Roman" w:hAnsi="Times New Roman"/>
          <w:color w:val="000000" w:themeColor="text1"/>
          <w:sz w:val="28"/>
          <w:szCs w:val="28"/>
        </w:rPr>
        <w:t xml:space="preserve"> </w:t>
      </w:r>
      <w:r w:rsidRPr="00D131DE">
        <w:rPr>
          <w:rFonts w:ascii="Times New Roman" w:hAnsi="Times New Roman"/>
          <w:color w:val="000000" w:themeColor="text1"/>
          <w:sz w:val="28"/>
          <w:szCs w:val="28"/>
        </w:rPr>
        <w:t>назови, покажи, определи, соотнеси.</w:t>
      </w:r>
    </w:p>
    <w:p w14:paraId="4BBD8951" w14:textId="0525E408" w:rsidR="008B3954" w:rsidRPr="00D131DE" w:rsidRDefault="008B3954" w:rsidP="00C432CA">
      <w:pPr>
        <w:pStyle w:val="a3"/>
        <w:numPr>
          <w:ilvl w:val="0"/>
          <w:numId w:val="94"/>
        </w:numPr>
        <w:rPr>
          <w:rFonts w:ascii="Times New Roman" w:hAnsi="Times New Roman"/>
          <w:color w:val="000000" w:themeColor="text1"/>
          <w:sz w:val="28"/>
          <w:szCs w:val="28"/>
        </w:rPr>
      </w:pPr>
      <w:r w:rsidRPr="00D131DE">
        <w:rPr>
          <w:rFonts w:ascii="Times New Roman" w:hAnsi="Times New Roman"/>
          <w:color w:val="000000" w:themeColor="text1"/>
          <w:sz w:val="28"/>
          <w:szCs w:val="28"/>
        </w:rPr>
        <w:t>Уровень 2 — применение:</w:t>
      </w:r>
      <w:r w:rsidR="0056483D" w:rsidRPr="00D131DE">
        <w:rPr>
          <w:rFonts w:ascii="Times New Roman" w:hAnsi="Times New Roman"/>
          <w:color w:val="000000" w:themeColor="text1"/>
          <w:sz w:val="28"/>
          <w:szCs w:val="28"/>
        </w:rPr>
        <w:t xml:space="preserve"> </w:t>
      </w:r>
      <w:r w:rsidRPr="00D131DE">
        <w:rPr>
          <w:rFonts w:ascii="Times New Roman" w:hAnsi="Times New Roman"/>
          <w:color w:val="000000" w:themeColor="text1"/>
          <w:sz w:val="28"/>
          <w:szCs w:val="28"/>
        </w:rPr>
        <w:t>определи по карте, сравни, объясни, установи связь.</w:t>
      </w:r>
    </w:p>
    <w:p w14:paraId="4149BD78" w14:textId="0A790681" w:rsidR="008B3954" w:rsidRPr="00D131DE" w:rsidRDefault="008B3954" w:rsidP="00C432CA">
      <w:pPr>
        <w:pStyle w:val="a3"/>
        <w:numPr>
          <w:ilvl w:val="0"/>
          <w:numId w:val="94"/>
        </w:numPr>
        <w:rPr>
          <w:rFonts w:ascii="Times New Roman" w:hAnsi="Times New Roman"/>
          <w:color w:val="000000" w:themeColor="text1"/>
          <w:sz w:val="28"/>
          <w:szCs w:val="28"/>
        </w:rPr>
      </w:pPr>
      <w:r w:rsidRPr="00D131DE">
        <w:rPr>
          <w:rFonts w:ascii="Times New Roman" w:hAnsi="Times New Roman"/>
          <w:color w:val="000000" w:themeColor="text1"/>
          <w:sz w:val="28"/>
          <w:szCs w:val="28"/>
        </w:rPr>
        <w:t>Уровень 3 — перенос:</w:t>
      </w:r>
      <w:r w:rsidR="0056483D" w:rsidRPr="00D131DE">
        <w:rPr>
          <w:rFonts w:ascii="Times New Roman" w:hAnsi="Times New Roman"/>
          <w:color w:val="000000" w:themeColor="text1"/>
          <w:sz w:val="28"/>
          <w:szCs w:val="28"/>
        </w:rPr>
        <w:t xml:space="preserve"> </w:t>
      </w:r>
      <w:r w:rsidRPr="00D131DE">
        <w:rPr>
          <w:rFonts w:ascii="Times New Roman" w:hAnsi="Times New Roman"/>
          <w:color w:val="000000" w:themeColor="text1"/>
          <w:sz w:val="28"/>
          <w:szCs w:val="28"/>
        </w:rPr>
        <w:t>проанализируй новую ситуацию, установи несколько связей, сформулируй вывод.</w:t>
      </w:r>
    </w:p>
    <w:p w14:paraId="44F684A7" w14:textId="6DE13679" w:rsidR="008B3954" w:rsidRPr="00D131DE" w:rsidRDefault="008B3954" w:rsidP="008B3954">
      <w:pPr>
        <w:spacing w:line="276" w:lineRule="auto"/>
        <w:ind w:firstLine="709"/>
        <w:jc w:val="both"/>
        <w:rPr>
          <w:color w:val="000000" w:themeColor="text1"/>
          <w:sz w:val="28"/>
          <w:szCs w:val="28"/>
        </w:rPr>
      </w:pPr>
      <w:r w:rsidRPr="00D131DE">
        <w:rPr>
          <w:color w:val="000000" w:themeColor="text1"/>
          <w:sz w:val="28"/>
          <w:szCs w:val="28"/>
        </w:rPr>
        <w:t xml:space="preserve">Переходить к третьему уровню следует после достижения устойчивого результата на предыдущем. Это особенно важно с учетом того, что группа успешно выполняет отдельные стандартные задания, но резко теряет результат при усложнении деятельности. </w:t>
      </w:r>
    </w:p>
    <w:p w14:paraId="375B19F4" w14:textId="77777777" w:rsidR="008B3954" w:rsidRPr="00D131DE" w:rsidRDefault="008B3954" w:rsidP="008B3954">
      <w:pPr>
        <w:spacing w:line="276" w:lineRule="auto"/>
        <w:ind w:firstLine="709"/>
        <w:jc w:val="both"/>
        <w:rPr>
          <w:color w:val="000000" w:themeColor="text1"/>
          <w:sz w:val="28"/>
          <w:szCs w:val="28"/>
        </w:rPr>
      </w:pPr>
    </w:p>
    <w:p w14:paraId="3CFF6C99" w14:textId="73F3B777" w:rsidR="008B3954" w:rsidRPr="00D131DE" w:rsidRDefault="008B3954" w:rsidP="008B3954">
      <w:pPr>
        <w:spacing w:line="276" w:lineRule="auto"/>
        <w:ind w:firstLine="709"/>
        <w:jc w:val="both"/>
        <w:rPr>
          <w:b/>
          <w:bCs/>
          <w:color w:val="000000" w:themeColor="text1"/>
          <w:sz w:val="28"/>
          <w:szCs w:val="28"/>
        </w:rPr>
      </w:pPr>
      <w:r w:rsidRPr="00D131DE">
        <w:rPr>
          <w:b/>
          <w:bCs/>
          <w:color w:val="000000" w:themeColor="text1"/>
          <w:sz w:val="28"/>
          <w:szCs w:val="28"/>
        </w:rPr>
        <w:t>11. Развивать функциональную грамотность средствами географии</w:t>
      </w:r>
      <w:r w:rsidR="0056483D" w:rsidRPr="00D131DE">
        <w:rPr>
          <w:b/>
          <w:bCs/>
          <w:color w:val="000000" w:themeColor="text1"/>
          <w:sz w:val="28"/>
          <w:szCs w:val="28"/>
        </w:rPr>
        <w:t>.</w:t>
      </w:r>
    </w:p>
    <w:p w14:paraId="2DF603F2" w14:textId="77777777" w:rsidR="008B3954" w:rsidRPr="00D131DE" w:rsidRDefault="008B3954" w:rsidP="008B3954">
      <w:pPr>
        <w:spacing w:line="276" w:lineRule="auto"/>
        <w:ind w:firstLine="709"/>
        <w:jc w:val="both"/>
        <w:rPr>
          <w:color w:val="000000" w:themeColor="text1"/>
          <w:sz w:val="28"/>
          <w:szCs w:val="28"/>
        </w:rPr>
      </w:pPr>
      <w:r w:rsidRPr="00D131DE">
        <w:rPr>
          <w:color w:val="000000" w:themeColor="text1"/>
          <w:sz w:val="28"/>
          <w:szCs w:val="28"/>
        </w:rPr>
        <w:lastRenderedPageBreak/>
        <w:t>Необходимо включать в уроки ситуации, максимально приближенные к реальным задачам:</w:t>
      </w:r>
    </w:p>
    <w:p w14:paraId="52023700" w14:textId="77777777" w:rsidR="008B3954" w:rsidRPr="00D131DE" w:rsidRDefault="008B3954" w:rsidP="00C432CA">
      <w:pPr>
        <w:pStyle w:val="a3"/>
        <w:numPr>
          <w:ilvl w:val="0"/>
          <w:numId w:val="95"/>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определить наиболее подходящее место для размещения предприятия;</w:t>
      </w:r>
    </w:p>
    <w:p w14:paraId="3A04DDE8" w14:textId="77777777" w:rsidR="008B3954" w:rsidRPr="00D131DE" w:rsidRDefault="008B3954" w:rsidP="00C432CA">
      <w:pPr>
        <w:pStyle w:val="a3"/>
        <w:numPr>
          <w:ilvl w:val="0"/>
          <w:numId w:val="95"/>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объяснить различия в плотности населения;</w:t>
      </w:r>
    </w:p>
    <w:p w14:paraId="67C1DE20" w14:textId="77777777" w:rsidR="008B3954" w:rsidRPr="00D131DE" w:rsidRDefault="008B3954" w:rsidP="00C432CA">
      <w:pPr>
        <w:pStyle w:val="a3"/>
        <w:numPr>
          <w:ilvl w:val="0"/>
          <w:numId w:val="95"/>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выбрать территорию для определенного вида хозяйственной деятельности;</w:t>
      </w:r>
    </w:p>
    <w:p w14:paraId="13737175" w14:textId="77777777" w:rsidR="008B3954" w:rsidRPr="00D131DE" w:rsidRDefault="008B3954" w:rsidP="00C432CA">
      <w:pPr>
        <w:pStyle w:val="a3"/>
        <w:numPr>
          <w:ilvl w:val="0"/>
          <w:numId w:val="95"/>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оценить последствия изменения природных условий;</w:t>
      </w:r>
    </w:p>
    <w:p w14:paraId="4ED44455" w14:textId="77777777" w:rsidR="008B3954" w:rsidRPr="00D131DE" w:rsidRDefault="008B3954" w:rsidP="00C432CA">
      <w:pPr>
        <w:pStyle w:val="a3"/>
        <w:numPr>
          <w:ilvl w:val="0"/>
          <w:numId w:val="95"/>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определить возможные причины изменения показателя;</w:t>
      </w:r>
    </w:p>
    <w:p w14:paraId="404E5EE0" w14:textId="77777777" w:rsidR="008B3954" w:rsidRPr="00D131DE" w:rsidRDefault="008B3954" w:rsidP="00C432CA">
      <w:pPr>
        <w:pStyle w:val="a3"/>
        <w:numPr>
          <w:ilvl w:val="0"/>
          <w:numId w:val="95"/>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сравнить территории по нескольким параметрам.</w:t>
      </w:r>
    </w:p>
    <w:p w14:paraId="199A83BB" w14:textId="77777777" w:rsidR="008B3954" w:rsidRPr="00D131DE" w:rsidRDefault="008B3954" w:rsidP="008B3954">
      <w:pPr>
        <w:spacing w:line="276" w:lineRule="auto"/>
        <w:ind w:firstLine="709"/>
        <w:jc w:val="both"/>
        <w:rPr>
          <w:color w:val="000000" w:themeColor="text1"/>
          <w:sz w:val="28"/>
          <w:szCs w:val="28"/>
        </w:rPr>
      </w:pPr>
      <w:r w:rsidRPr="00D131DE">
        <w:rPr>
          <w:color w:val="000000" w:themeColor="text1"/>
          <w:sz w:val="28"/>
          <w:szCs w:val="28"/>
        </w:rPr>
        <w:t>При этом учащийся должен не угадывать ответ, а обосновывать решение географическими данными.</w:t>
      </w:r>
    </w:p>
    <w:p w14:paraId="57BC53EE" w14:textId="77777777" w:rsidR="008B3954" w:rsidRPr="00D131DE" w:rsidRDefault="008B3954" w:rsidP="008B3954">
      <w:pPr>
        <w:spacing w:line="276" w:lineRule="auto"/>
        <w:ind w:firstLine="709"/>
        <w:jc w:val="both"/>
        <w:rPr>
          <w:color w:val="000000" w:themeColor="text1"/>
          <w:sz w:val="28"/>
          <w:szCs w:val="28"/>
        </w:rPr>
      </w:pPr>
    </w:p>
    <w:p w14:paraId="6EECB7BC" w14:textId="79602B37" w:rsidR="008B3954" w:rsidRPr="00D131DE" w:rsidRDefault="008B3954" w:rsidP="008B3954">
      <w:pPr>
        <w:spacing w:line="276" w:lineRule="auto"/>
        <w:ind w:firstLine="709"/>
        <w:jc w:val="both"/>
        <w:rPr>
          <w:b/>
          <w:bCs/>
          <w:color w:val="000000" w:themeColor="text1"/>
          <w:sz w:val="28"/>
          <w:szCs w:val="28"/>
        </w:rPr>
      </w:pPr>
      <w:r w:rsidRPr="00D131DE">
        <w:rPr>
          <w:b/>
          <w:bCs/>
          <w:color w:val="000000" w:themeColor="text1"/>
          <w:sz w:val="28"/>
          <w:szCs w:val="28"/>
        </w:rPr>
        <w:t>12. Использовать коллективное решение с постепенным снятием поддержки</w:t>
      </w:r>
      <w:r w:rsidR="0056483D" w:rsidRPr="00D131DE">
        <w:rPr>
          <w:b/>
          <w:bCs/>
          <w:color w:val="000000" w:themeColor="text1"/>
          <w:sz w:val="28"/>
          <w:szCs w:val="28"/>
        </w:rPr>
        <w:t>.</w:t>
      </w:r>
    </w:p>
    <w:p w14:paraId="793A8F2E" w14:textId="79688F71" w:rsidR="008B3954" w:rsidRPr="00D131DE" w:rsidRDefault="008B3954" w:rsidP="0056483D">
      <w:pPr>
        <w:spacing w:line="276" w:lineRule="auto"/>
        <w:ind w:firstLine="709"/>
        <w:jc w:val="both"/>
        <w:rPr>
          <w:color w:val="000000" w:themeColor="text1"/>
          <w:sz w:val="28"/>
          <w:szCs w:val="28"/>
        </w:rPr>
      </w:pPr>
      <w:r w:rsidRPr="00D131DE">
        <w:rPr>
          <w:color w:val="000000" w:themeColor="text1"/>
          <w:sz w:val="28"/>
          <w:szCs w:val="28"/>
        </w:rPr>
        <w:t>Для слабых учащихся целесообразно применять прием «сначала вместе — затем самостоятельно».</w:t>
      </w:r>
      <w:r w:rsidR="0056483D" w:rsidRPr="00D131DE">
        <w:rPr>
          <w:color w:val="000000" w:themeColor="text1"/>
          <w:sz w:val="28"/>
          <w:szCs w:val="28"/>
        </w:rPr>
        <w:t xml:space="preserve"> </w:t>
      </w:r>
      <w:r w:rsidRPr="00D131DE">
        <w:rPr>
          <w:color w:val="000000" w:themeColor="text1"/>
          <w:sz w:val="28"/>
          <w:szCs w:val="28"/>
        </w:rPr>
        <w:t>Например:</w:t>
      </w:r>
    </w:p>
    <w:p w14:paraId="5693BDC3" w14:textId="77777777" w:rsidR="008B3954" w:rsidRPr="00D131DE" w:rsidRDefault="008B3954" w:rsidP="00C432CA">
      <w:pPr>
        <w:pStyle w:val="a3"/>
        <w:numPr>
          <w:ilvl w:val="0"/>
          <w:numId w:val="96"/>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первый пример учитель решает вслух;</w:t>
      </w:r>
    </w:p>
    <w:p w14:paraId="7CE3CAF6" w14:textId="77777777" w:rsidR="008B3954" w:rsidRPr="00D131DE" w:rsidRDefault="008B3954" w:rsidP="00C432CA">
      <w:pPr>
        <w:pStyle w:val="a3"/>
        <w:numPr>
          <w:ilvl w:val="0"/>
          <w:numId w:val="96"/>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второй — класс решает совместно;</w:t>
      </w:r>
    </w:p>
    <w:p w14:paraId="49EE3980" w14:textId="77777777" w:rsidR="008B3954" w:rsidRPr="00D131DE" w:rsidRDefault="008B3954" w:rsidP="00C432CA">
      <w:pPr>
        <w:pStyle w:val="a3"/>
        <w:numPr>
          <w:ilvl w:val="0"/>
          <w:numId w:val="96"/>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третий — учащийся выполняет в паре;</w:t>
      </w:r>
    </w:p>
    <w:p w14:paraId="5320C056" w14:textId="77777777" w:rsidR="008B3954" w:rsidRPr="00D131DE" w:rsidRDefault="008B3954" w:rsidP="00C432CA">
      <w:pPr>
        <w:pStyle w:val="a3"/>
        <w:numPr>
          <w:ilvl w:val="0"/>
          <w:numId w:val="96"/>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четвертый — самостоятельно;</w:t>
      </w:r>
    </w:p>
    <w:p w14:paraId="2A7F7F1B" w14:textId="77777777" w:rsidR="008B3954" w:rsidRPr="00D131DE" w:rsidRDefault="008B3954" w:rsidP="00C432CA">
      <w:pPr>
        <w:pStyle w:val="a3"/>
        <w:numPr>
          <w:ilvl w:val="0"/>
          <w:numId w:val="96"/>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пятый — самостоятельно и с объяснением выбранного способа.</w:t>
      </w:r>
    </w:p>
    <w:p w14:paraId="783BFCCE" w14:textId="77777777" w:rsidR="008B3954" w:rsidRPr="00D131DE" w:rsidRDefault="008B3954" w:rsidP="008B3954">
      <w:pPr>
        <w:spacing w:line="276" w:lineRule="auto"/>
        <w:ind w:firstLine="709"/>
        <w:jc w:val="both"/>
        <w:rPr>
          <w:color w:val="000000" w:themeColor="text1"/>
          <w:sz w:val="28"/>
          <w:szCs w:val="28"/>
        </w:rPr>
      </w:pPr>
      <w:r w:rsidRPr="00D131DE">
        <w:rPr>
          <w:color w:val="000000" w:themeColor="text1"/>
          <w:sz w:val="28"/>
          <w:szCs w:val="28"/>
        </w:rPr>
        <w:t>Это снижает вероятность механического копирования алгоритма и одновременно формирует самостоятельность.</w:t>
      </w:r>
    </w:p>
    <w:p w14:paraId="305E6E69" w14:textId="77777777" w:rsidR="008B3954" w:rsidRPr="00D131DE" w:rsidRDefault="008B3954" w:rsidP="008B3954">
      <w:pPr>
        <w:spacing w:line="276" w:lineRule="auto"/>
        <w:ind w:firstLine="709"/>
        <w:jc w:val="both"/>
        <w:rPr>
          <w:color w:val="000000" w:themeColor="text1"/>
          <w:sz w:val="28"/>
          <w:szCs w:val="28"/>
        </w:rPr>
      </w:pPr>
    </w:p>
    <w:p w14:paraId="31BE8A7C" w14:textId="100065CE" w:rsidR="008B3954" w:rsidRPr="00D131DE" w:rsidRDefault="008B3954" w:rsidP="008B3954">
      <w:pPr>
        <w:spacing w:line="276" w:lineRule="auto"/>
        <w:ind w:firstLine="709"/>
        <w:jc w:val="both"/>
        <w:rPr>
          <w:b/>
          <w:bCs/>
          <w:color w:val="000000" w:themeColor="text1"/>
          <w:sz w:val="28"/>
          <w:szCs w:val="28"/>
        </w:rPr>
      </w:pPr>
      <w:r w:rsidRPr="00D131DE">
        <w:rPr>
          <w:b/>
          <w:bCs/>
          <w:color w:val="000000" w:themeColor="text1"/>
          <w:sz w:val="28"/>
          <w:szCs w:val="28"/>
        </w:rPr>
        <w:t>13. Ввести регулярные задания на объяснение ответа</w:t>
      </w:r>
      <w:r w:rsidR="0056483D" w:rsidRPr="00D131DE">
        <w:rPr>
          <w:b/>
          <w:bCs/>
          <w:color w:val="000000" w:themeColor="text1"/>
          <w:sz w:val="28"/>
          <w:szCs w:val="28"/>
        </w:rPr>
        <w:t>.</w:t>
      </w:r>
    </w:p>
    <w:p w14:paraId="3F2BD05F" w14:textId="099E110A" w:rsidR="008B3954" w:rsidRPr="00D131DE" w:rsidRDefault="008B3954" w:rsidP="0056483D">
      <w:pPr>
        <w:spacing w:line="276" w:lineRule="auto"/>
        <w:ind w:firstLine="709"/>
        <w:jc w:val="both"/>
        <w:rPr>
          <w:color w:val="000000" w:themeColor="text1"/>
          <w:sz w:val="28"/>
          <w:szCs w:val="28"/>
        </w:rPr>
      </w:pPr>
      <w:r w:rsidRPr="00D131DE">
        <w:rPr>
          <w:color w:val="000000" w:themeColor="text1"/>
          <w:sz w:val="28"/>
          <w:szCs w:val="28"/>
        </w:rPr>
        <w:t>Даже при выполнении заданий с кратким ответом полезно задавать дополнительный вопрос:</w:t>
      </w:r>
      <w:r w:rsidR="0056483D" w:rsidRPr="00D131DE">
        <w:rPr>
          <w:color w:val="000000" w:themeColor="text1"/>
          <w:sz w:val="28"/>
          <w:szCs w:val="28"/>
        </w:rPr>
        <w:t xml:space="preserve"> </w:t>
      </w:r>
      <w:r w:rsidRPr="00D131DE">
        <w:rPr>
          <w:color w:val="000000" w:themeColor="text1"/>
          <w:sz w:val="28"/>
          <w:szCs w:val="28"/>
        </w:rPr>
        <w:t>«Почему?»</w:t>
      </w:r>
      <w:r w:rsidR="0056483D" w:rsidRPr="00D131DE">
        <w:rPr>
          <w:color w:val="000000" w:themeColor="text1"/>
          <w:sz w:val="28"/>
          <w:szCs w:val="28"/>
        </w:rPr>
        <w:t xml:space="preserve"> </w:t>
      </w:r>
      <w:r w:rsidRPr="00D131DE">
        <w:rPr>
          <w:color w:val="000000" w:themeColor="text1"/>
          <w:sz w:val="28"/>
          <w:szCs w:val="28"/>
        </w:rPr>
        <w:t>Например:</w:t>
      </w:r>
      <w:r w:rsidR="0056483D" w:rsidRPr="00D131DE">
        <w:rPr>
          <w:color w:val="000000" w:themeColor="text1"/>
          <w:sz w:val="28"/>
          <w:szCs w:val="28"/>
        </w:rPr>
        <w:t xml:space="preserve"> </w:t>
      </w:r>
      <w:r w:rsidRPr="00D131DE">
        <w:rPr>
          <w:color w:val="000000" w:themeColor="text1"/>
          <w:sz w:val="28"/>
          <w:szCs w:val="28"/>
        </w:rPr>
        <w:t>«Определи территорию. Теперь объясни, по какому признаку ты ее определил».</w:t>
      </w:r>
      <w:r w:rsidR="0056483D" w:rsidRPr="00D131DE">
        <w:rPr>
          <w:color w:val="000000" w:themeColor="text1"/>
          <w:sz w:val="28"/>
          <w:szCs w:val="28"/>
        </w:rPr>
        <w:t xml:space="preserve"> </w:t>
      </w:r>
      <w:r w:rsidRPr="00D131DE">
        <w:rPr>
          <w:color w:val="000000" w:themeColor="text1"/>
          <w:sz w:val="28"/>
          <w:szCs w:val="28"/>
        </w:rPr>
        <w:t>Или:</w:t>
      </w:r>
      <w:r w:rsidR="0056483D" w:rsidRPr="00D131DE">
        <w:rPr>
          <w:color w:val="000000" w:themeColor="text1"/>
          <w:sz w:val="28"/>
          <w:szCs w:val="28"/>
        </w:rPr>
        <w:t xml:space="preserve"> </w:t>
      </w:r>
      <w:r w:rsidRPr="00D131DE">
        <w:rPr>
          <w:color w:val="000000" w:themeColor="text1"/>
          <w:sz w:val="28"/>
          <w:szCs w:val="28"/>
        </w:rPr>
        <w:t>«Назови отрасль. Почему она получила развитие именно здесь?»</w:t>
      </w:r>
      <w:r w:rsidR="0056483D" w:rsidRPr="00D131DE">
        <w:rPr>
          <w:color w:val="000000" w:themeColor="text1"/>
          <w:sz w:val="28"/>
          <w:szCs w:val="28"/>
        </w:rPr>
        <w:t xml:space="preserve"> </w:t>
      </w:r>
      <w:r w:rsidRPr="00D131DE">
        <w:rPr>
          <w:color w:val="000000" w:themeColor="text1"/>
          <w:sz w:val="28"/>
          <w:szCs w:val="28"/>
        </w:rPr>
        <w:t>Так предметное знание сразу связывается с познавательным действием объяснения и аргументации.</w:t>
      </w:r>
    </w:p>
    <w:p w14:paraId="0EE5A408" w14:textId="77777777" w:rsidR="008B3954" w:rsidRPr="00D131DE" w:rsidRDefault="008B3954" w:rsidP="008B3954">
      <w:pPr>
        <w:spacing w:line="276" w:lineRule="auto"/>
        <w:ind w:firstLine="709"/>
        <w:jc w:val="both"/>
        <w:rPr>
          <w:color w:val="000000" w:themeColor="text1"/>
          <w:sz w:val="28"/>
          <w:szCs w:val="28"/>
        </w:rPr>
      </w:pPr>
    </w:p>
    <w:p w14:paraId="1AD28061" w14:textId="7A4E5A03" w:rsidR="008B3954" w:rsidRPr="00D131DE" w:rsidRDefault="008B3954" w:rsidP="008B3954">
      <w:pPr>
        <w:spacing w:line="276" w:lineRule="auto"/>
        <w:ind w:firstLine="709"/>
        <w:jc w:val="both"/>
        <w:rPr>
          <w:b/>
          <w:bCs/>
          <w:color w:val="000000" w:themeColor="text1"/>
          <w:sz w:val="28"/>
          <w:szCs w:val="28"/>
        </w:rPr>
      </w:pPr>
      <w:r w:rsidRPr="00D131DE">
        <w:rPr>
          <w:b/>
          <w:bCs/>
          <w:color w:val="000000" w:themeColor="text1"/>
          <w:sz w:val="28"/>
          <w:szCs w:val="28"/>
        </w:rPr>
        <w:t>14. Развивать коммуникативные умения через короткие устные объяснения</w:t>
      </w:r>
      <w:r w:rsidR="0056483D" w:rsidRPr="00D131DE">
        <w:rPr>
          <w:b/>
          <w:bCs/>
          <w:color w:val="000000" w:themeColor="text1"/>
          <w:sz w:val="28"/>
          <w:szCs w:val="28"/>
        </w:rPr>
        <w:t>.</w:t>
      </w:r>
    </w:p>
    <w:p w14:paraId="0090D97A" w14:textId="77777777" w:rsidR="0056483D" w:rsidRPr="00D131DE" w:rsidRDefault="008B3954" w:rsidP="0056483D">
      <w:pPr>
        <w:spacing w:line="276" w:lineRule="auto"/>
        <w:ind w:firstLine="709"/>
        <w:jc w:val="both"/>
        <w:rPr>
          <w:color w:val="000000" w:themeColor="text1"/>
          <w:sz w:val="28"/>
          <w:szCs w:val="28"/>
        </w:rPr>
      </w:pPr>
      <w:r w:rsidRPr="00D131DE">
        <w:rPr>
          <w:color w:val="000000" w:themeColor="text1"/>
          <w:sz w:val="28"/>
          <w:szCs w:val="28"/>
        </w:rPr>
        <w:t xml:space="preserve">Необязательно начинать с больших развернутых ответов. Для слабой группы эффективнее использовать </w:t>
      </w:r>
      <w:proofErr w:type="spellStart"/>
      <w:r w:rsidRPr="00D131DE">
        <w:rPr>
          <w:color w:val="000000" w:themeColor="text1"/>
          <w:sz w:val="28"/>
          <w:szCs w:val="28"/>
        </w:rPr>
        <w:t>микроответы</w:t>
      </w:r>
      <w:proofErr w:type="spellEnd"/>
      <w:r w:rsidRPr="00D131DE">
        <w:rPr>
          <w:color w:val="000000" w:themeColor="text1"/>
          <w:sz w:val="28"/>
          <w:szCs w:val="28"/>
        </w:rPr>
        <w:t xml:space="preserve"> на 30–60 секунд:</w:t>
      </w:r>
    </w:p>
    <w:p w14:paraId="20E8ECB2" w14:textId="77777777" w:rsidR="0056483D" w:rsidRPr="00D131DE" w:rsidRDefault="008B3954" w:rsidP="00C432CA">
      <w:pPr>
        <w:pStyle w:val="a3"/>
        <w:numPr>
          <w:ilvl w:val="0"/>
          <w:numId w:val="97"/>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«Я считаю, что …, потому что …»</w:t>
      </w:r>
    </w:p>
    <w:p w14:paraId="438F52BC" w14:textId="77777777" w:rsidR="0056483D" w:rsidRPr="00D131DE" w:rsidRDefault="008B3954" w:rsidP="00C432CA">
      <w:pPr>
        <w:pStyle w:val="a3"/>
        <w:numPr>
          <w:ilvl w:val="0"/>
          <w:numId w:val="97"/>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«Главная причина … заключается в …»</w:t>
      </w:r>
    </w:p>
    <w:p w14:paraId="332B325A" w14:textId="77777777" w:rsidR="0056483D" w:rsidRPr="00D131DE" w:rsidRDefault="008B3954" w:rsidP="00C432CA">
      <w:pPr>
        <w:pStyle w:val="a3"/>
        <w:numPr>
          <w:ilvl w:val="0"/>
          <w:numId w:val="97"/>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«Территории различаются по …, поскольку …»</w:t>
      </w:r>
    </w:p>
    <w:p w14:paraId="78901512" w14:textId="186D4636" w:rsidR="008B3954" w:rsidRPr="00D131DE" w:rsidRDefault="008B3954" w:rsidP="00C432CA">
      <w:pPr>
        <w:pStyle w:val="a3"/>
        <w:numPr>
          <w:ilvl w:val="0"/>
          <w:numId w:val="97"/>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«Следствием этого является …»</w:t>
      </w:r>
    </w:p>
    <w:p w14:paraId="4A853FBC" w14:textId="77777777" w:rsidR="008B3954" w:rsidRPr="00D131DE" w:rsidRDefault="008B3954" w:rsidP="008B3954">
      <w:pPr>
        <w:spacing w:line="276" w:lineRule="auto"/>
        <w:ind w:firstLine="709"/>
        <w:jc w:val="both"/>
        <w:rPr>
          <w:color w:val="000000" w:themeColor="text1"/>
          <w:sz w:val="28"/>
          <w:szCs w:val="28"/>
        </w:rPr>
      </w:pPr>
      <w:r w:rsidRPr="00D131DE">
        <w:rPr>
          <w:color w:val="000000" w:themeColor="text1"/>
          <w:sz w:val="28"/>
          <w:szCs w:val="28"/>
        </w:rPr>
        <w:t>Затем постепенно увеличивать самостоятельность и объем объяснения.</w:t>
      </w:r>
    </w:p>
    <w:p w14:paraId="74EAF439" w14:textId="77777777" w:rsidR="008B3954" w:rsidRPr="00D131DE" w:rsidRDefault="008B3954" w:rsidP="008B3954">
      <w:pPr>
        <w:spacing w:line="276" w:lineRule="auto"/>
        <w:ind w:firstLine="709"/>
        <w:jc w:val="both"/>
        <w:rPr>
          <w:color w:val="000000" w:themeColor="text1"/>
          <w:sz w:val="28"/>
          <w:szCs w:val="28"/>
        </w:rPr>
      </w:pPr>
    </w:p>
    <w:p w14:paraId="74A8223E" w14:textId="3F740FE5" w:rsidR="008B3954" w:rsidRPr="00D131DE" w:rsidRDefault="008B3954" w:rsidP="008B3954">
      <w:pPr>
        <w:spacing w:line="276" w:lineRule="auto"/>
        <w:ind w:firstLine="709"/>
        <w:jc w:val="both"/>
        <w:rPr>
          <w:b/>
          <w:bCs/>
          <w:color w:val="000000" w:themeColor="text1"/>
          <w:sz w:val="28"/>
          <w:szCs w:val="28"/>
        </w:rPr>
      </w:pPr>
      <w:r w:rsidRPr="00D131DE">
        <w:rPr>
          <w:b/>
          <w:bCs/>
          <w:color w:val="000000" w:themeColor="text1"/>
          <w:sz w:val="28"/>
          <w:szCs w:val="28"/>
        </w:rPr>
        <w:t>15. При изучении географии России и мира постоянно связывать природную и социально-экономическую географию</w:t>
      </w:r>
      <w:r w:rsidR="0056483D" w:rsidRPr="00D131DE">
        <w:rPr>
          <w:b/>
          <w:bCs/>
          <w:color w:val="000000" w:themeColor="text1"/>
          <w:sz w:val="28"/>
          <w:szCs w:val="28"/>
        </w:rPr>
        <w:t>.</w:t>
      </w:r>
    </w:p>
    <w:p w14:paraId="46D616BA" w14:textId="1498E849" w:rsidR="008B3954" w:rsidRPr="00D131DE" w:rsidRDefault="008B3954" w:rsidP="0056483D">
      <w:pPr>
        <w:spacing w:line="276" w:lineRule="auto"/>
        <w:ind w:firstLine="709"/>
        <w:jc w:val="both"/>
        <w:rPr>
          <w:color w:val="000000" w:themeColor="text1"/>
          <w:sz w:val="28"/>
          <w:szCs w:val="28"/>
        </w:rPr>
      </w:pPr>
      <w:r w:rsidRPr="00D131DE">
        <w:rPr>
          <w:color w:val="000000" w:themeColor="text1"/>
          <w:sz w:val="28"/>
          <w:szCs w:val="28"/>
        </w:rPr>
        <w:t>Выявленные результаты показывают необходимость преодоления фрагментарности знаний. Поэтому после изучения каждого природного компонента желательно задавать вопрос:</w:t>
      </w:r>
      <w:r w:rsidR="0056483D" w:rsidRPr="00D131DE">
        <w:rPr>
          <w:color w:val="000000" w:themeColor="text1"/>
          <w:sz w:val="28"/>
          <w:szCs w:val="28"/>
        </w:rPr>
        <w:t xml:space="preserve"> </w:t>
      </w:r>
      <w:r w:rsidRPr="00D131DE">
        <w:rPr>
          <w:color w:val="000000" w:themeColor="text1"/>
          <w:sz w:val="28"/>
          <w:szCs w:val="28"/>
        </w:rPr>
        <w:t>«Как это влияет на население и хозяйство?»</w:t>
      </w:r>
      <w:r w:rsidR="0056483D" w:rsidRPr="00D131DE">
        <w:rPr>
          <w:color w:val="000000" w:themeColor="text1"/>
          <w:sz w:val="28"/>
          <w:szCs w:val="28"/>
        </w:rPr>
        <w:t xml:space="preserve"> </w:t>
      </w:r>
      <w:r w:rsidRPr="00D131DE">
        <w:rPr>
          <w:color w:val="000000" w:themeColor="text1"/>
          <w:sz w:val="28"/>
          <w:szCs w:val="28"/>
        </w:rPr>
        <w:t>А после изучения населения:</w:t>
      </w:r>
      <w:r w:rsidR="0056483D" w:rsidRPr="00D131DE">
        <w:rPr>
          <w:color w:val="000000" w:themeColor="text1"/>
          <w:sz w:val="28"/>
          <w:szCs w:val="28"/>
        </w:rPr>
        <w:t xml:space="preserve"> </w:t>
      </w:r>
      <w:r w:rsidRPr="00D131DE">
        <w:rPr>
          <w:color w:val="000000" w:themeColor="text1"/>
          <w:sz w:val="28"/>
          <w:szCs w:val="28"/>
        </w:rPr>
        <w:t>«Как особенности населения влияют на хозяйство территории?»</w:t>
      </w:r>
    </w:p>
    <w:p w14:paraId="4F8D6019" w14:textId="28B64513" w:rsidR="008B3954" w:rsidRPr="00D131DE" w:rsidRDefault="008B3954" w:rsidP="0056483D">
      <w:pPr>
        <w:spacing w:line="276" w:lineRule="auto"/>
        <w:ind w:firstLine="709"/>
        <w:jc w:val="both"/>
        <w:rPr>
          <w:color w:val="000000" w:themeColor="text1"/>
          <w:sz w:val="28"/>
          <w:szCs w:val="28"/>
        </w:rPr>
      </w:pPr>
      <w:r w:rsidRPr="00D131DE">
        <w:rPr>
          <w:color w:val="000000" w:themeColor="text1"/>
          <w:sz w:val="28"/>
          <w:szCs w:val="28"/>
        </w:rPr>
        <w:t>Например:</w:t>
      </w:r>
      <w:r w:rsidR="0056483D" w:rsidRPr="00D131DE">
        <w:rPr>
          <w:color w:val="000000" w:themeColor="text1"/>
          <w:sz w:val="28"/>
          <w:szCs w:val="28"/>
        </w:rPr>
        <w:t xml:space="preserve"> </w:t>
      </w:r>
      <w:r w:rsidRPr="00D131DE">
        <w:rPr>
          <w:color w:val="000000" w:themeColor="text1"/>
          <w:sz w:val="28"/>
          <w:szCs w:val="28"/>
        </w:rPr>
        <w:t>рельеф → транспортная доступность → размещение населения → размещение производства;</w:t>
      </w:r>
      <w:r w:rsidR="0056483D" w:rsidRPr="00D131DE">
        <w:rPr>
          <w:color w:val="000000" w:themeColor="text1"/>
          <w:sz w:val="28"/>
          <w:szCs w:val="28"/>
        </w:rPr>
        <w:t xml:space="preserve"> </w:t>
      </w:r>
      <w:r w:rsidRPr="00D131DE">
        <w:rPr>
          <w:color w:val="000000" w:themeColor="text1"/>
          <w:sz w:val="28"/>
          <w:szCs w:val="28"/>
        </w:rPr>
        <w:t>климат → сельскохозяйственная специализация → размещение населения → хозяйственная деятельность.</w:t>
      </w:r>
    </w:p>
    <w:p w14:paraId="7DAC8608" w14:textId="77777777" w:rsidR="008B3954" w:rsidRPr="00D131DE" w:rsidRDefault="008B3954" w:rsidP="008B3954">
      <w:pPr>
        <w:spacing w:line="276" w:lineRule="auto"/>
        <w:ind w:firstLine="709"/>
        <w:jc w:val="both"/>
        <w:rPr>
          <w:color w:val="000000" w:themeColor="text1"/>
          <w:sz w:val="28"/>
          <w:szCs w:val="28"/>
        </w:rPr>
      </w:pPr>
    </w:p>
    <w:p w14:paraId="5E9ED0C6" w14:textId="77777777" w:rsidR="008B3954" w:rsidRPr="00D131DE" w:rsidRDefault="008B3954" w:rsidP="00415C6A">
      <w:pPr>
        <w:spacing w:line="276" w:lineRule="auto"/>
        <w:ind w:firstLine="709"/>
        <w:jc w:val="center"/>
        <w:rPr>
          <w:b/>
          <w:bCs/>
          <w:color w:val="000000" w:themeColor="text1"/>
          <w:sz w:val="28"/>
          <w:szCs w:val="28"/>
        </w:rPr>
      </w:pPr>
      <w:r w:rsidRPr="00D131DE">
        <w:rPr>
          <w:b/>
          <w:bCs/>
          <w:color w:val="000000" w:themeColor="text1"/>
          <w:sz w:val="28"/>
          <w:szCs w:val="28"/>
        </w:rPr>
        <w:t>Приоритеты работы учителя</w:t>
      </w:r>
    </w:p>
    <w:p w14:paraId="742FA294" w14:textId="77777777" w:rsidR="0056483D" w:rsidRPr="00D131DE" w:rsidRDefault="008B3954" w:rsidP="0056483D">
      <w:pPr>
        <w:spacing w:line="276" w:lineRule="auto"/>
        <w:ind w:firstLine="709"/>
        <w:jc w:val="both"/>
        <w:rPr>
          <w:color w:val="000000" w:themeColor="text1"/>
          <w:sz w:val="28"/>
          <w:szCs w:val="28"/>
        </w:rPr>
      </w:pPr>
      <w:r w:rsidRPr="00D131DE">
        <w:rPr>
          <w:color w:val="000000" w:themeColor="text1"/>
          <w:sz w:val="28"/>
          <w:szCs w:val="28"/>
        </w:rPr>
        <w:t>С учетом выявленных результатов целесообразно выстроить работу в следующей последовательности:</w:t>
      </w:r>
    </w:p>
    <w:p w14:paraId="4496D485" w14:textId="5A97CDAB" w:rsidR="0056483D" w:rsidRPr="00D131DE" w:rsidRDefault="00415C6A" w:rsidP="00C432CA">
      <w:pPr>
        <w:pStyle w:val="a3"/>
        <w:numPr>
          <w:ilvl w:val="0"/>
          <w:numId w:val="139"/>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 xml:space="preserve">Восстановление </w:t>
      </w:r>
      <w:r w:rsidR="008B3954" w:rsidRPr="00D131DE">
        <w:rPr>
          <w:rFonts w:ascii="Times New Roman" w:hAnsi="Times New Roman"/>
          <w:color w:val="000000" w:themeColor="text1"/>
          <w:sz w:val="28"/>
          <w:szCs w:val="28"/>
        </w:rPr>
        <w:t>базовой предметной подготовки:</w:t>
      </w:r>
      <w:r w:rsidR="0056483D" w:rsidRPr="00D131DE">
        <w:rPr>
          <w:rFonts w:ascii="Times New Roman" w:hAnsi="Times New Roman"/>
          <w:color w:val="000000" w:themeColor="text1"/>
          <w:sz w:val="28"/>
          <w:szCs w:val="28"/>
        </w:rPr>
        <w:t xml:space="preserve"> </w:t>
      </w:r>
      <w:r w:rsidR="008B3954" w:rsidRPr="00D131DE">
        <w:rPr>
          <w:rFonts w:ascii="Times New Roman" w:hAnsi="Times New Roman"/>
          <w:color w:val="000000" w:themeColor="text1"/>
          <w:sz w:val="28"/>
          <w:szCs w:val="28"/>
        </w:rPr>
        <w:t>агроклиматические ресурсы, природно-ресурсный потенциал, рельеф и геологическая история, структура занятости, хозяйство России, мировое хозяйство, регионы и страны мира. </w:t>
      </w:r>
    </w:p>
    <w:p w14:paraId="48839ED6" w14:textId="55F52A2A" w:rsidR="008B3954" w:rsidRPr="00D131DE" w:rsidRDefault="00415C6A" w:rsidP="00C432CA">
      <w:pPr>
        <w:pStyle w:val="a3"/>
        <w:numPr>
          <w:ilvl w:val="0"/>
          <w:numId w:val="139"/>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 xml:space="preserve">Формирование </w:t>
      </w:r>
      <w:r w:rsidR="008B3954" w:rsidRPr="00D131DE">
        <w:rPr>
          <w:rFonts w:ascii="Times New Roman" w:hAnsi="Times New Roman"/>
          <w:color w:val="000000" w:themeColor="text1"/>
          <w:sz w:val="28"/>
          <w:szCs w:val="28"/>
        </w:rPr>
        <w:t>устойчивых способов работы с географической информацией:</w:t>
      </w:r>
      <w:r w:rsidR="0056483D" w:rsidRPr="00D131DE">
        <w:rPr>
          <w:rFonts w:ascii="Times New Roman" w:hAnsi="Times New Roman"/>
          <w:color w:val="000000" w:themeColor="text1"/>
          <w:sz w:val="28"/>
          <w:szCs w:val="28"/>
        </w:rPr>
        <w:t xml:space="preserve"> </w:t>
      </w:r>
      <w:r w:rsidR="008B3954" w:rsidRPr="00D131DE">
        <w:rPr>
          <w:rFonts w:ascii="Times New Roman" w:hAnsi="Times New Roman"/>
          <w:color w:val="000000" w:themeColor="text1"/>
          <w:sz w:val="28"/>
          <w:szCs w:val="28"/>
        </w:rPr>
        <w:t>карта → таблица → статистика → текст → сопоставление → вывод.</w:t>
      </w:r>
    </w:p>
    <w:p w14:paraId="7C714451" w14:textId="1FA931BA" w:rsidR="008B3954" w:rsidRPr="00D131DE" w:rsidRDefault="00415C6A" w:rsidP="00C432CA">
      <w:pPr>
        <w:pStyle w:val="a3"/>
        <w:numPr>
          <w:ilvl w:val="0"/>
          <w:numId w:val="139"/>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lastRenderedPageBreak/>
        <w:t xml:space="preserve">Формирование </w:t>
      </w:r>
      <w:r w:rsidR="008B3954" w:rsidRPr="00D131DE">
        <w:rPr>
          <w:rFonts w:ascii="Times New Roman" w:hAnsi="Times New Roman"/>
          <w:color w:val="000000" w:themeColor="text1"/>
          <w:sz w:val="28"/>
          <w:szCs w:val="28"/>
        </w:rPr>
        <w:t>причинно-следственного мышления:</w:t>
      </w:r>
      <w:r w:rsidR="0056483D" w:rsidRPr="00D131DE">
        <w:rPr>
          <w:rFonts w:ascii="Times New Roman" w:hAnsi="Times New Roman"/>
          <w:color w:val="000000" w:themeColor="text1"/>
          <w:sz w:val="28"/>
          <w:szCs w:val="28"/>
        </w:rPr>
        <w:t xml:space="preserve"> </w:t>
      </w:r>
      <w:r w:rsidR="008B3954" w:rsidRPr="00D131DE">
        <w:rPr>
          <w:rFonts w:ascii="Times New Roman" w:hAnsi="Times New Roman"/>
          <w:color w:val="000000" w:themeColor="text1"/>
          <w:sz w:val="28"/>
          <w:szCs w:val="28"/>
        </w:rPr>
        <w:t>«фактор → процесс → результат» и «причина → проявление → следствие».</w:t>
      </w:r>
    </w:p>
    <w:p w14:paraId="2056C9B2" w14:textId="531298FD" w:rsidR="008B3954" w:rsidRPr="00D131DE" w:rsidRDefault="00415C6A" w:rsidP="00C432CA">
      <w:pPr>
        <w:pStyle w:val="a3"/>
        <w:numPr>
          <w:ilvl w:val="0"/>
          <w:numId w:val="139"/>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 xml:space="preserve">Развитие </w:t>
      </w:r>
      <w:r w:rsidR="008B3954" w:rsidRPr="00D131DE">
        <w:rPr>
          <w:rFonts w:ascii="Times New Roman" w:hAnsi="Times New Roman"/>
          <w:color w:val="000000" w:themeColor="text1"/>
          <w:sz w:val="28"/>
          <w:szCs w:val="28"/>
        </w:rPr>
        <w:t>регулятивных УУД:</w:t>
      </w:r>
      <w:r w:rsidR="0056483D" w:rsidRPr="00D131DE">
        <w:rPr>
          <w:rFonts w:ascii="Times New Roman" w:hAnsi="Times New Roman"/>
          <w:color w:val="000000" w:themeColor="text1"/>
          <w:sz w:val="28"/>
          <w:szCs w:val="28"/>
        </w:rPr>
        <w:t xml:space="preserve"> </w:t>
      </w:r>
      <w:r w:rsidR="008B3954" w:rsidRPr="00D131DE">
        <w:rPr>
          <w:rFonts w:ascii="Times New Roman" w:hAnsi="Times New Roman"/>
          <w:color w:val="000000" w:themeColor="text1"/>
          <w:sz w:val="28"/>
          <w:szCs w:val="28"/>
        </w:rPr>
        <w:t>планирование решения, пошаговое выполнение, самопроверка, исправление ошибки.</w:t>
      </w:r>
    </w:p>
    <w:p w14:paraId="3E2EA77E" w14:textId="6035B3BE" w:rsidR="008B3954" w:rsidRPr="00D131DE" w:rsidRDefault="00415C6A" w:rsidP="00C432CA">
      <w:pPr>
        <w:pStyle w:val="a3"/>
        <w:numPr>
          <w:ilvl w:val="0"/>
          <w:numId w:val="139"/>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 xml:space="preserve">Постепенное </w:t>
      </w:r>
      <w:r w:rsidR="008B3954" w:rsidRPr="00D131DE">
        <w:rPr>
          <w:rFonts w:ascii="Times New Roman" w:hAnsi="Times New Roman"/>
          <w:color w:val="000000" w:themeColor="text1"/>
          <w:sz w:val="28"/>
          <w:szCs w:val="28"/>
        </w:rPr>
        <w:t>усложнение деятельности:</w:t>
      </w:r>
      <w:r w:rsidR="0056483D" w:rsidRPr="00D131DE">
        <w:rPr>
          <w:rFonts w:ascii="Times New Roman" w:hAnsi="Times New Roman"/>
          <w:color w:val="000000" w:themeColor="text1"/>
          <w:sz w:val="28"/>
          <w:szCs w:val="28"/>
        </w:rPr>
        <w:t xml:space="preserve"> </w:t>
      </w:r>
      <w:r w:rsidR="008B3954" w:rsidRPr="00D131DE">
        <w:rPr>
          <w:rFonts w:ascii="Times New Roman" w:hAnsi="Times New Roman"/>
          <w:color w:val="000000" w:themeColor="text1"/>
          <w:sz w:val="28"/>
          <w:szCs w:val="28"/>
        </w:rPr>
        <w:t>от воспроизведения к применению, от применения — к анализу и самостоятельному выводу</w:t>
      </w:r>
      <w:r w:rsidR="0056483D" w:rsidRPr="00D131DE">
        <w:rPr>
          <w:rFonts w:ascii="Times New Roman" w:hAnsi="Times New Roman"/>
          <w:color w:val="000000" w:themeColor="text1"/>
          <w:sz w:val="28"/>
          <w:szCs w:val="28"/>
        </w:rPr>
        <w:t>.</w:t>
      </w:r>
    </w:p>
    <w:p w14:paraId="45B9CD7E" w14:textId="1F5B54CC" w:rsidR="008B3954" w:rsidRPr="00D131DE" w:rsidRDefault="008B3954" w:rsidP="00E277A6">
      <w:pPr>
        <w:spacing w:line="276" w:lineRule="auto"/>
        <w:ind w:firstLine="709"/>
        <w:jc w:val="both"/>
        <w:rPr>
          <w:color w:val="000000" w:themeColor="text1"/>
          <w:sz w:val="28"/>
          <w:szCs w:val="28"/>
        </w:rPr>
      </w:pPr>
      <w:r w:rsidRPr="00D131DE">
        <w:rPr>
          <w:color w:val="000000" w:themeColor="text1"/>
          <w:sz w:val="28"/>
          <w:szCs w:val="28"/>
        </w:rPr>
        <w:t>Для этой группы наиболее целесообразно ставить целью не увеличение объема заучиваемого материала, а повышение качества освоения базовых предметных способов деятельности. Ученик должен постепенно перейти от позиции «я помню факт» к позиции «я могу найти информацию, применить знание, объяснить связь, обосновать вывод и проверить свой ответ». Именно такой подход одновременно устраняет выявленные предметные дефициты и развивает недостаточно сформированные познавательные, коммуникативные и регулятивные метапредметные результаты, создавая основу для дальнейшего повышения учебных результатов, а не только для успешности на ЕГЭ.</w:t>
      </w:r>
    </w:p>
    <w:p w14:paraId="37B6595A" w14:textId="77777777" w:rsidR="001C459B" w:rsidRPr="00D131DE" w:rsidRDefault="001C459B" w:rsidP="00031133">
      <w:pPr>
        <w:pStyle w:val="3"/>
        <w:numPr>
          <w:ilvl w:val="2"/>
          <w:numId w:val="3"/>
        </w:numPr>
        <w:jc w:val="center"/>
        <w:rPr>
          <w:rFonts w:ascii="Times New Roman" w:hAnsi="Times New Roman"/>
          <w:bCs w:val="0"/>
          <w:color w:val="000000" w:themeColor="text1"/>
        </w:rPr>
      </w:pPr>
      <w:r w:rsidRPr="00D131DE">
        <w:rPr>
          <w:rFonts w:ascii="Times New Roman" w:hAnsi="Times New Roman"/>
          <w:bCs w:val="0"/>
          <w:color w:val="000000" w:themeColor="text1"/>
        </w:rPr>
        <w:t>Методический анализ выполнения заданий обучающимися с</w:t>
      </w:r>
      <w:r w:rsidRPr="00D131DE">
        <w:rPr>
          <w:rFonts w:ascii="Times New Roman" w:hAnsi="Times New Roman"/>
          <w:bCs w:val="0"/>
          <w:color w:val="000000" w:themeColor="text1"/>
          <w:lang w:val="ru-RU"/>
        </w:rPr>
        <w:t>о</w:t>
      </w:r>
      <w:r w:rsidRPr="00D131DE">
        <w:rPr>
          <w:rFonts w:ascii="Times New Roman" w:hAnsi="Times New Roman"/>
          <w:bCs w:val="0"/>
          <w:color w:val="000000" w:themeColor="text1"/>
        </w:rPr>
        <w:t xml:space="preserve"> </w:t>
      </w:r>
      <w:r w:rsidRPr="00D131DE">
        <w:rPr>
          <w:rFonts w:ascii="Times New Roman" w:hAnsi="Times New Roman"/>
          <w:bCs w:val="0"/>
          <w:color w:val="000000" w:themeColor="text1"/>
          <w:lang w:val="ru-RU"/>
        </w:rPr>
        <w:t>средним</w:t>
      </w:r>
      <w:r w:rsidRPr="00D131DE">
        <w:rPr>
          <w:rFonts w:ascii="Times New Roman" w:hAnsi="Times New Roman"/>
          <w:bCs w:val="0"/>
          <w:color w:val="000000" w:themeColor="text1"/>
        </w:rPr>
        <w:t xml:space="preserve"> уровнем подготовки (в</w:t>
      </w:r>
      <w:r w:rsidRPr="00D131DE">
        <w:rPr>
          <w:rFonts w:ascii="Times New Roman" w:hAnsi="Times New Roman"/>
          <w:bCs w:val="0"/>
          <w:color w:val="000000" w:themeColor="text1"/>
          <w:lang w:val="ru-RU"/>
        </w:rPr>
        <w:t> </w:t>
      </w:r>
      <w:r w:rsidRPr="00D131DE">
        <w:rPr>
          <w:rFonts w:ascii="Times New Roman" w:hAnsi="Times New Roman"/>
          <w:bCs w:val="0"/>
          <w:color w:val="000000" w:themeColor="text1"/>
        </w:rPr>
        <w:t xml:space="preserve">группе от </w:t>
      </w:r>
      <w:r w:rsidRPr="00D131DE">
        <w:rPr>
          <w:rFonts w:ascii="Times New Roman" w:hAnsi="Times New Roman"/>
          <w:bCs w:val="0"/>
          <w:color w:val="000000" w:themeColor="text1"/>
          <w:lang w:val="ru-RU"/>
        </w:rPr>
        <w:t>61</w:t>
      </w:r>
      <w:r w:rsidRPr="00D131DE">
        <w:rPr>
          <w:rFonts w:ascii="Times New Roman" w:hAnsi="Times New Roman"/>
          <w:bCs w:val="0"/>
          <w:color w:val="000000" w:themeColor="text1"/>
        </w:rPr>
        <w:t xml:space="preserve"> до </w:t>
      </w:r>
      <w:r w:rsidRPr="00D131DE">
        <w:rPr>
          <w:rFonts w:ascii="Times New Roman" w:hAnsi="Times New Roman"/>
          <w:bCs w:val="0"/>
          <w:color w:val="000000" w:themeColor="text1"/>
          <w:lang w:val="ru-RU"/>
        </w:rPr>
        <w:t>8</w:t>
      </w:r>
      <w:r w:rsidRPr="00D131DE">
        <w:rPr>
          <w:rFonts w:ascii="Times New Roman" w:hAnsi="Times New Roman"/>
          <w:bCs w:val="0"/>
          <w:color w:val="000000" w:themeColor="text1"/>
        </w:rPr>
        <w:t xml:space="preserve">0 </w:t>
      </w:r>
      <w:proofErr w:type="spellStart"/>
      <w:r w:rsidRPr="00D131DE">
        <w:rPr>
          <w:rFonts w:ascii="Times New Roman" w:hAnsi="Times New Roman"/>
          <w:bCs w:val="0"/>
          <w:color w:val="000000" w:themeColor="text1"/>
        </w:rPr>
        <w:t>т.б</w:t>
      </w:r>
      <w:proofErr w:type="spellEnd"/>
      <w:r w:rsidRPr="00D131DE">
        <w:rPr>
          <w:rFonts w:ascii="Times New Roman" w:hAnsi="Times New Roman"/>
          <w:bCs w:val="0"/>
          <w:color w:val="000000" w:themeColor="text1"/>
        </w:rPr>
        <w:t>.), включая методические рекомендации для учителей</w:t>
      </w:r>
    </w:p>
    <w:p w14:paraId="698EB247" w14:textId="77777777" w:rsidR="001C459B" w:rsidRPr="00D131DE" w:rsidRDefault="001C459B" w:rsidP="001C459B">
      <w:pPr>
        <w:ind w:firstLine="567"/>
        <w:jc w:val="both"/>
        <w:rPr>
          <w:rFonts w:eastAsia="Times New Roman"/>
          <w:bCs/>
          <w:i/>
          <w:iCs/>
          <w:color w:val="000000" w:themeColor="text1"/>
        </w:rPr>
      </w:pPr>
    </w:p>
    <w:p w14:paraId="225A2CCE" w14:textId="510B8502" w:rsidR="001C459B" w:rsidRPr="00D131DE" w:rsidRDefault="001C459B" w:rsidP="001C459B">
      <w:pPr>
        <w:jc w:val="both"/>
        <w:rPr>
          <w:rFonts w:eastAsia="Times New Roman"/>
          <w:bCs/>
          <w:i/>
          <w:iCs/>
          <w:color w:val="000000" w:themeColor="text1"/>
        </w:rPr>
      </w:pPr>
      <w:r w:rsidRPr="00D131DE">
        <w:rPr>
          <w:rFonts w:eastAsia="Times New Roman"/>
          <w:bCs/>
          <w:i/>
          <w:iCs/>
          <w:color w:val="000000" w:themeColor="text1"/>
        </w:rPr>
        <w:t xml:space="preserve">Методический анализ проводится на основе результатов выполнения заданий группами участников ЕГЭ с результатами в диапазоне от 61 балла до 80 </w:t>
      </w:r>
      <w:proofErr w:type="spellStart"/>
      <w:r w:rsidRPr="00D131DE">
        <w:rPr>
          <w:rFonts w:eastAsia="Times New Roman"/>
          <w:bCs/>
          <w:i/>
          <w:iCs/>
          <w:color w:val="000000" w:themeColor="text1"/>
        </w:rPr>
        <w:t>т.б</w:t>
      </w:r>
      <w:proofErr w:type="spellEnd"/>
      <w:r w:rsidRPr="00D131DE">
        <w:rPr>
          <w:rFonts w:eastAsia="Times New Roman"/>
          <w:bCs/>
          <w:i/>
          <w:iCs/>
          <w:color w:val="000000" w:themeColor="text1"/>
        </w:rPr>
        <w:t xml:space="preserve">. Рекомендации для учителей должны быть ориентированы </w:t>
      </w:r>
      <w:r w:rsidRPr="00D131DE">
        <w:rPr>
          <w:rFonts w:eastAsia="Times New Roman"/>
          <w:b/>
          <w:bCs/>
          <w:i/>
          <w:iCs/>
          <w:color w:val="000000" w:themeColor="text1"/>
        </w:rPr>
        <w:t>на достижение реалистичных задач</w:t>
      </w:r>
      <w:r w:rsidRPr="00D131DE">
        <w:rPr>
          <w:rFonts w:eastAsia="Times New Roman"/>
          <w:bCs/>
          <w:i/>
          <w:iCs/>
          <w:color w:val="000000" w:themeColor="text1"/>
        </w:rPr>
        <w:t xml:space="preserve"> </w:t>
      </w:r>
      <w:r w:rsidRPr="00D131DE">
        <w:rPr>
          <w:rFonts w:eastAsia="Times New Roman"/>
          <w:b/>
          <w:bCs/>
          <w:i/>
          <w:iCs/>
          <w:color w:val="000000" w:themeColor="text1"/>
        </w:rPr>
        <w:t>коррекции дефицитов</w:t>
      </w:r>
      <w:r w:rsidRPr="00D131DE">
        <w:rPr>
          <w:rFonts w:eastAsia="Times New Roman"/>
          <w:bCs/>
          <w:i/>
          <w:iCs/>
          <w:color w:val="000000" w:themeColor="text1"/>
        </w:rPr>
        <w:t xml:space="preserve"> в подготовке школьников. Целевым ориентиром рекомендаций является уверенное получение 80 и более </w:t>
      </w:r>
      <w:proofErr w:type="spellStart"/>
      <w:r w:rsidRPr="00D131DE">
        <w:rPr>
          <w:rFonts w:eastAsia="Times New Roman"/>
          <w:bCs/>
          <w:i/>
          <w:iCs/>
          <w:color w:val="000000" w:themeColor="text1"/>
        </w:rPr>
        <w:t>т.б</w:t>
      </w:r>
      <w:proofErr w:type="spellEnd"/>
      <w:r w:rsidRPr="00D131DE">
        <w:rPr>
          <w:rFonts w:eastAsia="Times New Roman"/>
          <w:bCs/>
          <w:i/>
          <w:iCs/>
          <w:color w:val="000000" w:themeColor="text1"/>
        </w:rPr>
        <w:t>. данной группой школьников.</w:t>
      </w:r>
    </w:p>
    <w:p w14:paraId="41FA76F7" w14:textId="40B2C862" w:rsidR="00B5777F" w:rsidRPr="00D131DE" w:rsidRDefault="00B5777F" w:rsidP="001C459B">
      <w:pPr>
        <w:jc w:val="both"/>
        <w:rPr>
          <w:rFonts w:eastAsia="Times New Roman"/>
          <w:bCs/>
          <w:i/>
          <w:iCs/>
          <w:color w:val="000000" w:themeColor="text1"/>
        </w:rPr>
      </w:pPr>
    </w:p>
    <w:p w14:paraId="1902BF49" w14:textId="77777777" w:rsidR="00B5777F" w:rsidRPr="00D131DE" w:rsidRDefault="00B5777F" w:rsidP="00B5777F">
      <w:pPr>
        <w:spacing w:line="276" w:lineRule="auto"/>
        <w:ind w:firstLine="709"/>
        <w:jc w:val="both"/>
        <w:rPr>
          <w:b/>
          <w:bCs/>
          <w:i/>
          <w:iCs/>
          <w:color w:val="000000" w:themeColor="text1"/>
          <w:sz w:val="28"/>
          <w:szCs w:val="28"/>
        </w:rPr>
      </w:pPr>
      <w:r w:rsidRPr="00D131DE">
        <w:rPr>
          <w:b/>
          <w:bCs/>
          <w:i/>
          <w:iCs/>
          <w:color w:val="000000" w:themeColor="text1"/>
          <w:sz w:val="28"/>
          <w:szCs w:val="28"/>
        </w:rPr>
        <w:t xml:space="preserve">Общая характеристика результатов группы от 61 до 80 </w:t>
      </w:r>
      <w:proofErr w:type="spellStart"/>
      <w:r w:rsidRPr="00D131DE">
        <w:rPr>
          <w:b/>
          <w:bCs/>
          <w:i/>
          <w:iCs/>
          <w:color w:val="000000" w:themeColor="text1"/>
          <w:sz w:val="28"/>
          <w:szCs w:val="28"/>
        </w:rPr>
        <w:t>т.б</w:t>
      </w:r>
      <w:proofErr w:type="spellEnd"/>
      <w:r w:rsidRPr="00D131DE">
        <w:rPr>
          <w:b/>
          <w:bCs/>
          <w:i/>
          <w:iCs/>
          <w:color w:val="000000" w:themeColor="text1"/>
          <w:sz w:val="28"/>
          <w:szCs w:val="28"/>
        </w:rPr>
        <w:t>.</w:t>
      </w:r>
    </w:p>
    <w:p w14:paraId="197121C9" w14:textId="77777777" w:rsidR="00B5777F" w:rsidRPr="00D131DE" w:rsidRDefault="00B5777F" w:rsidP="00B5777F">
      <w:pPr>
        <w:spacing w:line="276" w:lineRule="auto"/>
        <w:ind w:firstLine="709"/>
        <w:jc w:val="both"/>
        <w:rPr>
          <w:color w:val="000000" w:themeColor="text1"/>
          <w:sz w:val="28"/>
          <w:szCs w:val="28"/>
        </w:rPr>
      </w:pPr>
      <w:r w:rsidRPr="00D131DE">
        <w:rPr>
          <w:color w:val="000000" w:themeColor="text1"/>
          <w:sz w:val="28"/>
          <w:szCs w:val="28"/>
        </w:rPr>
        <w:t>Группа участников с результатами от 61 до 80 тестовых баллов демонстрирует в целом достаточный уровень предметной подготовки по географии. Участники успешно справляются с большинством заданий базового уровня, однако результаты показывают наличие отдельных устойчивых дефицитов при выполнении заданий повышенного и высокого уровней сложности.</w:t>
      </w:r>
    </w:p>
    <w:p w14:paraId="2429D814" w14:textId="77777777" w:rsidR="00B5777F" w:rsidRPr="00D131DE" w:rsidRDefault="00B5777F" w:rsidP="00B5777F">
      <w:pPr>
        <w:spacing w:line="276" w:lineRule="auto"/>
        <w:ind w:firstLine="709"/>
        <w:jc w:val="both"/>
        <w:rPr>
          <w:color w:val="000000" w:themeColor="text1"/>
          <w:sz w:val="28"/>
          <w:szCs w:val="28"/>
        </w:rPr>
      </w:pPr>
      <w:r w:rsidRPr="00D131DE">
        <w:rPr>
          <w:color w:val="000000" w:themeColor="text1"/>
          <w:sz w:val="28"/>
          <w:szCs w:val="28"/>
        </w:rPr>
        <w:lastRenderedPageBreak/>
        <w:t xml:space="preserve">Наиболее уверенно участники выполняли задания базового уровня, связанные </w:t>
      </w:r>
      <w:r w:rsidRPr="00D131DE">
        <w:rPr>
          <w:i/>
          <w:iCs/>
          <w:color w:val="000000" w:themeColor="text1"/>
          <w:sz w:val="28"/>
          <w:szCs w:val="28"/>
        </w:rPr>
        <w:t>с атмосферой и климатом, воспроизводством и расселением населения, ресурс обеспеченностью, картографической информацией.</w:t>
      </w:r>
      <w:r w:rsidRPr="00D131DE">
        <w:rPr>
          <w:color w:val="000000" w:themeColor="text1"/>
          <w:sz w:val="28"/>
          <w:szCs w:val="28"/>
        </w:rPr>
        <w:t xml:space="preserve"> Так, успешность выполнения заданий №2 и №8 составила 83,33%, заданий №1, №6 и </w:t>
      </w:r>
      <w:proofErr w:type="gramStart"/>
      <w:r w:rsidRPr="00D131DE">
        <w:rPr>
          <w:color w:val="000000" w:themeColor="text1"/>
          <w:sz w:val="28"/>
          <w:szCs w:val="28"/>
        </w:rPr>
        <w:t>№19 — 100%</w:t>
      </w:r>
      <w:proofErr w:type="gramEnd"/>
      <w:r w:rsidRPr="00D131DE">
        <w:rPr>
          <w:color w:val="000000" w:themeColor="text1"/>
          <w:sz w:val="28"/>
          <w:szCs w:val="28"/>
        </w:rPr>
        <w:t>, 100% и 83,33% соответственно. Это свидетельствует о достаточно сформированных знаниях основных географических закономерностей, умении работать с картографической информацией и применять знания при решении стандартных учебных задач. </w:t>
      </w:r>
    </w:p>
    <w:p w14:paraId="74532DFF" w14:textId="77777777" w:rsidR="00B5777F" w:rsidRPr="00D131DE" w:rsidRDefault="00B5777F" w:rsidP="00B5777F">
      <w:pPr>
        <w:spacing w:line="276" w:lineRule="auto"/>
        <w:ind w:firstLine="709"/>
        <w:jc w:val="both"/>
        <w:rPr>
          <w:color w:val="000000" w:themeColor="text1"/>
          <w:sz w:val="28"/>
          <w:szCs w:val="28"/>
        </w:rPr>
      </w:pPr>
      <w:r w:rsidRPr="00D131DE">
        <w:rPr>
          <w:color w:val="000000" w:themeColor="text1"/>
          <w:sz w:val="28"/>
          <w:szCs w:val="28"/>
        </w:rPr>
        <w:t xml:space="preserve">Вместе с тем </w:t>
      </w:r>
      <w:r w:rsidRPr="00D131DE">
        <w:rPr>
          <w:i/>
          <w:iCs/>
          <w:color w:val="000000" w:themeColor="text1"/>
          <w:sz w:val="28"/>
          <w:szCs w:val="28"/>
        </w:rPr>
        <w:t>не все базовые содержательные элементы освоены одинаково прочно</w:t>
      </w:r>
      <w:r w:rsidRPr="00D131DE">
        <w:rPr>
          <w:color w:val="000000" w:themeColor="text1"/>
          <w:sz w:val="28"/>
          <w:szCs w:val="28"/>
        </w:rPr>
        <w:t>. Относительно низкие результаты получены по заданиям №3, №5, №7, №9 и №13 — от 25 до 33,33%. Они связаны с агроклиматическими ресурсами и природно-ресурсным потенциалом России, комплексным применением знаний о природе и хозяйстве, структурой занятости населения, международной специализацией и геологической историей Земли. Это указывает на фрагментарность знаний по ряду содержательных блоков и недостаточную способность устанавливать связи между различными географическими объектами и процессами. </w:t>
      </w:r>
    </w:p>
    <w:p w14:paraId="36189712" w14:textId="77777777" w:rsidR="00B5777F" w:rsidRPr="00D131DE" w:rsidRDefault="00B5777F" w:rsidP="00B5777F">
      <w:pPr>
        <w:spacing w:line="276" w:lineRule="auto"/>
        <w:ind w:firstLine="709"/>
        <w:jc w:val="both"/>
        <w:rPr>
          <w:color w:val="000000" w:themeColor="text1"/>
          <w:sz w:val="28"/>
          <w:szCs w:val="28"/>
        </w:rPr>
      </w:pPr>
      <w:r w:rsidRPr="00D131DE">
        <w:rPr>
          <w:color w:val="000000" w:themeColor="text1"/>
          <w:sz w:val="28"/>
          <w:szCs w:val="28"/>
        </w:rPr>
        <w:t>Особенно заметны затруднения при переходе к заданиям повышенного и высокого уровня сложности. Задание №23 выполнено лишь на 16,67%, задания №24 и №25 — на 0%, №26 — на 0%, а №27 и №29 — на 16,67%. При этом задания №24–29 требуют не столько воспроизведения отдельных фактов, сколько комплексного применения географических знаний, анализа информации, установления причинно-следственных связей и решения более сложных практико-ориентированных задач. </w:t>
      </w:r>
    </w:p>
    <w:p w14:paraId="68686055" w14:textId="77777777" w:rsidR="00B5777F" w:rsidRPr="00D131DE" w:rsidRDefault="00B5777F" w:rsidP="00B5777F">
      <w:pPr>
        <w:spacing w:line="276" w:lineRule="auto"/>
        <w:ind w:firstLine="709"/>
        <w:jc w:val="both"/>
        <w:rPr>
          <w:color w:val="000000" w:themeColor="text1"/>
          <w:sz w:val="28"/>
          <w:szCs w:val="28"/>
        </w:rPr>
      </w:pPr>
      <w:r w:rsidRPr="00D131DE">
        <w:rPr>
          <w:color w:val="000000" w:themeColor="text1"/>
          <w:sz w:val="28"/>
          <w:szCs w:val="28"/>
        </w:rPr>
        <w:t xml:space="preserve">Таким образом, </w:t>
      </w:r>
      <w:r w:rsidRPr="00D131DE">
        <w:rPr>
          <w:i/>
          <w:iCs/>
          <w:color w:val="000000" w:themeColor="text1"/>
          <w:sz w:val="28"/>
          <w:szCs w:val="28"/>
        </w:rPr>
        <w:t xml:space="preserve">главной особенностью группы 61–80 </w:t>
      </w:r>
      <w:proofErr w:type="spellStart"/>
      <w:r w:rsidRPr="00D131DE">
        <w:rPr>
          <w:i/>
          <w:iCs/>
          <w:color w:val="000000" w:themeColor="text1"/>
          <w:sz w:val="28"/>
          <w:szCs w:val="28"/>
        </w:rPr>
        <w:t>т.б</w:t>
      </w:r>
      <w:proofErr w:type="spellEnd"/>
      <w:r w:rsidRPr="00D131DE">
        <w:rPr>
          <w:i/>
          <w:iCs/>
          <w:color w:val="000000" w:themeColor="text1"/>
          <w:sz w:val="28"/>
          <w:szCs w:val="28"/>
        </w:rPr>
        <w:t>. является достаточно прочная база знаний при недостаточной устойчивости навыков их комплексного применения</w:t>
      </w:r>
      <w:r w:rsidRPr="00D131DE">
        <w:rPr>
          <w:color w:val="000000" w:themeColor="text1"/>
          <w:sz w:val="28"/>
          <w:szCs w:val="28"/>
        </w:rPr>
        <w:t>. Участники в целом владеют основным понятийным аппаратом и способны решать стандартные задачи, но испытывают трудности, когда требуется самостоятельно проанализировать несколько элементов информации, применить знания в новой ситуации, установить взаимосвязи между природными, демографическими и социально-экономическими процессами.</w:t>
      </w:r>
    </w:p>
    <w:p w14:paraId="25BE2B99" w14:textId="77777777" w:rsidR="00B5777F" w:rsidRPr="00D131DE" w:rsidRDefault="00B5777F" w:rsidP="001C459B">
      <w:pPr>
        <w:jc w:val="both"/>
        <w:rPr>
          <w:rFonts w:eastAsia="Times New Roman"/>
          <w:bCs/>
          <w:i/>
          <w:iCs/>
          <w:color w:val="000000" w:themeColor="text1"/>
        </w:rPr>
      </w:pPr>
    </w:p>
    <w:p w14:paraId="78759A99" w14:textId="4DD46EDA" w:rsidR="001C459B" w:rsidRPr="00D131DE" w:rsidRDefault="001C459B" w:rsidP="00031133">
      <w:pPr>
        <w:pStyle w:val="3"/>
        <w:numPr>
          <w:ilvl w:val="3"/>
          <w:numId w:val="3"/>
        </w:numPr>
        <w:tabs>
          <w:tab w:val="left" w:pos="567"/>
        </w:tabs>
        <w:jc w:val="center"/>
        <w:rPr>
          <w:rFonts w:ascii="Times New Roman" w:hAnsi="Times New Roman"/>
          <w:color w:val="000000" w:themeColor="text1"/>
          <w:szCs w:val="28"/>
          <w:lang w:val="ru-RU"/>
        </w:rPr>
      </w:pPr>
      <w:r w:rsidRPr="00D131DE">
        <w:rPr>
          <w:rFonts w:ascii="Times New Roman" w:hAnsi="Times New Roman"/>
          <w:color w:val="000000" w:themeColor="text1"/>
          <w:szCs w:val="28"/>
          <w:lang w:val="ru-RU"/>
        </w:rPr>
        <w:t>Описание предметной подготовки участников ЕГЭ с</w:t>
      </w:r>
      <w:r w:rsidR="00337127" w:rsidRPr="00D131DE">
        <w:rPr>
          <w:rFonts w:ascii="Times New Roman" w:hAnsi="Times New Roman"/>
          <w:color w:val="000000" w:themeColor="text1"/>
          <w:szCs w:val="28"/>
          <w:lang w:val="ru-RU"/>
        </w:rPr>
        <w:t>о</w:t>
      </w:r>
      <w:r w:rsidRPr="00D131DE">
        <w:rPr>
          <w:rFonts w:ascii="Times New Roman" w:hAnsi="Times New Roman"/>
          <w:color w:val="000000" w:themeColor="text1"/>
          <w:szCs w:val="28"/>
          <w:lang w:val="ru-RU"/>
        </w:rPr>
        <w:t xml:space="preserve"> </w:t>
      </w:r>
      <w:r w:rsidR="00337127" w:rsidRPr="00D131DE">
        <w:rPr>
          <w:rFonts w:ascii="Times New Roman" w:hAnsi="Times New Roman"/>
          <w:color w:val="000000" w:themeColor="text1"/>
          <w:szCs w:val="28"/>
          <w:lang w:val="ru-RU"/>
        </w:rPr>
        <w:t>средним</w:t>
      </w:r>
      <w:r w:rsidRPr="00D131DE">
        <w:rPr>
          <w:rFonts w:ascii="Times New Roman" w:hAnsi="Times New Roman"/>
          <w:color w:val="000000" w:themeColor="text1"/>
          <w:szCs w:val="28"/>
          <w:lang w:val="ru-RU"/>
        </w:rPr>
        <w:t xml:space="preserve"> уровнем подготовки, анализ типичных дефицитов в подготовке</w:t>
      </w:r>
    </w:p>
    <w:p w14:paraId="52B8CF86" w14:textId="77777777" w:rsidR="001C459B" w:rsidRPr="00D131DE" w:rsidRDefault="001C459B" w:rsidP="001C459B">
      <w:pPr>
        <w:ind w:firstLine="567"/>
        <w:jc w:val="both"/>
        <w:rPr>
          <w:rFonts w:eastAsia="Times New Roman"/>
          <w:b/>
          <w:bCs/>
          <w:i/>
          <w:iCs/>
          <w:color w:val="000000" w:themeColor="text1"/>
          <w:sz w:val="28"/>
          <w:szCs w:val="28"/>
        </w:rPr>
      </w:pPr>
    </w:p>
    <w:p w14:paraId="16FE2FE8" w14:textId="77777777" w:rsidR="001C459B" w:rsidRPr="00D131DE" w:rsidRDefault="001C459B" w:rsidP="00496E4F">
      <w:pPr>
        <w:pStyle w:val="a3"/>
        <w:numPr>
          <w:ilvl w:val="0"/>
          <w:numId w:val="1"/>
        </w:numPr>
        <w:spacing w:after="0" w:line="240" w:lineRule="auto"/>
        <w:ind w:left="709" w:hanging="425"/>
        <w:jc w:val="both"/>
        <w:rPr>
          <w:rFonts w:ascii="Times New Roman" w:eastAsia="Times New Roman" w:hAnsi="Times New Roman"/>
          <w:b/>
          <w:bCs/>
          <w:iCs/>
          <w:color w:val="000000" w:themeColor="text1"/>
          <w:sz w:val="28"/>
          <w:szCs w:val="28"/>
          <w:lang w:eastAsia="ru-RU"/>
        </w:rPr>
      </w:pPr>
      <w:r w:rsidRPr="00D131DE">
        <w:rPr>
          <w:rFonts w:ascii="Times New Roman" w:eastAsia="Times New Roman" w:hAnsi="Times New Roman"/>
          <w:b/>
          <w:bCs/>
          <w:iCs/>
          <w:color w:val="000000" w:themeColor="text1"/>
          <w:sz w:val="28"/>
          <w:szCs w:val="28"/>
          <w:lang w:eastAsia="ru-RU"/>
        </w:rPr>
        <w:lastRenderedPageBreak/>
        <w:t>Описание достигнутых предметных результатов ФГОС: освоенных тем программы, сформированных умений и т.п. (если имеются)</w:t>
      </w:r>
    </w:p>
    <w:p w14:paraId="3080A429" w14:textId="77777777" w:rsidR="001C459B" w:rsidRPr="00D131DE" w:rsidRDefault="001C459B" w:rsidP="001C459B">
      <w:pPr>
        <w:ind w:firstLine="567"/>
        <w:jc w:val="both"/>
        <w:rPr>
          <w:rFonts w:eastAsia="Times New Roman"/>
          <w:bCs/>
          <w:i/>
          <w:iCs/>
          <w:color w:val="000000" w:themeColor="text1"/>
        </w:rPr>
      </w:pPr>
    </w:p>
    <w:p w14:paraId="52267A4E" w14:textId="77777777" w:rsidR="001C459B" w:rsidRPr="00D131DE" w:rsidRDefault="001C459B" w:rsidP="001C459B">
      <w:pPr>
        <w:ind w:firstLine="567"/>
        <w:jc w:val="both"/>
        <w:rPr>
          <w:rFonts w:eastAsia="Times New Roman"/>
          <w:bCs/>
          <w:i/>
          <w:iCs/>
          <w:color w:val="000000" w:themeColor="text1"/>
        </w:rPr>
      </w:pPr>
      <w:r w:rsidRPr="00D131DE">
        <w:rPr>
          <w:rFonts w:eastAsia="Times New Roman"/>
          <w:bCs/>
          <w:i/>
          <w:iCs/>
          <w:color w:val="000000" w:themeColor="text1"/>
        </w:rPr>
        <w:t xml:space="preserve">Указать (перечислить) темы программы и умения, которые в наибольшей степени сформированы, исходя из анализа выполнения заданий (столбец </w:t>
      </w:r>
      <w:r w:rsidR="00337127" w:rsidRPr="00D131DE">
        <w:rPr>
          <w:rFonts w:eastAsia="Times New Roman"/>
          <w:bCs/>
          <w:i/>
          <w:iCs/>
          <w:color w:val="000000" w:themeColor="text1"/>
        </w:rPr>
        <w:t>4</w:t>
      </w:r>
      <w:r w:rsidRPr="00D131DE">
        <w:rPr>
          <w:rFonts w:eastAsia="Times New Roman"/>
          <w:bCs/>
          <w:i/>
          <w:iCs/>
          <w:color w:val="000000" w:themeColor="text1"/>
        </w:rPr>
        <w:t xml:space="preserve"> Таблицы 15).</w:t>
      </w:r>
    </w:p>
    <w:p w14:paraId="0525BEE1" w14:textId="3C418706" w:rsidR="00B5777F" w:rsidRPr="00D131DE" w:rsidRDefault="00B5777F" w:rsidP="00B5777F">
      <w:pPr>
        <w:spacing w:line="276" w:lineRule="auto"/>
        <w:jc w:val="both"/>
        <w:rPr>
          <w:color w:val="000000" w:themeColor="text1"/>
          <w:sz w:val="28"/>
          <w:szCs w:val="28"/>
        </w:rPr>
      </w:pPr>
    </w:p>
    <w:p w14:paraId="14187EC7" w14:textId="77777777" w:rsidR="00B5777F" w:rsidRPr="00D131DE" w:rsidRDefault="00B5777F" w:rsidP="00B5777F">
      <w:pPr>
        <w:spacing w:line="276" w:lineRule="auto"/>
        <w:ind w:firstLine="709"/>
        <w:jc w:val="both"/>
        <w:rPr>
          <w:color w:val="000000" w:themeColor="text1"/>
          <w:sz w:val="28"/>
          <w:szCs w:val="28"/>
        </w:rPr>
      </w:pPr>
      <w:r w:rsidRPr="00D131DE">
        <w:rPr>
          <w:color w:val="000000" w:themeColor="text1"/>
          <w:sz w:val="28"/>
          <w:szCs w:val="28"/>
        </w:rPr>
        <w:t xml:space="preserve">Участники ЕГЭ, набравшие от 61 до 80 </w:t>
      </w:r>
      <w:proofErr w:type="spellStart"/>
      <w:r w:rsidRPr="00D131DE">
        <w:rPr>
          <w:color w:val="000000" w:themeColor="text1"/>
          <w:sz w:val="28"/>
          <w:szCs w:val="28"/>
        </w:rPr>
        <w:t>т.б</w:t>
      </w:r>
      <w:proofErr w:type="spellEnd"/>
      <w:r w:rsidRPr="00D131DE">
        <w:rPr>
          <w:color w:val="000000" w:themeColor="text1"/>
          <w:sz w:val="28"/>
          <w:szCs w:val="28"/>
        </w:rPr>
        <w:t xml:space="preserve">., характеризуются в целом достаточным уровнем предметной подготовки. У них сформирована основа предметных знаний, позволяющая достаточно успешно выполнять значительную часть заданий базового уровня, однако освоение отдельных содержательных блоков остается неравномерным. Основная проблема группы заключается не столько в отсутствии базовых знаний, сколько в </w:t>
      </w:r>
      <w:r w:rsidRPr="00D131DE">
        <w:rPr>
          <w:b/>
          <w:bCs/>
          <w:i/>
          <w:iCs/>
          <w:color w:val="000000" w:themeColor="text1"/>
          <w:sz w:val="28"/>
          <w:szCs w:val="28"/>
        </w:rPr>
        <w:t>недостаточной системности знаний и слабой способности применять их при выполнении комплексных и более сложных заданий.</w:t>
      </w:r>
    </w:p>
    <w:p w14:paraId="0AC4653F" w14:textId="77777777" w:rsidR="00B5777F" w:rsidRPr="00D131DE" w:rsidRDefault="00B5777F" w:rsidP="00B5777F">
      <w:pPr>
        <w:spacing w:line="276" w:lineRule="auto"/>
        <w:ind w:firstLine="709"/>
        <w:jc w:val="both"/>
        <w:rPr>
          <w:color w:val="000000" w:themeColor="text1"/>
          <w:sz w:val="28"/>
          <w:szCs w:val="28"/>
        </w:rPr>
      </w:pPr>
      <w:r w:rsidRPr="00D131DE">
        <w:rPr>
          <w:color w:val="000000" w:themeColor="text1"/>
          <w:sz w:val="28"/>
          <w:szCs w:val="28"/>
        </w:rPr>
        <w:t>По результатам выполнения заданий наиболее устойчивыми являются знания и умения, связанные с картографией, климатом, населением и расселением. В частности, задания №1 и №6 выполнены на 100%, №2 — на 83,33%, №8 — на 83,33%, №19 — на 83,33%. Это позволяет говорить о достаточно сформированных умениях использовать карту как источник географической информации, применять знания об атмосфере и климате, воспроизводстве населения, а также анализировать особенности городского и сельского расселения. </w:t>
      </w:r>
    </w:p>
    <w:p w14:paraId="2B6CEA45" w14:textId="77777777" w:rsidR="00B5777F" w:rsidRPr="00D131DE" w:rsidRDefault="00B5777F" w:rsidP="00B5777F">
      <w:pPr>
        <w:spacing w:line="276" w:lineRule="auto"/>
        <w:ind w:firstLine="709"/>
        <w:jc w:val="both"/>
        <w:rPr>
          <w:color w:val="000000" w:themeColor="text1"/>
          <w:sz w:val="28"/>
          <w:szCs w:val="28"/>
        </w:rPr>
      </w:pPr>
      <w:r w:rsidRPr="00D131DE">
        <w:rPr>
          <w:color w:val="000000" w:themeColor="text1"/>
          <w:sz w:val="28"/>
          <w:szCs w:val="28"/>
        </w:rPr>
        <w:t>Одновременно результаты показывают, что даже в рамках базового уровня имеется ряд содержательных дефицитов. Наиболее проблемными оказались задания №5 (25%), №7 (33,33%), №9 (33,33%) и №13 (33,33%). Следовательно, недостаточно прочно освоены отдельные вопросы взаимосвязи компонентов природы, природно-ресурсного потенциала, структуры занятости и мирового хозяйства, международной специализации и геологической истории Земли. </w:t>
      </w:r>
    </w:p>
    <w:p w14:paraId="0C641E61" w14:textId="77777777" w:rsidR="00B5777F" w:rsidRPr="00D131DE" w:rsidRDefault="00B5777F" w:rsidP="00B5777F">
      <w:pPr>
        <w:spacing w:line="276" w:lineRule="auto"/>
        <w:ind w:firstLine="709"/>
        <w:jc w:val="center"/>
        <w:rPr>
          <w:b/>
          <w:bCs/>
          <w:color w:val="000000" w:themeColor="text1"/>
          <w:sz w:val="28"/>
          <w:szCs w:val="28"/>
          <w:u w:val="single"/>
        </w:rPr>
      </w:pPr>
      <w:r w:rsidRPr="00D131DE">
        <w:rPr>
          <w:b/>
          <w:bCs/>
          <w:color w:val="000000" w:themeColor="text1"/>
          <w:sz w:val="28"/>
          <w:szCs w:val="28"/>
          <w:u w:val="single"/>
        </w:rPr>
        <w:t>Наиболее сформированные темы программы и умения</w:t>
      </w:r>
    </w:p>
    <w:p w14:paraId="77EE2363" w14:textId="77777777" w:rsidR="00B5777F" w:rsidRPr="00D131DE" w:rsidRDefault="00B5777F" w:rsidP="00B5777F">
      <w:pPr>
        <w:spacing w:line="276" w:lineRule="auto"/>
        <w:ind w:firstLine="709"/>
        <w:jc w:val="both"/>
        <w:rPr>
          <w:color w:val="000000" w:themeColor="text1"/>
          <w:sz w:val="28"/>
          <w:szCs w:val="28"/>
        </w:rPr>
      </w:pPr>
      <w:r w:rsidRPr="00D131DE">
        <w:rPr>
          <w:color w:val="000000" w:themeColor="text1"/>
          <w:sz w:val="28"/>
          <w:szCs w:val="28"/>
        </w:rPr>
        <w:t xml:space="preserve">Исходя непосредственно из результатов группы 61–80 </w:t>
      </w:r>
      <w:proofErr w:type="spellStart"/>
      <w:r w:rsidRPr="00D131DE">
        <w:rPr>
          <w:color w:val="000000" w:themeColor="text1"/>
          <w:sz w:val="28"/>
          <w:szCs w:val="28"/>
        </w:rPr>
        <w:t>т.б</w:t>
      </w:r>
      <w:proofErr w:type="spellEnd"/>
      <w:r w:rsidRPr="00D131DE">
        <w:rPr>
          <w:color w:val="000000" w:themeColor="text1"/>
          <w:sz w:val="28"/>
          <w:szCs w:val="28"/>
        </w:rPr>
        <w:t>., в наибольшей степени сформированы следующие направления предметной подготовки:</w:t>
      </w:r>
    </w:p>
    <w:p w14:paraId="05D076FE" w14:textId="3078A758" w:rsidR="00B5777F" w:rsidRPr="00D131DE" w:rsidRDefault="00B5777F" w:rsidP="00C432CA">
      <w:pPr>
        <w:pStyle w:val="a3"/>
        <w:numPr>
          <w:ilvl w:val="0"/>
          <w:numId w:val="98"/>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lastRenderedPageBreak/>
        <w:t>Источники географической информации, карта как источник географической информации</w:t>
      </w:r>
      <w:r w:rsidRPr="00D131DE">
        <w:rPr>
          <w:rFonts w:ascii="Times New Roman" w:hAnsi="Times New Roman"/>
          <w:color w:val="000000" w:themeColor="text1"/>
          <w:sz w:val="28"/>
          <w:szCs w:val="28"/>
        </w:rPr>
        <w:t>.</w:t>
      </w:r>
      <w:r w:rsidR="002B1A8E" w:rsidRPr="00D131DE">
        <w:rPr>
          <w:rFonts w:ascii="Times New Roman" w:hAnsi="Times New Roman"/>
          <w:color w:val="000000" w:themeColor="text1"/>
          <w:sz w:val="28"/>
          <w:szCs w:val="28"/>
        </w:rPr>
        <w:t xml:space="preserve"> </w:t>
      </w:r>
      <w:r w:rsidRPr="00D131DE">
        <w:rPr>
          <w:rFonts w:ascii="Times New Roman" w:hAnsi="Times New Roman"/>
          <w:color w:val="000000" w:themeColor="text1"/>
          <w:sz w:val="28"/>
          <w:szCs w:val="28"/>
        </w:rPr>
        <w:t>Задание №1 выполнено на 100%, №14 — на 66,67%. Это свидетельствует о достаточно сформированном базовом умении извлекать и использовать географическую информацию, представленную картографически. </w:t>
      </w:r>
    </w:p>
    <w:p w14:paraId="2971A2A6" w14:textId="47DDF05F" w:rsidR="00B5777F" w:rsidRPr="00D131DE" w:rsidRDefault="00B5777F" w:rsidP="00C432CA">
      <w:pPr>
        <w:pStyle w:val="a3"/>
        <w:numPr>
          <w:ilvl w:val="0"/>
          <w:numId w:val="98"/>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Атмосфера и климат Земли.</w:t>
      </w:r>
      <w:r w:rsidR="002B1A8E" w:rsidRPr="00D131DE">
        <w:rPr>
          <w:rFonts w:ascii="Times New Roman" w:hAnsi="Times New Roman"/>
          <w:color w:val="000000" w:themeColor="text1"/>
          <w:sz w:val="28"/>
          <w:szCs w:val="28"/>
        </w:rPr>
        <w:t xml:space="preserve"> </w:t>
      </w:r>
      <w:r w:rsidRPr="00D131DE">
        <w:rPr>
          <w:rFonts w:ascii="Times New Roman" w:hAnsi="Times New Roman"/>
          <w:color w:val="000000" w:themeColor="text1"/>
          <w:sz w:val="28"/>
          <w:szCs w:val="28"/>
        </w:rPr>
        <w:t>По заданию №2 достигнуто 83,33%, что указывает на достаточно уверенное применение базовых знаний о климатических процессах и закономерностях. </w:t>
      </w:r>
    </w:p>
    <w:p w14:paraId="077992E0" w14:textId="513C35A4" w:rsidR="00B5777F" w:rsidRPr="00D131DE" w:rsidRDefault="00B5777F" w:rsidP="00C432CA">
      <w:pPr>
        <w:pStyle w:val="a3"/>
        <w:numPr>
          <w:ilvl w:val="0"/>
          <w:numId w:val="98"/>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Население мира и России, воспроизводство населения</w:t>
      </w:r>
      <w:r w:rsidRPr="00D131DE">
        <w:rPr>
          <w:rFonts w:ascii="Times New Roman" w:hAnsi="Times New Roman"/>
          <w:color w:val="000000" w:themeColor="text1"/>
          <w:sz w:val="28"/>
          <w:szCs w:val="28"/>
        </w:rPr>
        <w:t>.</w:t>
      </w:r>
      <w:r w:rsidR="002B1A8E" w:rsidRPr="00D131DE">
        <w:rPr>
          <w:rFonts w:ascii="Times New Roman" w:hAnsi="Times New Roman"/>
          <w:color w:val="000000" w:themeColor="text1"/>
          <w:sz w:val="28"/>
          <w:szCs w:val="28"/>
        </w:rPr>
        <w:t xml:space="preserve"> </w:t>
      </w:r>
      <w:r w:rsidRPr="00D131DE">
        <w:rPr>
          <w:rFonts w:ascii="Times New Roman" w:hAnsi="Times New Roman"/>
          <w:color w:val="000000" w:themeColor="text1"/>
          <w:sz w:val="28"/>
          <w:szCs w:val="28"/>
        </w:rPr>
        <w:t xml:space="preserve">Относительно высокие результаты получены по заданиям </w:t>
      </w:r>
      <w:proofErr w:type="gramStart"/>
      <w:r w:rsidRPr="00D131DE">
        <w:rPr>
          <w:rFonts w:ascii="Times New Roman" w:hAnsi="Times New Roman"/>
          <w:color w:val="000000" w:themeColor="text1"/>
          <w:sz w:val="28"/>
          <w:szCs w:val="28"/>
        </w:rPr>
        <w:t>№8 — 83,33%</w:t>
      </w:r>
      <w:proofErr w:type="gramEnd"/>
      <w:r w:rsidRPr="00D131DE">
        <w:rPr>
          <w:rFonts w:ascii="Times New Roman" w:hAnsi="Times New Roman"/>
          <w:color w:val="000000" w:themeColor="text1"/>
          <w:sz w:val="28"/>
          <w:szCs w:val="28"/>
        </w:rPr>
        <w:t xml:space="preserve">, </w:t>
      </w:r>
      <w:proofErr w:type="gramStart"/>
      <w:r w:rsidRPr="00D131DE">
        <w:rPr>
          <w:rFonts w:ascii="Times New Roman" w:hAnsi="Times New Roman"/>
          <w:color w:val="000000" w:themeColor="text1"/>
          <w:sz w:val="28"/>
          <w:szCs w:val="28"/>
        </w:rPr>
        <w:t>№10 — 66,67%</w:t>
      </w:r>
      <w:proofErr w:type="gramEnd"/>
      <w:r w:rsidRPr="00D131DE">
        <w:rPr>
          <w:rFonts w:ascii="Times New Roman" w:hAnsi="Times New Roman"/>
          <w:color w:val="000000" w:themeColor="text1"/>
          <w:sz w:val="28"/>
          <w:szCs w:val="28"/>
        </w:rPr>
        <w:t xml:space="preserve">, </w:t>
      </w:r>
      <w:proofErr w:type="gramStart"/>
      <w:r w:rsidRPr="00D131DE">
        <w:rPr>
          <w:rFonts w:ascii="Times New Roman" w:hAnsi="Times New Roman"/>
          <w:color w:val="000000" w:themeColor="text1"/>
          <w:sz w:val="28"/>
          <w:szCs w:val="28"/>
        </w:rPr>
        <w:t>№12 — 66,67%</w:t>
      </w:r>
      <w:proofErr w:type="gramEnd"/>
      <w:r w:rsidRPr="00D131DE">
        <w:rPr>
          <w:rFonts w:ascii="Times New Roman" w:hAnsi="Times New Roman"/>
          <w:color w:val="000000" w:themeColor="text1"/>
          <w:sz w:val="28"/>
          <w:szCs w:val="28"/>
        </w:rPr>
        <w:t xml:space="preserve">, </w:t>
      </w:r>
      <w:proofErr w:type="gramStart"/>
      <w:r w:rsidRPr="00D131DE">
        <w:rPr>
          <w:rFonts w:ascii="Times New Roman" w:hAnsi="Times New Roman"/>
          <w:color w:val="000000" w:themeColor="text1"/>
          <w:sz w:val="28"/>
          <w:szCs w:val="28"/>
        </w:rPr>
        <w:t>№16 — 50%</w:t>
      </w:r>
      <w:proofErr w:type="gramEnd"/>
      <w:r w:rsidRPr="00D131DE">
        <w:rPr>
          <w:rFonts w:ascii="Times New Roman" w:hAnsi="Times New Roman"/>
          <w:color w:val="000000" w:themeColor="text1"/>
          <w:sz w:val="28"/>
          <w:szCs w:val="28"/>
        </w:rPr>
        <w:t>. В целом базовые представления о динамике населения, его воспроизводстве и демографических процессах сформированы, хотя отдельные элементы требуют закрепления. </w:t>
      </w:r>
    </w:p>
    <w:p w14:paraId="5E04434F" w14:textId="4E9A35E7" w:rsidR="00B5777F" w:rsidRPr="00D131DE" w:rsidRDefault="00B5777F" w:rsidP="00C432CA">
      <w:pPr>
        <w:pStyle w:val="a3"/>
        <w:numPr>
          <w:ilvl w:val="0"/>
          <w:numId w:val="98"/>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Городское и сельское расселение</w:t>
      </w:r>
      <w:r w:rsidRPr="00D131DE">
        <w:rPr>
          <w:rFonts w:ascii="Times New Roman" w:hAnsi="Times New Roman"/>
          <w:color w:val="000000" w:themeColor="text1"/>
          <w:sz w:val="28"/>
          <w:szCs w:val="28"/>
        </w:rPr>
        <w:t>.</w:t>
      </w:r>
      <w:r w:rsidR="002B1A8E" w:rsidRPr="00D131DE">
        <w:rPr>
          <w:rFonts w:ascii="Times New Roman" w:hAnsi="Times New Roman"/>
          <w:color w:val="000000" w:themeColor="text1"/>
          <w:sz w:val="28"/>
          <w:szCs w:val="28"/>
        </w:rPr>
        <w:t xml:space="preserve"> </w:t>
      </w:r>
      <w:r w:rsidRPr="00D131DE">
        <w:rPr>
          <w:rFonts w:ascii="Times New Roman" w:hAnsi="Times New Roman"/>
          <w:color w:val="000000" w:themeColor="text1"/>
          <w:sz w:val="28"/>
          <w:szCs w:val="28"/>
        </w:rPr>
        <w:t>Задание №19 выполнено на 83,33%, что является одним из наиболее высоких результатов группы. Это говорит о достаточно сформированных представлениях о формах расселения. </w:t>
      </w:r>
    </w:p>
    <w:p w14:paraId="649726C8" w14:textId="2A51D8CB" w:rsidR="00B5777F" w:rsidRPr="00D131DE" w:rsidRDefault="00B5777F" w:rsidP="00C432CA">
      <w:pPr>
        <w:pStyle w:val="a3"/>
        <w:numPr>
          <w:ilvl w:val="0"/>
          <w:numId w:val="98"/>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Ресурсообеспеченность</w:t>
      </w:r>
      <w:r w:rsidRPr="00D131DE">
        <w:rPr>
          <w:rFonts w:ascii="Times New Roman" w:hAnsi="Times New Roman"/>
          <w:color w:val="000000" w:themeColor="text1"/>
          <w:sz w:val="28"/>
          <w:szCs w:val="28"/>
        </w:rPr>
        <w:t>.</w:t>
      </w:r>
      <w:r w:rsidR="002B1A8E" w:rsidRPr="00D131DE">
        <w:rPr>
          <w:rFonts w:ascii="Times New Roman" w:hAnsi="Times New Roman"/>
          <w:color w:val="000000" w:themeColor="text1"/>
          <w:sz w:val="28"/>
          <w:szCs w:val="28"/>
        </w:rPr>
        <w:t xml:space="preserve"> </w:t>
      </w:r>
      <w:r w:rsidRPr="00D131DE">
        <w:rPr>
          <w:rFonts w:ascii="Times New Roman" w:hAnsi="Times New Roman"/>
          <w:color w:val="000000" w:themeColor="text1"/>
          <w:sz w:val="28"/>
          <w:szCs w:val="28"/>
        </w:rPr>
        <w:t>По заданию №15 результат составил 66,67%, что свидетельствует о сформированности базового умения оценивать ресурсообеспеченность территорий. </w:t>
      </w:r>
    </w:p>
    <w:p w14:paraId="43A2D6A2" w14:textId="77777777" w:rsidR="00B5777F" w:rsidRPr="00D131DE" w:rsidRDefault="00B5777F" w:rsidP="00B5777F">
      <w:pPr>
        <w:spacing w:line="276" w:lineRule="auto"/>
        <w:ind w:firstLine="709"/>
        <w:jc w:val="both"/>
        <w:rPr>
          <w:color w:val="000000" w:themeColor="text1"/>
          <w:sz w:val="28"/>
          <w:szCs w:val="28"/>
        </w:rPr>
      </w:pPr>
      <w:r w:rsidRPr="00D131DE">
        <w:rPr>
          <w:color w:val="000000" w:themeColor="text1"/>
          <w:sz w:val="28"/>
          <w:szCs w:val="28"/>
        </w:rPr>
        <w:t>Таким образом, наиболее сформированными являются базовые предметные знания и умения, связанные с чтением географической информации, климатом, демографией, расселением и ресурсами.</w:t>
      </w:r>
    </w:p>
    <w:p w14:paraId="5910D5D9" w14:textId="77777777" w:rsidR="00B5777F" w:rsidRPr="00D131DE" w:rsidRDefault="00B5777F" w:rsidP="00B5777F">
      <w:pPr>
        <w:spacing w:line="276" w:lineRule="auto"/>
        <w:ind w:firstLine="709"/>
        <w:jc w:val="both"/>
        <w:rPr>
          <w:color w:val="000000" w:themeColor="text1"/>
          <w:sz w:val="28"/>
          <w:szCs w:val="28"/>
        </w:rPr>
      </w:pPr>
    </w:p>
    <w:p w14:paraId="75E8CD3B" w14:textId="77777777" w:rsidR="00B5777F" w:rsidRPr="00D131DE" w:rsidRDefault="00B5777F" w:rsidP="00B5777F">
      <w:pPr>
        <w:spacing w:line="276" w:lineRule="auto"/>
        <w:ind w:firstLine="709"/>
        <w:jc w:val="center"/>
        <w:rPr>
          <w:b/>
          <w:bCs/>
          <w:color w:val="000000" w:themeColor="text1"/>
          <w:sz w:val="28"/>
          <w:szCs w:val="28"/>
          <w:u w:val="single"/>
        </w:rPr>
      </w:pPr>
      <w:r w:rsidRPr="00D131DE">
        <w:rPr>
          <w:b/>
          <w:bCs/>
          <w:color w:val="000000" w:themeColor="text1"/>
          <w:sz w:val="28"/>
          <w:szCs w:val="28"/>
          <w:u w:val="single"/>
        </w:rPr>
        <w:t>Типичные дефициты в предметной подготовке</w:t>
      </w:r>
    </w:p>
    <w:p w14:paraId="7F1643BF" w14:textId="77777777" w:rsidR="00B5777F" w:rsidRPr="00D131DE" w:rsidRDefault="00B5777F" w:rsidP="00B5777F">
      <w:pPr>
        <w:spacing w:line="276" w:lineRule="auto"/>
        <w:ind w:firstLine="709"/>
        <w:jc w:val="both"/>
        <w:rPr>
          <w:color w:val="000000" w:themeColor="text1"/>
          <w:sz w:val="28"/>
          <w:szCs w:val="28"/>
        </w:rPr>
      </w:pPr>
      <w:r w:rsidRPr="00D131DE">
        <w:rPr>
          <w:color w:val="000000" w:themeColor="text1"/>
          <w:sz w:val="28"/>
          <w:szCs w:val="28"/>
        </w:rPr>
        <w:t>Наиболее существенный дефицит группы проявляется в переходе от воспроизведения и применения отдельных знаний к комплексному анализу географической информации.</w:t>
      </w:r>
    </w:p>
    <w:p w14:paraId="1431E535" w14:textId="3B044045" w:rsidR="00B5777F" w:rsidRPr="00D131DE" w:rsidRDefault="00B5777F" w:rsidP="00B5777F">
      <w:pPr>
        <w:spacing w:line="276" w:lineRule="auto"/>
        <w:ind w:firstLine="709"/>
        <w:jc w:val="both"/>
        <w:rPr>
          <w:b/>
          <w:bCs/>
          <w:i/>
          <w:iCs/>
          <w:color w:val="000000" w:themeColor="text1"/>
          <w:sz w:val="28"/>
          <w:szCs w:val="28"/>
        </w:rPr>
      </w:pPr>
      <w:r w:rsidRPr="00D131DE">
        <w:rPr>
          <w:b/>
          <w:bCs/>
          <w:i/>
          <w:iCs/>
          <w:color w:val="000000" w:themeColor="text1"/>
          <w:sz w:val="28"/>
          <w:szCs w:val="28"/>
        </w:rPr>
        <w:t>1. Недостаточная системность знаний о природных компонентах и процессах</w:t>
      </w:r>
      <w:r w:rsidR="00C23EFA" w:rsidRPr="00D131DE">
        <w:rPr>
          <w:b/>
          <w:bCs/>
          <w:i/>
          <w:iCs/>
          <w:color w:val="000000" w:themeColor="text1"/>
          <w:sz w:val="28"/>
          <w:szCs w:val="28"/>
        </w:rPr>
        <w:t>.</w:t>
      </w:r>
    </w:p>
    <w:p w14:paraId="075FBF67" w14:textId="60F72B9C" w:rsidR="00B5777F" w:rsidRPr="00D131DE" w:rsidRDefault="00B5777F" w:rsidP="00B5777F">
      <w:pPr>
        <w:spacing w:line="276" w:lineRule="auto"/>
        <w:ind w:firstLine="709"/>
        <w:jc w:val="both"/>
        <w:rPr>
          <w:color w:val="000000" w:themeColor="text1"/>
          <w:sz w:val="28"/>
          <w:szCs w:val="28"/>
        </w:rPr>
      </w:pPr>
      <w:r w:rsidRPr="00D131DE">
        <w:rPr>
          <w:color w:val="000000" w:themeColor="text1"/>
          <w:sz w:val="28"/>
          <w:szCs w:val="28"/>
        </w:rPr>
        <w:t xml:space="preserve">Особенно низкий результат по заданию </w:t>
      </w:r>
      <w:proofErr w:type="gramStart"/>
      <w:r w:rsidRPr="00D131DE">
        <w:rPr>
          <w:color w:val="000000" w:themeColor="text1"/>
          <w:sz w:val="28"/>
          <w:szCs w:val="28"/>
        </w:rPr>
        <w:t>№5 — 25%</w:t>
      </w:r>
      <w:proofErr w:type="gramEnd"/>
      <w:r w:rsidRPr="00D131DE">
        <w:rPr>
          <w:color w:val="000000" w:themeColor="text1"/>
          <w:sz w:val="28"/>
          <w:szCs w:val="28"/>
        </w:rPr>
        <w:t xml:space="preserve">. Содержание задания охватывает широкий комплекс вопросов: тектонику, рельеф, атмосферу, гидросферу, почвы, природные комплексы, природно-ресурсный потенциал, население и хозяйство. Низкий результат указывает не на единичный пробел, а на трудности установления взаимосвязей между компонентами географической оболочки и природными процессами.  Дефицит: недостаточная </w:t>
      </w:r>
      <w:r w:rsidRPr="00D131DE">
        <w:rPr>
          <w:color w:val="000000" w:themeColor="text1"/>
          <w:sz w:val="28"/>
          <w:szCs w:val="28"/>
        </w:rPr>
        <w:lastRenderedPageBreak/>
        <w:t>целостность географической картины мира, трудности при комплексном рассмотрении природных объектов и процессов.</w:t>
      </w:r>
    </w:p>
    <w:p w14:paraId="7F3E8391" w14:textId="67156659" w:rsidR="00B5777F" w:rsidRPr="00D131DE" w:rsidRDefault="00B5777F" w:rsidP="00B5777F">
      <w:pPr>
        <w:spacing w:line="276" w:lineRule="auto"/>
        <w:ind w:firstLine="709"/>
        <w:jc w:val="both"/>
        <w:rPr>
          <w:b/>
          <w:bCs/>
          <w:i/>
          <w:iCs/>
          <w:color w:val="000000" w:themeColor="text1"/>
          <w:sz w:val="28"/>
          <w:szCs w:val="28"/>
        </w:rPr>
      </w:pPr>
      <w:r w:rsidRPr="00D131DE">
        <w:rPr>
          <w:b/>
          <w:bCs/>
          <w:i/>
          <w:iCs/>
          <w:color w:val="000000" w:themeColor="text1"/>
          <w:sz w:val="28"/>
          <w:szCs w:val="28"/>
        </w:rPr>
        <w:t>2. Недостаточная сформированность знаний о мировом хозяйстве и международной специализации</w:t>
      </w:r>
      <w:r w:rsidR="00C23EFA" w:rsidRPr="00D131DE">
        <w:rPr>
          <w:b/>
          <w:bCs/>
          <w:i/>
          <w:iCs/>
          <w:color w:val="000000" w:themeColor="text1"/>
          <w:sz w:val="28"/>
          <w:szCs w:val="28"/>
        </w:rPr>
        <w:t>.</w:t>
      </w:r>
    </w:p>
    <w:p w14:paraId="6B19EC23" w14:textId="20F13B44" w:rsidR="00B5777F" w:rsidRPr="00D131DE" w:rsidRDefault="00B5777F" w:rsidP="00C23EFA">
      <w:pPr>
        <w:spacing w:line="276" w:lineRule="auto"/>
        <w:ind w:firstLine="709"/>
        <w:jc w:val="both"/>
        <w:rPr>
          <w:color w:val="000000" w:themeColor="text1"/>
          <w:sz w:val="28"/>
          <w:szCs w:val="28"/>
        </w:rPr>
      </w:pPr>
      <w:r w:rsidRPr="00D131DE">
        <w:rPr>
          <w:color w:val="000000" w:themeColor="text1"/>
          <w:sz w:val="28"/>
          <w:szCs w:val="28"/>
        </w:rPr>
        <w:t>По заданию №7 успешность составила 33,33%, по №9 — также 33,33%. Задания затрагивают структуру занятости населения, отраслевую, территориальную и функциональную структуру мирового хозяйства, ведущие страны — экспортеры продукции, международные магистрали и транспортные узлы, специализацию промышленности и АПК России. </w:t>
      </w:r>
      <w:r w:rsidR="00C23EFA" w:rsidRPr="00D131DE">
        <w:rPr>
          <w:color w:val="000000" w:themeColor="text1"/>
          <w:sz w:val="28"/>
          <w:szCs w:val="28"/>
        </w:rPr>
        <w:t xml:space="preserve"> </w:t>
      </w:r>
      <w:r w:rsidRPr="00D131DE">
        <w:rPr>
          <w:color w:val="000000" w:themeColor="text1"/>
          <w:sz w:val="28"/>
          <w:szCs w:val="28"/>
        </w:rPr>
        <w:t>Дефицит: недостаточно прочное понимание территориальной организации хозяйства и факторов специализации территорий; затруднение вызывает применение этих знаний к конкретным странам и регионам.</w:t>
      </w:r>
    </w:p>
    <w:p w14:paraId="5C84EAA8" w14:textId="1B2EA24F" w:rsidR="00B5777F" w:rsidRPr="00D131DE" w:rsidRDefault="00B5777F" w:rsidP="00B5777F">
      <w:pPr>
        <w:spacing w:line="276" w:lineRule="auto"/>
        <w:ind w:firstLine="709"/>
        <w:jc w:val="both"/>
        <w:rPr>
          <w:b/>
          <w:bCs/>
          <w:i/>
          <w:iCs/>
          <w:color w:val="000000" w:themeColor="text1"/>
          <w:sz w:val="28"/>
          <w:szCs w:val="28"/>
        </w:rPr>
      </w:pPr>
      <w:r w:rsidRPr="00D131DE">
        <w:rPr>
          <w:b/>
          <w:bCs/>
          <w:i/>
          <w:iCs/>
          <w:color w:val="000000" w:themeColor="text1"/>
          <w:sz w:val="28"/>
          <w:szCs w:val="28"/>
        </w:rPr>
        <w:t>3. Пробелы в знаниях геологической истории Земли</w:t>
      </w:r>
      <w:r w:rsidR="00C23EFA" w:rsidRPr="00D131DE">
        <w:rPr>
          <w:b/>
          <w:bCs/>
          <w:i/>
          <w:iCs/>
          <w:color w:val="000000" w:themeColor="text1"/>
          <w:sz w:val="28"/>
          <w:szCs w:val="28"/>
        </w:rPr>
        <w:t>.</w:t>
      </w:r>
    </w:p>
    <w:p w14:paraId="6D5B921E" w14:textId="0A0F35FA" w:rsidR="00B5777F" w:rsidRPr="00D131DE" w:rsidRDefault="00B5777F" w:rsidP="00C23EFA">
      <w:pPr>
        <w:spacing w:line="276" w:lineRule="auto"/>
        <w:ind w:firstLine="709"/>
        <w:jc w:val="both"/>
        <w:rPr>
          <w:color w:val="000000" w:themeColor="text1"/>
          <w:sz w:val="28"/>
          <w:szCs w:val="28"/>
        </w:rPr>
      </w:pPr>
      <w:r w:rsidRPr="00D131DE">
        <w:rPr>
          <w:color w:val="000000" w:themeColor="text1"/>
          <w:sz w:val="28"/>
          <w:szCs w:val="28"/>
        </w:rPr>
        <w:t>По заданию №13 результат составляет 33,33%. </w:t>
      </w:r>
      <w:r w:rsidR="00C23EFA" w:rsidRPr="00D131DE">
        <w:rPr>
          <w:color w:val="000000" w:themeColor="text1"/>
          <w:sz w:val="28"/>
          <w:szCs w:val="28"/>
        </w:rPr>
        <w:t xml:space="preserve"> </w:t>
      </w:r>
      <w:r w:rsidRPr="00D131DE">
        <w:rPr>
          <w:color w:val="000000" w:themeColor="text1"/>
          <w:sz w:val="28"/>
          <w:szCs w:val="28"/>
        </w:rPr>
        <w:t>Дефицит: недостаточная сформированность представлений о последовательности и содержании основных этапов геологической истории Земли.</w:t>
      </w:r>
    </w:p>
    <w:p w14:paraId="6D0186B3" w14:textId="049675B7" w:rsidR="00B5777F" w:rsidRPr="00D131DE" w:rsidRDefault="00B5777F" w:rsidP="00B5777F">
      <w:pPr>
        <w:spacing w:line="276" w:lineRule="auto"/>
        <w:ind w:firstLine="709"/>
        <w:jc w:val="both"/>
        <w:rPr>
          <w:b/>
          <w:bCs/>
          <w:i/>
          <w:iCs/>
          <w:color w:val="000000" w:themeColor="text1"/>
          <w:sz w:val="28"/>
          <w:szCs w:val="28"/>
        </w:rPr>
      </w:pPr>
      <w:r w:rsidRPr="00D131DE">
        <w:rPr>
          <w:b/>
          <w:bCs/>
          <w:i/>
          <w:iCs/>
          <w:color w:val="000000" w:themeColor="text1"/>
          <w:sz w:val="28"/>
          <w:szCs w:val="28"/>
        </w:rPr>
        <w:t>4. Недостаточная устойчивость знаний о населении России</w:t>
      </w:r>
      <w:r w:rsidR="00C23EFA" w:rsidRPr="00D131DE">
        <w:rPr>
          <w:b/>
          <w:bCs/>
          <w:i/>
          <w:iCs/>
          <w:color w:val="000000" w:themeColor="text1"/>
          <w:sz w:val="28"/>
          <w:szCs w:val="28"/>
        </w:rPr>
        <w:t>.</w:t>
      </w:r>
    </w:p>
    <w:p w14:paraId="11DD07BC" w14:textId="1C976E5D" w:rsidR="00B5777F" w:rsidRPr="00D131DE" w:rsidRDefault="00B5777F" w:rsidP="00C23EFA">
      <w:pPr>
        <w:spacing w:line="276" w:lineRule="auto"/>
        <w:ind w:firstLine="709"/>
        <w:jc w:val="both"/>
        <w:rPr>
          <w:color w:val="000000" w:themeColor="text1"/>
          <w:sz w:val="28"/>
          <w:szCs w:val="28"/>
        </w:rPr>
      </w:pPr>
      <w:r w:rsidRPr="00D131DE">
        <w:rPr>
          <w:color w:val="000000" w:themeColor="text1"/>
          <w:sz w:val="28"/>
          <w:szCs w:val="28"/>
        </w:rPr>
        <w:t>Несмотря на хорошие результаты по отдельным заданиям, связанным с населением, показатели №10 и №16 составили соответственно 66,67% и 50%. </w:t>
      </w:r>
      <w:r w:rsidR="00C23EFA" w:rsidRPr="00D131DE">
        <w:rPr>
          <w:color w:val="000000" w:themeColor="text1"/>
          <w:sz w:val="28"/>
          <w:szCs w:val="28"/>
        </w:rPr>
        <w:t xml:space="preserve"> </w:t>
      </w:r>
      <w:r w:rsidRPr="00D131DE">
        <w:rPr>
          <w:color w:val="000000" w:themeColor="text1"/>
          <w:sz w:val="28"/>
          <w:szCs w:val="28"/>
        </w:rPr>
        <w:t>Это показывает, что общие представления сформированы лучше, чем умение применять их к конкретным показателям и характеристикам населения России.</w:t>
      </w:r>
    </w:p>
    <w:p w14:paraId="677E7C74" w14:textId="78719822" w:rsidR="00B5777F" w:rsidRPr="00D131DE" w:rsidRDefault="00B5777F" w:rsidP="00B5777F">
      <w:pPr>
        <w:spacing w:line="276" w:lineRule="auto"/>
        <w:ind w:firstLine="709"/>
        <w:jc w:val="both"/>
        <w:rPr>
          <w:b/>
          <w:bCs/>
          <w:color w:val="000000" w:themeColor="text1"/>
          <w:sz w:val="28"/>
          <w:szCs w:val="28"/>
        </w:rPr>
      </w:pPr>
      <w:r w:rsidRPr="00D131DE">
        <w:rPr>
          <w:b/>
          <w:bCs/>
          <w:color w:val="000000" w:themeColor="text1"/>
          <w:sz w:val="28"/>
          <w:szCs w:val="28"/>
        </w:rPr>
        <w:t>5. Существенные затруднения при выполнении заданий повышенного и высокого уровня</w:t>
      </w:r>
      <w:r w:rsidR="00C23EFA" w:rsidRPr="00D131DE">
        <w:rPr>
          <w:b/>
          <w:bCs/>
          <w:color w:val="000000" w:themeColor="text1"/>
          <w:sz w:val="28"/>
          <w:szCs w:val="28"/>
        </w:rPr>
        <w:t>.</w:t>
      </w:r>
    </w:p>
    <w:p w14:paraId="1D8E2E89" w14:textId="77092531" w:rsidR="00B5777F" w:rsidRPr="00D131DE" w:rsidRDefault="00B5777F" w:rsidP="00C23EFA">
      <w:pPr>
        <w:spacing w:line="276" w:lineRule="auto"/>
        <w:ind w:firstLine="709"/>
        <w:jc w:val="both"/>
        <w:rPr>
          <w:color w:val="000000" w:themeColor="text1"/>
          <w:sz w:val="28"/>
          <w:szCs w:val="28"/>
        </w:rPr>
      </w:pPr>
      <w:r w:rsidRPr="00D131DE">
        <w:rPr>
          <w:color w:val="000000" w:themeColor="text1"/>
          <w:sz w:val="28"/>
          <w:szCs w:val="28"/>
        </w:rPr>
        <w:t>Наиболее выраженный дефицит обнаруживается именно здесь. Задание №23 выполнено на 16,67%, задания №24–26 — на 0%, №27 и №29 — на 16,67%. При этом задания повышенного и высокого уровня связаны с населением, качеством жизни, сельским хозяйством, географической средой, мировым хозяйством, регионами и странами мира, местом России в современном мире и глобальными проблемами. </w:t>
      </w:r>
      <w:r w:rsidR="00C23EFA" w:rsidRPr="00D131DE">
        <w:rPr>
          <w:color w:val="000000" w:themeColor="text1"/>
          <w:sz w:val="28"/>
          <w:szCs w:val="28"/>
        </w:rPr>
        <w:t xml:space="preserve"> </w:t>
      </w:r>
      <w:r w:rsidRPr="00D131DE">
        <w:rPr>
          <w:color w:val="000000" w:themeColor="text1"/>
          <w:sz w:val="28"/>
          <w:szCs w:val="28"/>
        </w:rPr>
        <w:t>Следовательно, ключевой дефицит группы — неумение достаточно продуктивно использовать имеющиеся предметные знания в новой или комплексной ситуации.</w:t>
      </w:r>
    </w:p>
    <w:p w14:paraId="0A1490DC" w14:textId="77777777" w:rsidR="002B1A8E" w:rsidRPr="00D131DE" w:rsidRDefault="002B1A8E" w:rsidP="00C23EFA">
      <w:pPr>
        <w:spacing w:line="276" w:lineRule="auto"/>
        <w:ind w:firstLine="709"/>
        <w:jc w:val="center"/>
        <w:rPr>
          <w:color w:val="000000" w:themeColor="text1"/>
          <w:sz w:val="28"/>
          <w:szCs w:val="28"/>
        </w:rPr>
      </w:pPr>
    </w:p>
    <w:p w14:paraId="3937CA3D" w14:textId="1FB8A812" w:rsidR="00B5777F" w:rsidRPr="00D131DE" w:rsidRDefault="00B5777F" w:rsidP="00C23EFA">
      <w:pPr>
        <w:spacing w:line="276" w:lineRule="auto"/>
        <w:ind w:firstLine="709"/>
        <w:jc w:val="center"/>
        <w:rPr>
          <w:b/>
          <w:bCs/>
          <w:color w:val="000000" w:themeColor="text1"/>
          <w:sz w:val="28"/>
          <w:szCs w:val="28"/>
          <w:u w:val="single"/>
        </w:rPr>
      </w:pPr>
      <w:r w:rsidRPr="00D131DE">
        <w:rPr>
          <w:b/>
          <w:bCs/>
          <w:color w:val="000000" w:themeColor="text1"/>
          <w:sz w:val="28"/>
          <w:szCs w:val="28"/>
          <w:u w:val="single"/>
        </w:rPr>
        <w:t>Достигнутые предметные результаты ФГОС</w:t>
      </w:r>
    </w:p>
    <w:p w14:paraId="2C564ADF" w14:textId="77777777" w:rsidR="00B5777F" w:rsidRPr="00D131DE" w:rsidRDefault="00B5777F" w:rsidP="00B5777F">
      <w:pPr>
        <w:spacing w:line="276" w:lineRule="auto"/>
        <w:ind w:firstLine="709"/>
        <w:jc w:val="both"/>
        <w:rPr>
          <w:color w:val="000000" w:themeColor="text1"/>
          <w:sz w:val="28"/>
          <w:szCs w:val="28"/>
        </w:rPr>
      </w:pPr>
      <w:r w:rsidRPr="00D131DE">
        <w:rPr>
          <w:color w:val="000000" w:themeColor="text1"/>
          <w:sz w:val="28"/>
          <w:szCs w:val="28"/>
        </w:rPr>
        <w:lastRenderedPageBreak/>
        <w:t>По представленным данным можно предположить, что у значительной части участников группы достигнуты предметные результаты, связанные с:</w:t>
      </w:r>
    </w:p>
    <w:p w14:paraId="05831625" w14:textId="77777777" w:rsidR="00B5777F" w:rsidRPr="00D131DE" w:rsidRDefault="00B5777F" w:rsidP="00C432CA">
      <w:pPr>
        <w:pStyle w:val="a3"/>
        <w:numPr>
          <w:ilvl w:val="0"/>
          <w:numId w:val="99"/>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освоением базового понятийного аппарата географии;</w:t>
      </w:r>
    </w:p>
    <w:p w14:paraId="10F547B6" w14:textId="77777777" w:rsidR="00B5777F" w:rsidRPr="00D131DE" w:rsidRDefault="00B5777F" w:rsidP="00C432CA">
      <w:pPr>
        <w:pStyle w:val="a3"/>
        <w:numPr>
          <w:ilvl w:val="0"/>
          <w:numId w:val="99"/>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пониманием основных географических закономерностей;</w:t>
      </w:r>
    </w:p>
    <w:p w14:paraId="2CCCC26C" w14:textId="77777777" w:rsidR="00B5777F" w:rsidRPr="00D131DE" w:rsidRDefault="00B5777F" w:rsidP="00C432CA">
      <w:pPr>
        <w:pStyle w:val="a3"/>
        <w:numPr>
          <w:ilvl w:val="0"/>
          <w:numId w:val="99"/>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применением знаний об атмосфере и климате;</w:t>
      </w:r>
    </w:p>
    <w:p w14:paraId="464B70A4" w14:textId="77777777" w:rsidR="00B5777F" w:rsidRPr="00D131DE" w:rsidRDefault="00B5777F" w:rsidP="00C432CA">
      <w:pPr>
        <w:pStyle w:val="a3"/>
        <w:numPr>
          <w:ilvl w:val="0"/>
          <w:numId w:val="99"/>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использованием карты как источника географической информации;</w:t>
      </w:r>
    </w:p>
    <w:p w14:paraId="572D2163" w14:textId="77777777" w:rsidR="00B5777F" w:rsidRPr="00D131DE" w:rsidRDefault="00B5777F" w:rsidP="00C432CA">
      <w:pPr>
        <w:pStyle w:val="a3"/>
        <w:numPr>
          <w:ilvl w:val="0"/>
          <w:numId w:val="99"/>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пониманием основных демографических процессов;</w:t>
      </w:r>
    </w:p>
    <w:p w14:paraId="7966BCAF" w14:textId="77777777" w:rsidR="00B5777F" w:rsidRPr="00D131DE" w:rsidRDefault="00B5777F" w:rsidP="00C432CA">
      <w:pPr>
        <w:pStyle w:val="a3"/>
        <w:numPr>
          <w:ilvl w:val="0"/>
          <w:numId w:val="99"/>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характеристикой населения и расселения;</w:t>
      </w:r>
    </w:p>
    <w:p w14:paraId="75619116" w14:textId="77777777" w:rsidR="00B5777F" w:rsidRPr="00D131DE" w:rsidRDefault="00B5777F" w:rsidP="00C432CA">
      <w:pPr>
        <w:pStyle w:val="a3"/>
        <w:numPr>
          <w:ilvl w:val="0"/>
          <w:numId w:val="99"/>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применением базовых знаний о природных ресурсах;</w:t>
      </w:r>
    </w:p>
    <w:p w14:paraId="3B080196" w14:textId="77777777" w:rsidR="00B5777F" w:rsidRPr="00D131DE" w:rsidRDefault="00B5777F" w:rsidP="00C432CA">
      <w:pPr>
        <w:pStyle w:val="a3"/>
        <w:numPr>
          <w:ilvl w:val="0"/>
          <w:numId w:val="99"/>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выполнением стандартных заданий на установление и распознавание географических объектов, процессов и закономерностей.</w:t>
      </w:r>
    </w:p>
    <w:p w14:paraId="373052C2" w14:textId="520604FD" w:rsidR="00B5777F" w:rsidRPr="00D131DE" w:rsidRDefault="00B5777F" w:rsidP="002B1A8E">
      <w:pPr>
        <w:spacing w:line="276" w:lineRule="auto"/>
        <w:ind w:firstLine="709"/>
        <w:jc w:val="both"/>
        <w:rPr>
          <w:color w:val="000000" w:themeColor="text1"/>
          <w:sz w:val="28"/>
          <w:szCs w:val="28"/>
        </w:rPr>
      </w:pPr>
      <w:r w:rsidRPr="00D131DE">
        <w:rPr>
          <w:color w:val="000000" w:themeColor="text1"/>
          <w:sz w:val="28"/>
          <w:szCs w:val="28"/>
        </w:rPr>
        <w:t>Вместе с тем нельзя считать полностью сформированным результат, предполагающий свободное применение системы географических знаний для решения комплексных проблемных и практико-ориентированных задач. Именно эта область наиболее явно проявляется как зона дефицита группы.</w:t>
      </w:r>
    </w:p>
    <w:p w14:paraId="6004680C" w14:textId="77777777" w:rsidR="00B5777F" w:rsidRPr="00D131DE" w:rsidRDefault="00B5777F" w:rsidP="00B5777F">
      <w:pPr>
        <w:spacing w:line="276" w:lineRule="auto"/>
        <w:ind w:firstLine="709"/>
        <w:jc w:val="both"/>
        <w:rPr>
          <w:color w:val="000000" w:themeColor="text1"/>
          <w:sz w:val="28"/>
          <w:szCs w:val="28"/>
        </w:rPr>
      </w:pPr>
      <w:r w:rsidRPr="00D131DE">
        <w:rPr>
          <w:color w:val="000000" w:themeColor="text1"/>
          <w:sz w:val="28"/>
          <w:szCs w:val="28"/>
        </w:rPr>
        <w:t>Для данной группы нецелесообразно делать основной акцент на повторении всего содержания курса. Базовая предметная основа у участников уже имеется. Более реалистичная стратегия — перевести имеющиеся знания из преимущественно репродуктивного уровня в уровень осознанного применения и анализа.</w:t>
      </w:r>
    </w:p>
    <w:p w14:paraId="5C68A590" w14:textId="77777777" w:rsidR="00415C6A" w:rsidRPr="00D131DE" w:rsidRDefault="00415C6A" w:rsidP="00415C6A">
      <w:pPr>
        <w:spacing w:line="276" w:lineRule="auto"/>
        <w:ind w:firstLine="709"/>
        <w:jc w:val="center"/>
        <w:rPr>
          <w:b/>
          <w:bCs/>
          <w:color w:val="000000" w:themeColor="text1"/>
          <w:sz w:val="28"/>
          <w:szCs w:val="28"/>
          <w:u w:val="single"/>
        </w:rPr>
      </w:pPr>
    </w:p>
    <w:p w14:paraId="24187D30" w14:textId="37A8A903" w:rsidR="00B5777F" w:rsidRPr="00D131DE" w:rsidRDefault="00B5777F" w:rsidP="00415C6A">
      <w:pPr>
        <w:spacing w:line="276" w:lineRule="auto"/>
        <w:ind w:firstLine="709"/>
        <w:jc w:val="center"/>
        <w:rPr>
          <w:b/>
          <w:bCs/>
          <w:color w:val="000000" w:themeColor="text1"/>
          <w:sz w:val="28"/>
          <w:szCs w:val="28"/>
          <w:u w:val="single"/>
        </w:rPr>
      </w:pPr>
      <w:r w:rsidRPr="00D131DE">
        <w:rPr>
          <w:b/>
          <w:bCs/>
          <w:color w:val="000000" w:themeColor="text1"/>
          <w:sz w:val="28"/>
          <w:szCs w:val="28"/>
          <w:u w:val="single"/>
        </w:rPr>
        <w:t>Приоритетными направлениями коррекции являются:</w:t>
      </w:r>
    </w:p>
    <w:p w14:paraId="5A875255" w14:textId="77777777" w:rsidR="00B5777F" w:rsidRPr="00D131DE" w:rsidRDefault="00B5777F" w:rsidP="00C432CA">
      <w:pPr>
        <w:pStyle w:val="a3"/>
        <w:numPr>
          <w:ilvl w:val="0"/>
          <w:numId w:val="100"/>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Систематизация знаний — выстраивание взаимосвязей между природой, населением и хозяйством.</w:t>
      </w:r>
    </w:p>
    <w:p w14:paraId="146E740D" w14:textId="77777777" w:rsidR="00B5777F" w:rsidRPr="00D131DE" w:rsidRDefault="00B5777F" w:rsidP="00C432CA">
      <w:pPr>
        <w:pStyle w:val="a3"/>
        <w:numPr>
          <w:ilvl w:val="0"/>
          <w:numId w:val="100"/>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Работа с комплексной географической информацией — карты, статистические данные, таблицы, диаграммы, текстовые источники.</w:t>
      </w:r>
    </w:p>
    <w:p w14:paraId="6C66E326" w14:textId="77777777" w:rsidR="00B5777F" w:rsidRPr="00D131DE" w:rsidRDefault="00B5777F" w:rsidP="00C432CA">
      <w:pPr>
        <w:pStyle w:val="a3"/>
        <w:numPr>
          <w:ilvl w:val="0"/>
          <w:numId w:val="100"/>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Причинно-следственный анализ — не только определение факта, но и объяснение причин и последствий географического явления.</w:t>
      </w:r>
    </w:p>
    <w:p w14:paraId="42250D22" w14:textId="77777777" w:rsidR="00B5777F" w:rsidRPr="00D131DE" w:rsidRDefault="00B5777F" w:rsidP="00C432CA">
      <w:pPr>
        <w:pStyle w:val="a3"/>
        <w:numPr>
          <w:ilvl w:val="0"/>
          <w:numId w:val="100"/>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lastRenderedPageBreak/>
        <w:t>Применение знаний в изменённой ситуации — перенос освоенного способа действия на новый объект или территорию.</w:t>
      </w:r>
    </w:p>
    <w:p w14:paraId="2275B396" w14:textId="77777777" w:rsidR="00B5777F" w:rsidRPr="00D131DE" w:rsidRDefault="00B5777F" w:rsidP="00C432CA">
      <w:pPr>
        <w:pStyle w:val="a3"/>
        <w:numPr>
          <w:ilvl w:val="0"/>
          <w:numId w:val="100"/>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Углубление экономико-географических знаний — специализация территорий, мировое хозяйство, международное разделение труда, факторы размещения.</w:t>
      </w:r>
    </w:p>
    <w:p w14:paraId="187739FE" w14:textId="77777777" w:rsidR="00B5777F" w:rsidRPr="00D131DE" w:rsidRDefault="00B5777F" w:rsidP="00C432CA">
      <w:pPr>
        <w:pStyle w:val="a3"/>
        <w:numPr>
          <w:ilvl w:val="0"/>
          <w:numId w:val="100"/>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Комплексное рассмотрение природных процессов — взаимосвязи компонентов природы, природно-ресурсный потенциал, рельеф, климат, воды, почвы.</w:t>
      </w:r>
    </w:p>
    <w:p w14:paraId="30F8771A" w14:textId="77777777" w:rsidR="00B5777F" w:rsidRPr="00D131DE" w:rsidRDefault="00B5777F" w:rsidP="00C432CA">
      <w:pPr>
        <w:pStyle w:val="a3"/>
        <w:numPr>
          <w:ilvl w:val="0"/>
          <w:numId w:val="100"/>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Развитие навыков самостоятельного рассуждения при выполнении заданий повышенного и высокого уровня.</w:t>
      </w:r>
    </w:p>
    <w:p w14:paraId="17440208" w14:textId="77777777" w:rsidR="00B5777F" w:rsidRPr="00D131DE" w:rsidRDefault="00B5777F" w:rsidP="00B5777F">
      <w:pPr>
        <w:spacing w:line="276" w:lineRule="auto"/>
        <w:ind w:firstLine="709"/>
        <w:jc w:val="both"/>
        <w:rPr>
          <w:color w:val="000000" w:themeColor="text1"/>
          <w:sz w:val="28"/>
          <w:szCs w:val="28"/>
        </w:rPr>
      </w:pPr>
      <w:r w:rsidRPr="00D131DE">
        <w:rPr>
          <w:color w:val="000000" w:themeColor="text1"/>
          <w:sz w:val="28"/>
          <w:szCs w:val="28"/>
        </w:rPr>
        <w:t xml:space="preserve">Для уверенного выхода значительной части этой группы </w:t>
      </w:r>
      <w:r w:rsidRPr="00D131DE">
        <w:rPr>
          <w:i/>
          <w:iCs/>
          <w:color w:val="000000" w:themeColor="text1"/>
          <w:sz w:val="28"/>
          <w:szCs w:val="28"/>
        </w:rPr>
        <w:t xml:space="preserve">на 80 и более </w:t>
      </w:r>
      <w:proofErr w:type="spellStart"/>
      <w:r w:rsidRPr="00D131DE">
        <w:rPr>
          <w:i/>
          <w:iCs/>
          <w:color w:val="000000" w:themeColor="text1"/>
          <w:sz w:val="28"/>
          <w:szCs w:val="28"/>
        </w:rPr>
        <w:t>т.б</w:t>
      </w:r>
      <w:proofErr w:type="spellEnd"/>
      <w:r w:rsidRPr="00D131DE">
        <w:rPr>
          <w:color w:val="000000" w:themeColor="text1"/>
          <w:sz w:val="28"/>
          <w:szCs w:val="28"/>
        </w:rPr>
        <w:t xml:space="preserve">. наиболее реалистично сосредоточить коррекционную работу не на механическом увеличении объёма запоминаемой информации, а </w:t>
      </w:r>
      <w:r w:rsidRPr="00D131DE">
        <w:rPr>
          <w:i/>
          <w:iCs/>
          <w:color w:val="000000" w:themeColor="text1"/>
          <w:sz w:val="28"/>
          <w:szCs w:val="28"/>
        </w:rPr>
        <w:t>на устранении нескольких системных дефицитов:</w:t>
      </w:r>
      <w:r w:rsidRPr="00D131DE">
        <w:rPr>
          <w:color w:val="000000" w:themeColor="text1"/>
          <w:sz w:val="28"/>
          <w:szCs w:val="28"/>
        </w:rPr>
        <w:t xml:space="preserve"> мировое хозяйство и специализация территорий, комплексные природные взаимосвязи, геологическая история, применение демографических знаний, а также анализ и интерпретация комплексной географической информации.</w:t>
      </w:r>
    </w:p>
    <w:p w14:paraId="270EB2E4" w14:textId="77777777" w:rsidR="00B5777F" w:rsidRPr="00D131DE" w:rsidRDefault="00B5777F" w:rsidP="00B5777F">
      <w:pPr>
        <w:spacing w:line="276" w:lineRule="auto"/>
        <w:ind w:firstLine="709"/>
        <w:jc w:val="both"/>
        <w:rPr>
          <w:color w:val="000000" w:themeColor="text1"/>
          <w:sz w:val="28"/>
          <w:szCs w:val="28"/>
        </w:rPr>
      </w:pPr>
      <w:r w:rsidRPr="00D131DE">
        <w:rPr>
          <w:color w:val="000000" w:themeColor="text1"/>
          <w:sz w:val="28"/>
          <w:szCs w:val="28"/>
        </w:rPr>
        <w:t xml:space="preserve">Иными словами, основная задача для группы 61–80 </w:t>
      </w:r>
      <w:proofErr w:type="spellStart"/>
      <w:r w:rsidRPr="00D131DE">
        <w:rPr>
          <w:color w:val="000000" w:themeColor="text1"/>
          <w:sz w:val="28"/>
          <w:szCs w:val="28"/>
        </w:rPr>
        <w:t>т.б</w:t>
      </w:r>
      <w:proofErr w:type="spellEnd"/>
      <w:r w:rsidRPr="00D131DE">
        <w:rPr>
          <w:color w:val="000000" w:themeColor="text1"/>
          <w:sz w:val="28"/>
          <w:szCs w:val="28"/>
        </w:rPr>
        <w:t xml:space="preserve">. — научить использовать уже имеющиеся знания как инструмент решения сложных географических задач. Именно это является наиболее перспективной зоной роста от достигнутого достаточного уровня к устойчивому результату 80+ </w:t>
      </w:r>
      <w:proofErr w:type="spellStart"/>
      <w:r w:rsidRPr="00D131DE">
        <w:rPr>
          <w:color w:val="000000" w:themeColor="text1"/>
          <w:sz w:val="28"/>
          <w:szCs w:val="28"/>
        </w:rPr>
        <w:t>т.б</w:t>
      </w:r>
      <w:proofErr w:type="spellEnd"/>
      <w:r w:rsidRPr="00D131DE">
        <w:rPr>
          <w:color w:val="000000" w:themeColor="text1"/>
          <w:sz w:val="28"/>
          <w:szCs w:val="28"/>
        </w:rPr>
        <w:t>.</w:t>
      </w:r>
    </w:p>
    <w:p w14:paraId="181C504D" w14:textId="114148A8" w:rsidR="00B5777F" w:rsidRPr="00D131DE" w:rsidRDefault="00B5777F" w:rsidP="001C459B">
      <w:pPr>
        <w:spacing w:line="360" w:lineRule="auto"/>
        <w:jc w:val="both"/>
        <w:rPr>
          <w:color w:val="000000" w:themeColor="text1"/>
        </w:rPr>
      </w:pPr>
    </w:p>
    <w:p w14:paraId="108D0EBB" w14:textId="77777777" w:rsidR="00B5777F" w:rsidRPr="00D131DE" w:rsidRDefault="00B5777F" w:rsidP="001C459B">
      <w:pPr>
        <w:spacing w:line="360" w:lineRule="auto"/>
        <w:jc w:val="both"/>
        <w:rPr>
          <w:color w:val="000000" w:themeColor="text1"/>
        </w:rPr>
      </w:pPr>
    </w:p>
    <w:p w14:paraId="090BB621" w14:textId="77777777" w:rsidR="001C459B" w:rsidRPr="00D131DE" w:rsidRDefault="001C459B" w:rsidP="00496E4F">
      <w:pPr>
        <w:pStyle w:val="a3"/>
        <w:numPr>
          <w:ilvl w:val="0"/>
          <w:numId w:val="1"/>
        </w:numPr>
        <w:spacing w:after="0" w:line="240" w:lineRule="auto"/>
        <w:ind w:left="709" w:hanging="425"/>
        <w:jc w:val="both"/>
        <w:rPr>
          <w:rFonts w:ascii="Times New Roman" w:eastAsia="Times New Roman" w:hAnsi="Times New Roman"/>
          <w:b/>
          <w:iCs/>
          <w:color w:val="000000" w:themeColor="text1"/>
          <w:sz w:val="28"/>
          <w:szCs w:val="28"/>
          <w:lang w:eastAsia="ru-RU"/>
        </w:rPr>
      </w:pPr>
      <w:r w:rsidRPr="00D131DE">
        <w:rPr>
          <w:rFonts w:ascii="Times New Roman" w:eastAsia="Times New Roman" w:hAnsi="Times New Roman"/>
          <w:b/>
          <w:iCs/>
          <w:color w:val="000000" w:themeColor="text1"/>
          <w:sz w:val="28"/>
          <w:szCs w:val="28"/>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2156D72C" w14:textId="77777777" w:rsidR="001C459B" w:rsidRPr="00D131DE" w:rsidRDefault="001C459B" w:rsidP="001C459B">
      <w:pPr>
        <w:pStyle w:val="a3"/>
        <w:spacing w:after="0" w:line="240" w:lineRule="auto"/>
        <w:ind w:left="0"/>
        <w:jc w:val="both"/>
        <w:rPr>
          <w:rFonts w:ascii="Times New Roman" w:eastAsia="Times New Roman" w:hAnsi="Times New Roman"/>
          <w:bCs/>
          <w:iCs/>
          <w:color w:val="000000" w:themeColor="text1"/>
        </w:rPr>
      </w:pPr>
    </w:p>
    <w:p w14:paraId="1B897BE4" w14:textId="1B4566A1" w:rsidR="001C459B" w:rsidRPr="00D131DE" w:rsidRDefault="001C459B" w:rsidP="001C459B">
      <w:pPr>
        <w:ind w:firstLine="567"/>
        <w:jc w:val="both"/>
        <w:rPr>
          <w:rFonts w:eastAsia="Times New Roman"/>
          <w:bCs/>
          <w:i/>
          <w:iCs/>
          <w:color w:val="000000" w:themeColor="text1"/>
        </w:rPr>
      </w:pPr>
      <w:r w:rsidRPr="00D131DE">
        <w:rPr>
          <w:rFonts w:eastAsia="Times New Roman"/>
          <w:bCs/>
          <w:i/>
          <w:iCs/>
          <w:color w:val="000000" w:themeColor="text1"/>
        </w:rPr>
        <w:t xml:space="preserve">Указать (перечислить) темы программы и умения, которые в наименьшей степени сформированы, исходя из анализа выполнения заданий (столбец </w:t>
      </w:r>
      <w:r w:rsidR="00337127" w:rsidRPr="00D131DE">
        <w:rPr>
          <w:rFonts w:eastAsia="Times New Roman"/>
          <w:bCs/>
          <w:i/>
          <w:iCs/>
          <w:color w:val="000000" w:themeColor="text1"/>
        </w:rPr>
        <w:t>4</w:t>
      </w:r>
      <w:r w:rsidRPr="00D131DE">
        <w:rPr>
          <w:rFonts w:eastAsia="Times New Roman"/>
          <w:bCs/>
          <w:i/>
          <w:iCs/>
          <w:color w:val="000000" w:themeColor="text1"/>
        </w:rPr>
        <w:t xml:space="preserve"> Таблицы 15)</w:t>
      </w:r>
    </w:p>
    <w:p w14:paraId="507EED81" w14:textId="306A3E7D" w:rsidR="00C23EFA" w:rsidRPr="00D131DE" w:rsidRDefault="00C23EFA" w:rsidP="001C459B">
      <w:pPr>
        <w:ind w:firstLine="567"/>
        <w:jc w:val="both"/>
        <w:rPr>
          <w:rFonts w:eastAsia="Times New Roman"/>
          <w:bCs/>
          <w:i/>
          <w:iCs/>
          <w:color w:val="000000" w:themeColor="text1"/>
        </w:rPr>
      </w:pPr>
    </w:p>
    <w:p w14:paraId="1CB402AE" w14:textId="2DB6CE57" w:rsidR="00C23EFA" w:rsidRPr="00D131DE" w:rsidRDefault="00C23EFA" w:rsidP="00C23EFA">
      <w:pPr>
        <w:spacing w:line="276" w:lineRule="auto"/>
        <w:ind w:firstLine="709"/>
        <w:jc w:val="both"/>
        <w:rPr>
          <w:color w:val="000000" w:themeColor="text1"/>
          <w:sz w:val="28"/>
          <w:szCs w:val="28"/>
        </w:rPr>
      </w:pPr>
      <w:r w:rsidRPr="00D131DE">
        <w:rPr>
          <w:color w:val="000000" w:themeColor="text1"/>
          <w:sz w:val="28"/>
          <w:szCs w:val="28"/>
        </w:rPr>
        <w:lastRenderedPageBreak/>
        <w:t>При выделении дефицитов были учтены не только низкие показатели отдельных заданий, но и содержание проверяемых элементов: то есть, какие темы и виды деятельности систематически проявляются как проблемные. В таблице наиболее низкие результаты этой группы приходятся прежде всего на задания №5, 7, 9, 13, 23–27, 29; при этом по заданию №28 результат также составляет 0%. </w:t>
      </w:r>
    </w:p>
    <w:p w14:paraId="40D782B6" w14:textId="5916B672" w:rsidR="00C23EFA" w:rsidRPr="00D131DE" w:rsidRDefault="00C23EFA" w:rsidP="00C23EFA">
      <w:pPr>
        <w:spacing w:line="276" w:lineRule="auto"/>
        <w:ind w:firstLine="709"/>
        <w:jc w:val="center"/>
        <w:rPr>
          <w:b/>
          <w:bCs/>
          <w:color w:val="000000" w:themeColor="text1"/>
          <w:sz w:val="28"/>
          <w:szCs w:val="28"/>
          <w:u w:val="single"/>
        </w:rPr>
      </w:pPr>
      <w:r w:rsidRPr="00D131DE">
        <w:rPr>
          <w:b/>
          <w:bCs/>
          <w:color w:val="000000" w:themeColor="text1"/>
          <w:sz w:val="28"/>
          <w:szCs w:val="28"/>
          <w:u w:val="single"/>
        </w:rPr>
        <w:t>Типичные дефициты в предметной подготовке</w:t>
      </w:r>
    </w:p>
    <w:p w14:paraId="26BE4E1F" w14:textId="77777777" w:rsidR="00C23EFA" w:rsidRPr="00D131DE" w:rsidRDefault="00C23EFA" w:rsidP="00C23EFA">
      <w:pPr>
        <w:spacing w:line="276" w:lineRule="auto"/>
        <w:ind w:firstLine="709"/>
        <w:jc w:val="both"/>
        <w:rPr>
          <w:b/>
          <w:bCs/>
          <w:color w:val="000000" w:themeColor="text1"/>
          <w:sz w:val="28"/>
          <w:szCs w:val="28"/>
        </w:rPr>
      </w:pPr>
      <w:r w:rsidRPr="00D131DE">
        <w:rPr>
          <w:b/>
          <w:bCs/>
          <w:color w:val="000000" w:themeColor="text1"/>
          <w:sz w:val="28"/>
          <w:szCs w:val="28"/>
        </w:rPr>
        <w:t>1. Комплексное применение знаний о природе Земли — выраженный дефицит</w:t>
      </w:r>
    </w:p>
    <w:p w14:paraId="6DC7B21B" w14:textId="77777777" w:rsidR="00C23EFA" w:rsidRPr="00D131DE" w:rsidRDefault="00C23EFA" w:rsidP="00C23EFA">
      <w:pPr>
        <w:spacing w:line="276" w:lineRule="auto"/>
        <w:ind w:firstLine="709"/>
        <w:jc w:val="both"/>
        <w:rPr>
          <w:color w:val="000000" w:themeColor="text1"/>
          <w:sz w:val="28"/>
          <w:szCs w:val="28"/>
        </w:rPr>
      </w:pPr>
      <w:r w:rsidRPr="00D131DE">
        <w:rPr>
          <w:color w:val="000000" w:themeColor="text1"/>
          <w:sz w:val="28"/>
          <w:szCs w:val="28"/>
        </w:rPr>
        <w:t xml:space="preserve">Наиболее слабым среди базовых является выполнение задания </w:t>
      </w:r>
      <w:proofErr w:type="gramStart"/>
      <w:r w:rsidRPr="00D131DE">
        <w:rPr>
          <w:color w:val="000000" w:themeColor="text1"/>
          <w:sz w:val="28"/>
          <w:szCs w:val="28"/>
        </w:rPr>
        <w:t>№5 — 25%</w:t>
      </w:r>
      <w:proofErr w:type="gramEnd"/>
      <w:r w:rsidRPr="00D131DE">
        <w:rPr>
          <w:color w:val="000000" w:themeColor="text1"/>
          <w:sz w:val="28"/>
          <w:szCs w:val="28"/>
        </w:rPr>
        <w:t>. Оно охватывает сразу несколько взаимосвязанных содержательных блоков: тектонику и рельеф, атмосферу и гидросферу, почвы, природные комплексы, природно-ресурсный потенциал, население и хозяйство крупных стран, географические районы России. </w:t>
      </w:r>
    </w:p>
    <w:p w14:paraId="6601E56C" w14:textId="77777777" w:rsidR="00C23EFA" w:rsidRPr="00D131DE" w:rsidRDefault="00C23EFA" w:rsidP="00C23EFA">
      <w:pPr>
        <w:spacing w:line="276" w:lineRule="auto"/>
        <w:ind w:firstLine="709"/>
        <w:jc w:val="both"/>
        <w:rPr>
          <w:color w:val="000000" w:themeColor="text1"/>
          <w:sz w:val="28"/>
          <w:szCs w:val="28"/>
        </w:rPr>
      </w:pPr>
      <w:r w:rsidRPr="00D131DE">
        <w:rPr>
          <w:color w:val="000000" w:themeColor="text1"/>
          <w:sz w:val="28"/>
          <w:szCs w:val="28"/>
        </w:rPr>
        <w:t>Такой результат позволяет говорить о недостаточной сформированности умения:</w:t>
      </w:r>
    </w:p>
    <w:p w14:paraId="71CB4649" w14:textId="77777777" w:rsidR="00C23EFA" w:rsidRPr="00D131DE" w:rsidRDefault="00C23EFA" w:rsidP="00C432CA">
      <w:pPr>
        <w:pStyle w:val="a3"/>
        <w:numPr>
          <w:ilvl w:val="0"/>
          <w:numId w:val="101"/>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устанавливать взаимосвязи между компонентами географической оболочки;</w:t>
      </w:r>
    </w:p>
    <w:p w14:paraId="1E54477F" w14:textId="77777777" w:rsidR="00C23EFA" w:rsidRPr="00D131DE" w:rsidRDefault="00C23EFA" w:rsidP="00C432CA">
      <w:pPr>
        <w:pStyle w:val="a3"/>
        <w:numPr>
          <w:ilvl w:val="0"/>
          <w:numId w:val="101"/>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применять знания о природных процессах не изолированно, а в комплексе;</w:t>
      </w:r>
    </w:p>
    <w:p w14:paraId="2247990C" w14:textId="77777777" w:rsidR="00C23EFA" w:rsidRPr="00D131DE" w:rsidRDefault="00C23EFA" w:rsidP="00C432CA">
      <w:pPr>
        <w:pStyle w:val="a3"/>
        <w:numPr>
          <w:ilvl w:val="0"/>
          <w:numId w:val="101"/>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устанавливать причинно-следственные связи между природными условиями и особенностями территории;</w:t>
      </w:r>
    </w:p>
    <w:p w14:paraId="2FC726E5" w14:textId="77777777" w:rsidR="00C23EFA" w:rsidRPr="00D131DE" w:rsidRDefault="00C23EFA" w:rsidP="00C432CA">
      <w:pPr>
        <w:pStyle w:val="a3"/>
        <w:numPr>
          <w:ilvl w:val="0"/>
          <w:numId w:val="101"/>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переносить знания о географических закономерностях на конкретный объект или территорию;</w:t>
      </w:r>
    </w:p>
    <w:p w14:paraId="062BE840" w14:textId="77777777" w:rsidR="00C23EFA" w:rsidRPr="00D131DE" w:rsidRDefault="00C23EFA" w:rsidP="00C432CA">
      <w:pPr>
        <w:pStyle w:val="a3"/>
        <w:numPr>
          <w:ilvl w:val="0"/>
          <w:numId w:val="101"/>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анализировать несколько характеристик территории одновременно.</w:t>
      </w:r>
    </w:p>
    <w:p w14:paraId="5D79968C" w14:textId="77777777" w:rsidR="00C23EFA" w:rsidRPr="00D131DE" w:rsidRDefault="00C23EFA" w:rsidP="00C23EFA">
      <w:pPr>
        <w:spacing w:line="276" w:lineRule="auto"/>
        <w:ind w:firstLine="709"/>
        <w:jc w:val="both"/>
        <w:rPr>
          <w:color w:val="000000" w:themeColor="text1"/>
          <w:sz w:val="28"/>
          <w:szCs w:val="28"/>
        </w:rPr>
      </w:pPr>
      <w:r w:rsidRPr="00D131DE">
        <w:rPr>
          <w:color w:val="000000" w:themeColor="text1"/>
          <w:sz w:val="28"/>
          <w:szCs w:val="28"/>
        </w:rPr>
        <w:t>Типичные проявления дефицита: участник может знать отдельные факты о рельефе, климате, водах, почвах или природных ресурсах, но испытывает затруднение, когда для получения правильного ответа необходимо связать эти знания в единую систему.</w:t>
      </w:r>
    </w:p>
    <w:p w14:paraId="1C9154A6" w14:textId="77777777" w:rsidR="00C23EFA" w:rsidRPr="00D131DE" w:rsidRDefault="00C23EFA" w:rsidP="00C23EFA">
      <w:pPr>
        <w:spacing w:line="276" w:lineRule="auto"/>
        <w:ind w:firstLine="709"/>
        <w:jc w:val="both"/>
        <w:rPr>
          <w:color w:val="000000" w:themeColor="text1"/>
          <w:sz w:val="28"/>
          <w:szCs w:val="28"/>
        </w:rPr>
      </w:pPr>
    </w:p>
    <w:p w14:paraId="0E692B57" w14:textId="375F29B4" w:rsidR="00C23EFA" w:rsidRPr="00D131DE" w:rsidRDefault="00C23EFA" w:rsidP="00C23EFA">
      <w:pPr>
        <w:spacing w:line="276" w:lineRule="auto"/>
        <w:ind w:firstLine="709"/>
        <w:jc w:val="both"/>
        <w:rPr>
          <w:b/>
          <w:bCs/>
          <w:color w:val="000000" w:themeColor="text1"/>
          <w:sz w:val="28"/>
          <w:szCs w:val="28"/>
        </w:rPr>
      </w:pPr>
      <w:r w:rsidRPr="00D131DE">
        <w:rPr>
          <w:b/>
          <w:bCs/>
          <w:color w:val="000000" w:themeColor="text1"/>
          <w:sz w:val="28"/>
          <w:szCs w:val="28"/>
        </w:rPr>
        <w:t>2. Мировое хозяйство и международная специализация.</w:t>
      </w:r>
    </w:p>
    <w:p w14:paraId="73B06392" w14:textId="77777777" w:rsidR="00C23EFA" w:rsidRPr="00D131DE" w:rsidRDefault="00C23EFA" w:rsidP="00C23EFA">
      <w:pPr>
        <w:spacing w:line="276" w:lineRule="auto"/>
        <w:ind w:firstLine="709"/>
        <w:jc w:val="both"/>
        <w:rPr>
          <w:color w:val="000000" w:themeColor="text1"/>
          <w:sz w:val="28"/>
          <w:szCs w:val="28"/>
        </w:rPr>
      </w:pPr>
      <w:r w:rsidRPr="00D131DE">
        <w:rPr>
          <w:color w:val="000000" w:themeColor="text1"/>
          <w:sz w:val="28"/>
          <w:szCs w:val="28"/>
        </w:rPr>
        <w:t xml:space="preserve">По заданию </w:t>
      </w:r>
      <w:proofErr w:type="gramStart"/>
      <w:r w:rsidRPr="00D131DE">
        <w:rPr>
          <w:color w:val="000000" w:themeColor="text1"/>
          <w:sz w:val="28"/>
          <w:szCs w:val="28"/>
        </w:rPr>
        <w:t>№7 — 33,33%</w:t>
      </w:r>
      <w:proofErr w:type="gramEnd"/>
      <w:r w:rsidRPr="00D131DE">
        <w:rPr>
          <w:color w:val="000000" w:themeColor="text1"/>
          <w:sz w:val="28"/>
          <w:szCs w:val="28"/>
        </w:rPr>
        <w:t xml:space="preserve">, по заданию </w:t>
      </w:r>
      <w:proofErr w:type="gramStart"/>
      <w:r w:rsidRPr="00D131DE">
        <w:rPr>
          <w:color w:val="000000" w:themeColor="text1"/>
          <w:sz w:val="28"/>
          <w:szCs w:val="28"/>
        </w:rPr>
        <w:t>№9 — 33,33%</w:t>
      </w:r>
      <w:proofErr w:type="gramEnd"/>
      <w:r w:rsidRPr="00D131DE">
        <w:rPr>
          <w:color w:val="000000" w:themeColor="text1"/>
          <w:sz w:val="28"/>
          <w:szCs w:val="28"/>
        </w:rPr>
        <w:t>. Проверяемое содержание включает структуру занятости населения, отраслевую, территориальную и функциональную структуру мирового хозяйства, ведущих экспортеров промышленной и сельскохозяйственной продукции, международные магистрали, транспортные узлы, специализацию промышленности, АПК и транспортную систему России. </w:t>
      </w:r>
    </w:p>
    <w:p w14:paraId="0F74B795" w14:textId="77777777" w:rsidR="00C23EFA" w:rsidRPr="00D131DE" w:rsidRDefault="00C23EFA" w:rsidP="00C23EFA">
      <w:pPr>
        <w:spacing w:line="276" w:lineRule="auto"/>
        <w:ind w:firstLine="709"/>
        <w:jc w:val="both"/>
        <w:rPr>
          <w:color w:val="000000" w:themeColor="text1"/>
          <w:sz w:val="28"/>
          <w:szCs w:val="28"/>
        </w:rPr>
      </w:pPr>
      <w:r w:rsidRPr="00D131DE">
        <w:rPr>
          <w:color w:val="000000" w:themeColor="text1"/>
          <w:sz w:val="28"/>
          <w:szCs w:val="28"/>
        </w:rPr>
        <w:t>Здесь недостаточно сформированы:</w:t>
      </w:r>
    </w:p>
    <w:p w14:paraId="0BB38408" w14:textId="77777777" w:rsidR="00C23EFA" w:rsidRPr="00D131DE" w:rsidRDefault="00C23EFA" w:rsidP="00C432CA">
      <w:pPr>
        <w:pStyle w:val="a3"/>
        <w:numPr>
          <w:ilvl w:val="0"/>
          <w:numId w:val="102"/>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lastRenderedPageBreak/>
        <w:t>понимание территориальной структуры мирового хозяйства;</w:t>
      </w:r>
    </w:p>
    <w:p w14:paraId="00DCE387" w14:textId="77777777" w:rsidR="00C23EFA" w:rsidRPr="00D131DE" w:rsidRDefault="00C23EFA" w:rsidP="00C432CA">
      <w:pPr>
        <w:pStyle w:val="a3"/>
        <w:numPr>
          <w:ilvl w:val="0"/>
          <w:numId w:val="102"/>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умение определять специализацию стран и территорий;</w:t>
      </w:r>
    </w:p>
    <w:p w14:paraId="3511637F" w14:textId="77777777" w:rsidR="00C23EFA" w:rsidRPr="00D131DE" w:rsidRDefault="00C23EFA" w:rsidP="00C432CA">
      <w:pPr>
        <w:pStyle w:val="a3"/>
        <w:numPr>
          <w:ilvl w:val="0"/>
          <w:numId w:val="102"/>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умение объяснять специализацию через совокупность природных, социально-экономических и исторических факторов;</w:t>
      </w:r>
    </w:p>
    <w:p w14:paraId="7722D47A" w14:textId="77777777" w:rsidR="00C23EFA" w:rsidRPr="00D131DE" w:rsidRDefault="00C23EFA" w:rsidP="00C432CA">
      <w:pPr>
        <w:pStyle w:val="a3"/>
        <w:numPr>
          <w:ilvl w:val="0"/>
          <w:numId w:val="102"/>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умение сопоставлять отраслевую структуру хозяйства разных стран;</w:t>
      </w:r>
    </w:p>
    <w:p w14:paraId="0E3E53C2" w14:textId="77777777" w:rsidR="00C23EFA" w:rsidRPr="00D131DE" w:rsidRDefault="00C23EFA" w:rsidP="00C432CA">
      <w:pPr>
        <w:pStyle w:val="a3"/>
        <w:numPr>
          <w:ilvl w:val="0"/>
          <w:numId w:val="102"/>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применение знаний о мировом хозяйстве к конкретной географической ситуации.</w:t>
      </w:r>
    </w:p>
    <w:p w14:paraId="081FE5EA" w14:textId="77777777" w:rsidR="00C23EFA" w:rsidRPr="00D131DE" w:rsidRDefault="00C23EFA" w:rsidP="00C23EFA">
      <w:pPr>
        <w:spacing w:line="276" w:lineRule="auto"/>
        <w:ind w:firstLine="709"/>
        <w:jc w:val="both"/>
        <w:rPr>
          <w:color w:val="000000" w:themeColor="text1"/>
          <w:sz w:val="28"/>
          <w:szCs w:val="28"/>
        </w:rPr>
      </w:pPr>
      <w:r w:rsidRPr="00D131DE">
        <w:rPr>
          <w:color w:val="000000" w:themeColor="text1"/>
          <w:sz w:val="28"/>
          <w:szCs w:val="28"/>
        </w:rPr>
        <w:t>Фактически наблюдается переходный дефицит: знания отдельных отраслей и стран имеются, но недостаточно сформировано понимание закономерностей их территориального размещения и специализации.</w:t>
      </w:r>
    </w:p>
    <w:p w14:paraId="4AC3EA78" w14:textId="77777777" w:rsidR="00C23EFA" w:rsidRPr="00D131DE" w:rsidRDefault="00C23EFA" w:rsidP="00C23EFA">
      <w:pPr>
        <w:spacing w:line="276" w:lineRule="auto"/>
        <w:ind w:firstLine="709"/>
        <w:jc w:val="both"/>
        <w:rPr>
          <w:color w:val="000000" w:themeColor="text1"/>
          <w:sz w:val="28"/>
          <w:szCs w:val="28"/>
        </w:rPr>
      </w:pPr>
    </w:p>
    <w:p w14:paraId="5906DABA" w14:textId="1CF28D09" w:rsidR="00C23EFA" w:rsidRPr="00D131DE" w:rsidRDefault="00C23EFA" w:rsidP="00C23EFA">
      <w:pPr>
        <w:spacing w:line="276" w:lineRule="auto"/>
        <w:ind w:firstLine="709"/>
        <w:jc w:val="both"/>
        <w:rPr>
          <w:b/>
          <w:bCs/>
          <w:color w:val="000000" w:themeColor="text1"/>
          <w:sz w:val="28"/>
          <w:szCs w:val="28"/>
        </w:rPr>
      </w:pPr>
      <w:r w:rsidRPr="00D131DE">
        <w:rPr>
          <w:b/>
          <w:bCs/>
          <w:color w:val="000000" w:themeColor="text1"/>
          <w:sz w:val="28"/>
          <w:szCs w:val="28"/>
        </w:rPr>
        <w:t>3. Геологическая история Земли.</w:t>
      </w:r>
    </w:p>
    <w:p w14:paraId="4138F1C4" w14:textId="66751F3B" w:rsidR="00C23EFA" w:rsidRPr="00D131DE" w:rsidRDefault="00C23EFA" w:rsidP="00C23EFA">
      <w:pPr>
        <w:spacing w:line="276" w:lineRule="auto"/>
        <w:ind w:firstLine="709"/>
        <w:jc w:val="both"/>
        <w:rPr>
          <w:color w:val="000000" w:themeColor="text1"/>
          <w:sz w:val="28"/>
          <w:szCs w:val="28"/>
        </w:rPr>
      </w:pPr>
      <w:r w:rsidRPr="00D131DE">
        <w:rPr>
          <w:color w:val="000000" w:themeColor="text1"/>
          <w:sz w:val="28"/>
          <w:szCs w:val="28"/>
        </w:rPr>
        <w:t>Задание №13 выполнено на 33,33%. Оно непосредственно связано с геологической хронологией и этапами геологической истории земной коры.  Можно выделить следующие дефициты:</w:t>
      </w:r>
    </w:p>
    <w:p w14:paraId="409FBD6D" w14:textId="77777777" w:rsidR="00C23EFA" w:rsidRPr="00D131DE" w:rsidRDefault="00C23EFA" w:rsidP="00C432CA">
      <w:pPr>
        <w:pStyle w:val="a3"/>
        <w:numPr>
          <w:ilvl w:val="0"/>
          <w:numId w:val="103"/>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недостаточное знание последовательности основных этапов геологической истории;</w:t>
      </w:r>
    </w:p>
    <w:p w14:paraId="4B32D48A" w14:textId="77777777" w:rsidR="00C23EFA" w:rsidRPr="00D131DE" w:rsidRDefault="00C23EFA" w:rsidP="00C432CA">
      <w:pPr>
        <w:pStyle w:val="a3"/>
        <w:numPr>
          <w:ilvl w:val="0"/>
          <w:numId w:val="103"/>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слабое понимание взаимосвязи геологических процессов и формирования современного облика Земли;</w:t>
      </w:r>
    </w:p>
    <w:p w14:paraId="2FCDAA80" w14:textId="5E28FC19" w:rsidR="00C23EFA" w:rsidRPr="00D131DE" w:rsidRDefault="00C23EFA" w:rsidP="00C432CA">
      <w:pPr>
        <w:pStyle w:val="a3"/>
        <w:numPr>
          <w:ilvl w:val="0"/>
          <w:numId w:val="103"/>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трудности при соотнесении геологических событий и соответствующих периодов.</w:t>
      </w:r>
    </w:p>
    <w:p w14:paraId="0012AB53" w14:textId="655C31E2" w:rsidR="00C23EFA" w:rsidRPr="00D131DE" w:rsidRDefault="00C23EFA" w:rsidP="00C23EFA">
      <w:pPr>
        <w:spacing w:line="276" w:lineRule="auto"/>
        <w:ind w:firstLine="709"/>
        <w:jc w:val="both"/>
        <w:rPr>
          <w:b/>
          <w:bCs/>
          <w:color w:val="000000" w:themeColor="text1"/>
          <w:sz w:val="28"/>
          <w:szCs w:val="28"/>
        </w:rPr>
      </w:pPr>
      <w:r w:rsidRPr="00D131DE">
        <w:rPr>
          <w:b/>
          <w:bCs/>
          <w:color w:val="000000" w:themeColor="text1"/>
          <w:sz w:val="28"/>
          <w:szCs w:val="28"/>
        </w:rPr>
        <w:t>4. Демографические процессы — знания сформированы неравномерно.</w:t>
      </w:r>
    </w:p>
    <w:p w14:paraId="674332D1" w14:textId="77777777" w:rsidR="00C23EFA" w:rsidRPr="00D131DE" w:rsidRDefault="00C23EFA" w:rsidP="00C23EFA">
      <w:pPr>
        <w:spacing w:line="276" w:lineRule="auto"/>
        <w:ind w:firstLine="709"/>
        <w:jc w:val="both"/>
        <w:rPr>
          <w:color w:val="000000" w:themeColor="text1"/>
          <w:sz w:val="28"/>
          <w:szCs w:val="28"/>
        </w:rPr>
      </w:pPr>
      <w:r w:rsidRPr="00D131DE">
        <w:rPr>
          <w:color w:val="000000" w:themeColor="text1"/>
          <w:sz w:val="28"/>
          <w:szCs w:val="28"/>
        </w:rPr>
        <w:t xml:space="preserve">Несмотря на относительно хорошие результаты по заданию №8 (83,33%), показатели по заданиям №10 и №16 составляют соответственно 66,67% и 50%, а по заданию </w:t>
      </w:r>
      <w:proofErr w:type="gramStart"/>
      <w:r w:rsidRPr="00D131DE">
        <w:rPr>
          <w:color w:val="000000" w:themeColor="text1"/>
          <w:sz w:val="28"/>
          <w:szCs w:val="28"/>
        </w:rPr>
        <w:t>№12 — 66,67%</w:t>
      </w:r>
      <w:proofErr w:type="gramEnd"/>
      <w:r w:rsidRPr="00D131DE">
        <w:rPr>
          <w:color w:val="000000" w:themeColor="text1"/>
          <w:sz w:val="28"/>
          <w:szCs w:val="28"/>
        </w:rPr>
        <w:t>. </w:t>
      </w:r>
    </w:p>
    <w:p w14:paraId="18016774" w14:textId="77777777" w:rsidR="00C23EFA" w:rsidRPr="00D131DE" w:rsidRDefault="00C23EFA" w:rsidP="00C23EFA">
      <w:pPr>
        <w:spacing w:line="276" w:lineRule="auto"/>
        <w:ind w:firstLine="709"/>
        <w:jc w:val="both"/>
        <w:rPr>
          <w:color w:val="000000" w:themeColor="text1"/>
          <w:sz w:val="28"/>
          <w:szCs w:val="28"/>
        </w:rPr>
      </w:pPr>
      <w:r w:rsidRPr="00D131DE">
        <w:rPr>
          <w:color w:val="000000" w:themeColor="text1"/>
          <w:sz w:val="28"/>
          <w:szCs w:val="28"/>
        </w:rPr>
        <w:t>Это свидетельствует о том, что общие представления о населении сформированы лучше, чем умение применять их к конкретным показателям и географическим ситуациям.</w:t>
      </w:r>
    </w:p>
    <w:p w14:paraId="08EA80FF" w14:textId="77777777" w:rsidR="00C23EFA" w:rsidRPr="00D131DE" w:rsidRDefault="00C23EFA" w:rsidP="00C23EFA">
      <w:pPr>
        <w:spacing w:line="276" w:lineRule="auto"/>
        <w:ind w:firstLine="709"/>
        <w:jc w:val="both"/>
        <w:rPr>
          <w:color w:val="000000" w:themeColor="text1"/>
          <w:sz w:val="28"/>
          <w:szCs w:val="28"/>
        </w:rPr>
      </w:pPr>
      <w:r w:rsidRPr="00D131DE">
        <w:rPr>
          <w:color w:val="000000" w:themeColor="text1"/>
          <w:sz w:val="28"/>
          <w:szCs w:val="28"/>
          <w:u w:val="single"/>
        </w:rPr>
        <w:t>Недостаточно сформированы</w:t>
      </w:r>
      <w:r w:rsidRPr="00D131DE">
        <w:rPr>
          <w:color w:val="000000" w:themeColor="text1"/>
          <w:sz w:val="28"/>
          <w:szCs w:val="28"/>
        </w:rPr>
        <w:t>:</w:t>
      </w:r>
    </w:p>
    <w:p w14:paraId="27635E6D" w14:textId="77777777" w:rsidR="00C23EFA" w:rsidRPr="00D131DE" w:rsidRDefault="00C23EFA" w:rsidP="00C432CA">
      <w:pPr>
        <w:pStyle w:val="a3"/>
        <w:numPr>
          <w:ilvl w:val="0"/>
          <w:numId w:val="104"/>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умение анализировать динамику численности населения;</w:t>
      </w:r>
    </w:p>
    <w:p w14:paraId="2A2A4062" w14:textId="77777777" w:rsidR="00C23EFA" w:rsidRPr="00D131DE" w:rsidRDefault="00C23EFA" w:rsidP="00C432CA">
      <w:pPr>
        <w:pStyle w:val="a3"/>
        <w:numPr>
          <w:ilvl w:val="0"/>
          <w:numId w:val="104"/>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умение сопоставлять демографические показатели;</w:t>
      </w:r>
    </w:p>
    <w:p w14:paraId="31F4BFB3" w14:textId="77777777" w:rsidR="00C23EFA" w:rsidRPr="00D131DE" w:rsidRDefault="00C23EFA" w:rsidP="00C432CA">
      <w:pPr>
        <w:pStyle w:val="a3"/>
        <w:numPr>
          <w:ilvl w:val="0"/>
          <w:numId w:val="104"/>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применение знаний о воспроизводстве населения;</w:t>
      </w:r>
    </w:p>
    <w:p w14:paraId="484C5DCF" w14:textId="48599D32" w:rsidR="00C23EFA" w:rsidRPr="00D131DE" w:rsidRDefault="00C23EFA" w:rsidP="00C432CA">
      <w:pPr>
        <w:pStyle w:val="a3"/>
        <w:numPr>
          <w:ilvl w:val="0"/>
          <w:numId w:val="104"/>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lastRenderedPageBreak/>
        <w:t>установление взаимосвязей между демографическими процессами и социально-экономическими особенностями территории.</w:t>
      </w:r>
    </w:p>
    <w:p w14:paraId="34B7B873" w14:textId="77777777" w:rsidR="00C23EFA" w:rsidRPr="00D131DE" w:rsidRDefault="00C23EFA" w:rsidP="00C23EFA">
      <w:pPr>
        <w:spacing w:line="276" w:lineRule="auto"/>
        <w:ind w:firstLine="709"/>
        <w:jc w:val="both"/>
        <w:rPr>
          <w:b/>
          <w:bCs/>
          <w:color w:val="000000" w:themeColor="text1"/>
          <w:sz w:val="28"/>
          <w:szCs w:val="28"/>
        </w:rPr>
      </w:pPr>
      <w:r w:rsidRPr="00D131DE">
        <w:rPr>
          <w:b/>
          <w:bCs/>
          <w:color w:val="000000" w:themeColor="text1"/>
          <w:sz w:val="28"/>
          <w:szCs w:val="28"/>
        </w:rPr>
        <w:t>5. Задания повышенного и высокого уровня: недостаточная продуктивность деятельности</w:t>
      </w:r>
    </w:p>
    <w:p w14:paraId="38C974C8" w14:textId="3FD8A52B" w:rsidR="00C23EFA" w:rsidRPr="00D131DE" w:rsidRDefault="00C23EFA" w:rsidP="00C23EFA">
      <w:pPr>
        <w:spacing w:line="276" w:lineRule="auto"/>
        <w:ind w:firstLine="709"/>
        <w:jc w:val="both"/>
        <w:rPr>
          <w:color w:val="000000" w:themeColor="text1"/>
          <w:sz w:val="28"/>
          <w:szCs w:val="28"/>
        </w:rPr>
      </w:pPr>
      <w:r w:rsidRPr="00D131DE">
        <w:rPr>
          <w:color w:val="000000" w:themeColor="text1"/>
          <w:sz w:val="28"/>
          <w:szCs w:val="28"/>
        </w:rPr>
        <w:t>Самый существенный дефицит проявляется при переходе к более сложным видам познавательной деятельности. Результаты группы:</w:t>
      </w:r>
    </w:p>
    <w:p w14:paraId="2391F034" w14:textId="6BA8C21D" w:rsidR="00C23EFA" w:rsidRPr="00D131DE" w:rsidRDefault="006679EE" w:rsidP="00C432CA">
      <w:pPr>
        <w:pStyle w:val="a3"/>
        <w:numPr>
          <w:ilvl w:val="0"/>
          <w:numId w:val="105"/>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 xml:space="preserve">Задание </w:t>
      </w:r>
      <w:proofErr w:type="gramStart"/>
      <w:r w:rsidR="00C23EFA" w:rsidRPr="00D131DE">
        <w:rPr>
          <w:rFonts w:ascii="Times New Roman" w:hAnsi="Times New Roman"/>
          <w:b/>
          <w:bCs/>
          <w:color w:val="000000" w:themeColor="text1"/>
          <w:sz w:val="28"/>
          <w:szCs w:val="28"/>
        </w:rPr>
        <w:t>№23</w:t>
      </w:r>
      <w:r w:rsidR="00C23EFA" w:rsidRPr="00D131DE">
        <w:rPr>
          <w:rFonts w:ascii="Times New Roman" w:hAnsi="Times New Roman"/>
          <w:color w:val="000000" w:themeColor="text1"/>
          <w:sz w:val="28"/>
          <w:szCs w:val="28"/>
        </w:rPr>
        <w:t xml:space="preserve"> — 16,67%</w:t>
      </w:r>
      <w:proofErr w:type="gramEnd"/>
      <w:r w:rsidR="00C23EFA" w:rsidRPr="00D131DE">
        <w:rPr>
          <w:rFonts w:ascii="Times New Roman" w:hAnsi="Times New Roman"/>
          <w:color w:val="000000" w:themeColor="text1"/>
          <w:sz w:val="28"/>
          <w:szCs w:val="28"/>
        </w:rPr>
        <w:t>;</w:t>
      </w:r>
    </w:p>
    <w:p w14:paraId="30B8C2AC" w14:textId="39A05E66" w:rsidR="00C23EFA" w:rsidRPr="00D131DE" w:rsidRDefault="006679EE" w:rsidP="00C432CA">
      <w:pPr>
        <w:pStyle w:val="a3"/>
        <w:numPr>
          <w:ilvl w:val="0"/>
          <w:numId w:val="105"/>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 xml:space="preserve">Задание </w:t>
      </w:r>
      <w:proofErr w:type="gramStart"/>
      <w:r w:rsidR="00C23EFA" w:rsidRPr="00D131DE">
        <w:rPr>
          <w:rFonts w:ascii="Times New Roman" w:hAnsi="Times New Roman"/>
          <w:b/>
          <w:bCs/>
          <w:color w:val="000000" w:themeColor="text1"/>
          <w:sz w:val="28"/>
          <w:szCs w:val="28"/>
        </w:rPr>
        <w:t>№24</w:t>
      </w:r>
      <w:r w:rsidR="00C23EFA" w:rsidRPr="00D131DE">
        <w:rPr>
          <w:rFonts w:ascii="Times New Roman" w:hAnsi="Times New Roman"/>
          <w:color w:val="000000" w:themeColor="text1"/>
          <w:sz w:val="28"/>
          <w:szCs w:val="28"/>
        </w:rPr>
        <w:t xml:space="preserve"> — 0%</w:t>
      </w:r>
      <w:proofErr w:type="gramEnd"/>
      <w:r w:rsidR="00C23EFA" w:rsidRPr="00D131DE">
        <w:rPr>
          <w:rFonts w:ascii="Times New Roman" w:hAnsi="Times New Roman"/>
          <w:color w:val="000000" w:themeColor="text1"/>
          <w:sz w:val="28"/>
          <w:szCs w:val="28"/>
        </w:rPr>
        <w:t>;</w:t>
      </w:r>
    </w:p>
    <w:p w14:paraId="3B111AC6" w14:textId="65E34075" w:rsidR="00C23EFA" w:rsidRPr="00D131DE" w:rsidRDefault="006679EE" w:rsidP="00C432CA">
      <w:pPr>
        <w:pStyle w:val="a3"/>
        <w:numPr>
          <w:ilvl w:val="0"/>
          <w:numId w:val="105"/>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 xml:space="preserve">Задание </w:t>
      </w:r>
      <w:proofErr w:type="gramStart"/>
      <w:r w:rsidR="00C23EFA" w:rsidRPr="00D131DE">
        <w:rPr>
          <w:rFonts w:ascii="Times New Roman" w:hAnsi="Times New Roman"/>
          <w:b/>
          <w:bCs/>
          <w:color w:val="000000" w:themeColor="text1"/>
          <w:sz w:val="28"/>
          <w:szCs w:val="28"/>
        </w:rPr>
        <w:t>№25</w:t>
      </w:r>
      <w:r w:rsidR="00C23EFA" w:rsidRPr="00D131DE">
        <w:rPr>
          <w:rFonts w:ascii="Times New Roman" w:hAnsi="Times New Roman"/>
          <w:color w:val="000000" w:themeColor="text1"/>
          <w:sz w:val="28"/>
          <w:szCs w:val="28"/>
        </w:rPr>
        <w:t xml:space="preserve"> — 0%</w:t>
      </w:r>
      <w:proofErr w:type="gramEnd"/>
      <w:r w:rsidR="00C23EFA" w:rsidRPr="00D131DE">
        <w:rPr>
          <w:rFonts w:ascii="Times New Roman" w:hAnsi="Times New Roman"/>
          <w:color w:val="000000" w:themeColor="text1"/>
          <w:sz w:val="28"/>
          <w:szCs w:val="28"/>
        </w:rPr>
        <w:t>;</w:t>
      </w:r>
    </w:p>
    <w:p w14:paraId="1A3CF30D" w14:textId="02B23E37" w:rsidR="00C23EFA" w:rsidRPr="00D131DE" w:rsidRDefault="006679EE" w:rsidP="00C432CA">
      <w:pPr>
        <w:pStyle w:val="a3"/>
        <w:numPr>
          <w:ilvl w:val="0"/>
          <w:numId w:val="105"/>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 xml:space="preserve">Задание </w:t>
      </w:r>
      <w:proofErr w:type="gramStart"/>
      <w:r w:rsidR="00C23EFA" w:rsidRPr="00D131DE">
        <w:rPr>
          <w:rFonts w:ascii="Times New Roman" w:hAnsi="Times New Roman"/>
          <w:b/>
          <w:bCs/>
          <w:color w:val="000000" w:themeColor="text1"/>
          <w:sz w:val="28"/>
          <w:szCs w:val="28"/>
        </w:rPr>
        <w:t>№26</w:t>
      </w:r>
      <w:r w:rsidR="00C23EFA" w:rsidRPr="00D131DE">
        <w:rPr>
          <w:rFonts w:ascii="Times New Roman" w:hAnsi="Times New Roman"/>
          <w:color w:val="000000" w:themeColor="text1"/>
          <w:sz w:val="28"/>
          <w:szCs w:val="28"/>
        </w:rPr>
        <w:t xml:space="preserve"> — 0%</w:t>
      </w:r>
      <w:proofErr w:type="gramEnd"/>
      <w:r w:rsidR="00C23EFA" w:rsidRPr="00D131DE">
        <w:rPr>
          <w:rFonts w:ascii="Times New Roman" w:hAnsi="Times New Roman"/>
          <w:color w:val="000000" w:themeColor="text1"/>
          <w:sz w:val="28"/>
          <w:szCs w:val="28"/>
        </w:rPr>
        <w:t>;</w:t>
      </w:r>
    </w:p>
    <w:p w14:paraId="2F44FA63" w14:textId="0501F7A4" w:rsidR="00C23EFA" w:rsidRPr="00D131DE" w:rsidRDefault="006679EE" w:rsidP="00C432CA">
      <w:pPr>
        <w:pStyle w:val="a3"/>
        <w:numPr>
          <w:ilvl w:val="0"/>
          <w:numId w:val="105"/>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 xml:space="preserve">Задание </w:t>
      </w:r>
      <w:proofErr w:type="gramStart"/>
      <w:r w:rsidR="00C23EFA" w:rsidRPr="00D131DE">
        <w:rPr>
          <w:rFonts w:ascii="Times New Roman" w:hAnsi="Times New Roman"/>
          <w:b/>
          <w:bCs/>
          <w:color w:val="000000" w:themeColor="text1"/>
          <w:sz w:val="28"/>
          <w:szCs w:val="28"/>
        </w:rPr>
        <w:t>№27</w:t>
      </w:r>
      <w:r w:rsidR="00C23EFA" w:rsidRPr="00D131DE">
        <w:rPr>
          <w:rFonts w:ascii="Times New Roman" w:hAnsi="Times New Roman"/>
          <w:color w:val="000000" w:themeColor="text1"/>
          <w:sz w:val="28"/>
          <w:szCs w:val="28"/>
        </w:rPr>
        <w:t xml:space="preserve"> — 16,67%</w:t>
      </w:r>
      <w:proofErr w:type="gramEnd"/>
      <w:r w:rsidR="00C23EFA" w:rsidRPr="00D131DE">
        <w:rPr>
          <w:rFonts w:ascii="Times New Roman" w:hAnsi="Times New Roman"/>
          <w:color w:val="000000" w:themeColor="text1"/>
          <w:sz w:val="28"/>
          <w:szCs w:val="28"/>
        </w:rPr>
        <w:t>;</w:t>
      </w:r>
    </w:p>
    <w:p w14:paraId="04467871" w14:textId="28E72159" w:rsidR="00C23EFA" w:rsidRPr="00D131DE" w:rsidRDefault="006679EE" w:rsidP="00C432CA">
      <w:pPr>
        <w:pStyle w:val="a3"/>
        <w:numPr>
          <w:ilvl w:val="0"/>
          <w:numId w:val="105"/>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 xml:space="preserve">Задание </w:t>
      </w:r>
      <w:proofErr w:type="gramStart"/>
      <w:r w:rsidR="00C23EFA" w:rsidRPr="00D131DE">
        <w:rPr>
          <w:rFonts w:ascii="Times New Roman" w:hAnsi="Times New Roman"/>
          <w:b/>
          <w:bCs/>
          <w:color w:val="000000" w:themeColor="text1"/>
          <w:sz w:val="28"/>
          <w:szCs w:val="28"/>
        </w:rPr>
        <w:t>№28</w:t>
      </w:r>
      <w:r w:rsidR="00C23EFA" w:rsidRPr="00D131DE">
        <w:rPr>
          <w:rFonts w:ascii="Times New Roman" w:hAnsi="Times New Roman"/>
          <w:color w:val="000000" w:themeColor="text1"/>
          <w:sz w:val="28"/>
          <w:szCs w:val="28"/>
        </w:rPr>
        <w:t xml:space="preserve"> — 0%</w:t>
      </w:r>
      <w:proofErr w:type="gramEnd"/>
      <w:r w:rsidR="00C23EFA" w:rsidRPr="00D131DE">
        <w:rPr>
          <w:rFonts w:ascii="Times New Roman" w:hAnsi="Times New Roman"/>
          <w:color w:val="000000" w:themeColor="text1"/>
          <w:sz w:val="28"/>
          <w:szCs w:val="28"/>
        </w:rPr>
        <w:t>;</w:t>
      </w:r>
    </w:p>
    <w:p w14:paraId="1E873DAD" w14:textId="33E3814F" w:rsidR="00C23EFA" w:rsidRPr="00D131DE" w:rsidRDefault="006679EE" w:rsidP="00C432CA">
      <w:pPr>
        <w:pStyle w:val="a3"/>
        <w:numPr>
          <w:ilvl w:val="0"/>
          <w:numId w:val="105"/>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 xml:space="preserve">Задание </w:t>
      </w:r>
      <w:proofErr w:type="gramStart"/>
      <w:r w:rsidR="00C23EFA" w:rsidRPr="00D131DE">
        <w:rPr>
          <w:rFonts w:ascii="Times New Roman" w:hAnsi="Times New Roman"/>
          <w:b/>
          <w:bCs/>
          <w:color w:val="000000" w:themeColor="text1"/>
          <w:sz w:val="28"/>
          <w:szCs w:val="28"/>
        </w:rPr>
        <w:t>№29</w:t>
      </w:r>
      <w:r w:rsidR="00C23EFA" w:rsidRPr="00D131DE">
        <w:rPr>
          <w:rFonts w:ascii="Times New Roman" w:hAnsi="Times New Roman"/>
          <w:color w:val="000000" w:themeColor="text1"/>
          <w:sz w:val="28"/>
          <w:szCs w:val="28"/>
        </w:rPr>
        <w:t xml:space="preserve"> — 16,67%</w:t>
      </w:r>
      <w:proofErr w:type="gramEnd"/>
      <w:r w:rsidR="00C23EFA" w:rsidRPr="00D131DE">
        <w:rPr>
          <w:rFonts w:ascii="Times New Roman" w:hAnsi="Times New Roman"/>
          <w:color w:val="000000" w:themeColor="text1"/>
          <w:sz w:val="28"/>
          <w:szCs w:val="28"/>
        </w:rPr>
        <w:t>. </w:t>
      </w:r>
    </w:p>
    <w:p w14:paraId="4555D948" w14:textId="77777777" w:rsidR="00C23EFA" w:rsidRPr="00D131DE" w:rsidRDefault="00C23EFA" w:rsidP="00C23EFA">
      <w:pPr>
        <w:spacing w:line="276" w:lineRule="auto"/>
        <w:ind w:firstLine="709"/>
        <w:jc w:val="both"/>
        <w:rPr>
          <w:color w:val="000000" w:themeColor="text1"/>
          <w:sz w:val="28"/>
          <w:szCs w:val="28"/>
        </w:rPr>
      </w:pPr>
      <w:r w:rsidRPr="00D131DE">
        <w:rPr>
          <w:color w:val="000000" w:themeColor="text1"/>
          <w:sz w:val="28"/>
          <w:szCs w:val="28"/>
        </w:rPr>
        <w:t>Содержательно эти задания связаны с качеством жизни населения, сельским хозяйством мира, географической средой, населением, мировым хозяйством, регионами и странами мира, местом России в современном мире и глобальными проблемами человечества. </w:t>
      </w:r>
    </w:p>
    <w:p w14:paraId="305500C1" w14:textId="77777777" w:rsidR="00C23EFA" w:rsidRPr="00D131DE" w:rsidRDefault="00C23EFA" w:rsidP="00C23EFA">
      <w:pPr>
        <w:spacing w:line="276" w:lineRule="auto"/>
        <w:ind w:firstLine="709"/>
        <w:jc w:val="both"/>
        <w:rPr>
          <w:color w:val="000000" w:themeColor="text1"/>
          <w:sz w:val="28"/>
          <w:szCs w:val="28"/>
        </w:rPr>
      </w:pPr>
      <w:r w:rsidRPr="00D131DE">
        <w:rPr>
          <w:color w:val="000000" w:themeColor="text1"/>
          <w:sz w:val="28"/>
          <w:szCs w:val="28"/>
        </w:rPr>
        <w:t>Это позволяет выделить уже не отдельные предметные пробелы, а дефицит видов познавательной деятельности:</w:t>
      </w:r>
    </w:p>
    <w:p w14:paraId="480ABD69" w14:textId="77777777" w:rsidR="00C23EFA" w:rsidRPr="00D131DE" w:rsidRDefault="00C23EFA" w:rsidP="00C432CA">
      <w:pPr>
        <w:pStyle w:val="a3"/>
        <w:numPr>
          <w:ilvl w:val="0"/>
          <w:numId w:val="106"/>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анализ и интерпретация комплексной географической информации;</w:t>
      </w:r>
    </w:p>
    <w:p w14:paraId="5F11420E" w14:textId="77777777" w:rsidR="00C23EFA" w:rsidRPr="00D131DE" w:rsidRDefault="00C23EFA" w:rsidP="00C432CA">
      <w:pPr>
        <w:pStyle w:val="a3"/>
        <w:numPr>
          <w:ilvl w:val="0"/>
          <w:numId w:val="106"/>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самостоятельное установление причинно-следственных связей;</w:t>
      </w:r>
    </w:p>
    <w:p w14:paraId="341FF5EB" w14:textId="77777777" w:rsidR="00C23EFA" w:rsidRPr="00D131DE" w:rsidRDefault="00C23EFA" w:rsidP="00C432CA">
      <w:pPr>
        <w:pStyle w:val="a3"/>
        <w:numPr>
          <w:ilvl w:val="0"/>
          <w:numId w:val="106"/>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применение нескольких предметных знаний одновременно;</w:t>
      </w:r>
    </w:p>
    <w:p w14:paraId="492A0240" w14:textId="77777777" w:rsidR="00C23EFA" w:rsidRPr="00D131DE" w:rsidRDefault="00C23EFA" w:rsidP="00C432CA">
      <w:pPr>
        <w:pStyle w:val="a3"/>
        <w:numPr>
          <w:ilvl w:val="0"/>
          <w:numId w:val="106"/>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сравнение территорий по совокупности признаков;</w:t>
      </w:r>
    </w:p>
    <w:p w14:paraId="6BA52ED5" w14:textId="77777777" w:rsidR="00C23EFA" w:rsidRPr="00D131DE" w:rsidRDefault="00C23EFA" w:rsidP="00C432CA">
      <w:pPr>
        <w:pStyle w:val="a3"/>
        <w:numPr>
          <w:ilvl w:val="0"/>
          <w:numId w:val="106"/>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аргументация географического вывода;</w:t>
      </w:r>
    </w:p>
    <w:p w14:paraId="3B029C90" w14:textId="77777777" w:rsidR="00C23EFA" w:rsidRPr="00D131DE" w:rsidRDefault="00C23EFA" w:rsidP="00C432CA">
      <w:pPr>
        <w:pStyle w:val="a3"/>
        <w:numPr>
          <w:ilvl w:val="0"/>
          <w:numId w:val="106"/>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перенос известного способа действия на новую ситуацию;</w:t>
      </w:r>
    </w:p>
    <w:p w14:paraId="6E3D0B77" w14:textId="77777777" w:rsidR="00C23EFA" w:rsidRPr="00D131DE" w:rsidRDefault="00C23EFA" w:rsidP="00C432CA">
      <w:pPr>
        <w:pStyle w:val="a3"/>
        <w:numPr>
          <w:ilvl w:val="0"/>
          <w:numId w:val="106"/>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решение комплексных практико-ориентированных задач.</w:t>
      </w:r>
    </w:p>
    <w:p w14:paraId="36EDB530" w14:textId="77777777" w:rsidR="00C23EFA" w:rsidRPr="00D131DE" w:rsidRDefault="00C23EFA" w:rsidP="00C23EFA">
      <w:pPr>
        <w:spacing w:line="276" w:lineRule="auto"/>
        <w:ind w:firstLine="709"/>
        <w:jc w:val="both"/>
        <w:rPr>
          <w:color w:val="000000" w:themeColor="text1"/>
          <w:sz w:val="28"/>
          <w:szCs w:val="28"/>
        </w:rPr>
      </w:pPr>
      <w:r w:rsidRPr="00D131DE">
        <w:rPr>
          <w:color w:val="000000" w:themeColor="text1"/>
          <w:sz w:val="28"/>
          <w:szCs w:val="28"/>
        </w:rPr>
        <w:lastRenderedPageBreak/>
        <w:t xml:space="preserve">Именно этот блок является главным ограничителем перехода группы от 61–80 к устойчивому результату 80+ </w:t>
      </w:r>
      <w:proofErr w:type="spellStart"/>
      <w:r w:rsidRPr="00D131DE">
        <w:rPr>
          <w:color w:val="000000" w:themeColor="text1"/>
          <w:sz w:val="28"/>
          <w:szCs w:val="28"/>
        </w:rPr>
        <w:t>т.б</w:t>
      </w:r>
      <w:proofErr w:type="spellEnd"/>
      <w:r w:rsidRPr="00D131DE">
        <w:rPr>
          <w:color w:val="000000" w:themeColor="text1"/>
          <w:sz w:val="28"/>
          <w:szCs w:val="28"/>
        </w:rPr>
        <w:t>.</w:t>
      </w:r>
    </w:p>
    <w:p w14:paraId="584CCE13" w14:textId="77777777" w:rsidR="00C23EFA" w:rsidRPr="00D131DE" w:rsidRDefault="00C23EFA" w:rsidP="00C23EFA">
      <w:pPr>
        <w:spacing w:line="276" w:lineRule="auto"/>
        <w:ind w:firstLine="709"/>
        <w:jc w:val="both"/>
        <w:rPr>
          <w:color w:val="000000" w:themeColor="text1"/>
          <w:sz w:val="28"/>
          <w:szCs w:val="28"/>
        </w:rPr>
      </w:pPr>
    </w:p>
    <w:p w14:paraId="158A8E5D" w14:textId="5F7D6788" w:rsidR="00C23EFA" w:rsidRPr="00D131DE" w:rsidRDefault="00C23EFA" w:rsidP="00C23EFA">
      <w:pPr>
        <w:spacing w:line="276" w:lineRule="auto"/>
        <w:ind w:firstLine="709"/>
        <w:jc w:val="center"/>
        <w:rPr>
          <w:b/>
          <w:bCs/>
          <w:color w:val="000000" w:themeColor="text1"/>
          <w:sz w:val="28"/>
          <w:szCs w:val="28"/>
        </w:rPr>
      </w:pPr>
      <w:r w:rsidRPr="00D131DE">
        <w:rPr>
          <w:b/>
          <w:bCs/>
          <w:color w:val="000000" w:themeColor="text1"/>
          <w:sz w:val="28"/>
          <w:szCs w:val="28"/>
        </w:rPr>
        <w:t>Темы программы и умения, которые в наименьшей степени сформированы</w:t>
      </w:r>
    </w:p>
    <w:p w14:paraId="7F8448FE" w14:textId="68F9A917" w:rsidR="00C23EFA" w:rsidRPr="00D131DE" w:rsidRDefault="00C23EFA" w:rsidP="00C23EFA">
      <w:pPr>
        <w:spacing w:line="276" w:lineRule="auto"/>
        <w:ind w:firstLine="709"/>
        <w:jc w:val="both"/>
        <w:rPr>
          <w:color w:val="000000" w:themeColor="text1"/>
          <w:sz w:val="28"/>
          <w:szCs w:val="28"/>
        </w:rPr>
      </w:pPr>
      <w:r w:rsidRPr="00D131DE">
        <w:rPr>
          <w:color w:val="000000" w:themeColor="text1"/>
          <w:sz w:val="28"/>
          <w:szCs w:val="28"/>
        </w:rPr>
        <w:t>С учетом результатов столбца 4 Таблицы 15 предлагаю для заполнения Таблицы 2–18 следующий перечень. В графе «Класс(-ы)» указываю уровень и классы в соответствии с действующей ФОП; при этом часть содержательных линий интегрируется и повторно используется в 10–11 классах. ФОП СОО распределяет основные содержательные разделы курса: «Природопользование и геоэкология», «Население мира», «Мировое хозяйство» — преимущественно в 10 классе, а «Регионы и страны», «Глобальные проблемы человечества» — в 11 классе. </w:t>
      </w:r>
    </w:p>
    <w:p w14:paraId="76EC05F7" w14:textId="77777777" w:rsidR="00C23EFA" w:rsidRPr="00D131DE" w:rsidRDefault="00C23EFA" w:rsidP="00FB1E07">
      <w:pPr>
        <w:jc w:val="both"/>
        <w:rPr>
          <w:rFonts w:eastAsia="Times New Roman"/>
          <w:bCs/>
          <w:i/>
          <w:iCs/>
          <w:color w:val="000000" w:themeColor="text1"/>
        </w:rPr>
      </w:pPr>
    </w:p>
    <w:p w14:paraId="0462A98E" w14:textId="77777777" w:rsidR="001F1067" w:rsidRPr="00D131DE" w:rsidRDefault="001F1067" w:rsidP="001F1067">
      <w:pPr>
        <w:pStyle w:val="af7"/>
        <w:keepNext/>
        <w:ind w:left="567"/>
        <w:rPr>
          <w:noProof/>
          <w:color w:val="000000" w:themeColor="text1"/>
        </w:rPr>
      </w:pPr>
      <w:r w:rsidRPr="00D131DE">
        <w:rPr>
          <w:color w:val="000000" w:themeColor="text1"/>
        </w:rPr>
        <w:t xml:space="preserve">Таблица </w:t>
      </w:r>
      <w:r w:rsidR="00A70EA4" w:rsidRPr="00D131DE">
        <w:rPr>
          <w:color w:val="000000" w:themeColor="text1"/>
        </w:rPr>
        <w:t>2</w:t>
      </w:r>
      <w:r w:rsidRPr="00D131DE">
        <w:rPr>
          <w:color w:val="000000" w:themeColor="text1"/>
        </w:rPr>
        <w:noBreakHyphen/>
      </w:r>
      <w:r w:rsidR="00AF57A4" w:rsidRPr="00D131DE">
        <w:rPr>
          <w:color w:val="000000" w:themeColor="text1"/>
        </w:rPr>
        <w:fldChar w:fldCharType="begin"/>
      </w:r>
      <w:r w:rsidR="00AF57A4" w:rsidRPr="00D131DE">
        <w:rPr>
          <w:color w:val="000000" w:themeColor="text1"/>
        </w:rPr>
        <w:instrText xml:space="preserve"> SEQ Таблица \* ARABIC \s 1 </w:instrText>
      </w:r>
      <w:r w:rsidR="00AF57A4" w:rsidRPr="00D131DE">
        <w:rPr>
          <w:color w:val="000000" w:themeColor="text1"/>
        </w:rPr>
        <w:fldChar w:fldCharType="separate"/>
      </w:r>
      <w:r w:rsidR="00AF57A4" w:rsidRPr="00D131DE">
        <w:rPr>
          <w:noProof/>
          <w:color w:val="000000" w:themeColor="text1"/>
        </w:rPr>
        <w:t>18</w:t>
      </w:r>
      <w:r w:rsidR="00AF57A4" w:rsidRPr="00D131DE">
        <w:rPr>
          <w:noProof/>
          <w:color w:val="000000" w:themeColor="text1"/>
        </w:rPr>
        <w:fldChar w:fldCharType="end"/>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
        <w:gridCol w:w="7491"/>
        <w:gridCol w:w="5294"/>
      </w:tblGrid>
      <w:tr w:rsidR="001F1067" w:rsidRPr="00D131DE" w14:paraId="3F41377D" w14:textId="77777777" w:rsidTr="00031133">
        <w:tc>
          <w:tcPr>
            <w:tcW w:w="588" w:type="dxa"/>
            <w:shd w:val="clear" w:color="auto" w:fill="A8D08D" w:themeFill="accent6" w:themeFillTint="99"/>
          </w:tcPr>
          <w:p w14:paraId="580F6A40" w14:textId="77777777" w:rsidR="001F1067" w:rsidRPr="00D131DE" w:rsidRDefault="001F1067" w:rsidP="00FB1E07">
            <w:pPr>
              <w:spacing w:line="276" w:lineRule="auto"/>
              <w:jc w:val="center"/>
              <w:rPr>
                <w:b/>
                <w:bCs/>
                <w:color w:val="000000" w:themeColor="text1"/>
                <w:sz w:val="26"/>
                <w:szCs w:val="26"/>
              </w:rPr>
            </w:pPr>
            <w:r w:rsidRPr="00D131DE">
              <w:rPr>
                <w:b/>
                <w:bCs/>
                <w:color w:val="000000" w:themeColor="text1"/>
                <w:sz w:val="26"/>
                <w:szCs w:val="26"/>
              </w:rPr>
              <w:t>№ п/п</w:t>
            </w:r>
          </w:p>
        </w:tc>
        <w:tc>
          <w:tcPr>
            <w:tcW w:w="7491" w:type="dxa"/>
            <w:shd w:val="clear" w:color="auto" w:fill="A8D08D" w:themeFill="accent6" w:themeFillTint="99"/>
          </w:tcPr>
          <w:p w14:paraId="626C05E5" w14:textId="77777777" w:rsidR="001F1067" w:rsidRPr="00D131DE" w:rsidRDefault="001F1067" w:rsidP="00FB1E07">
            <w:pPr>
              <w:spacing w:line="276" w:lineRule="auto"/>
              <w:jc w:val="center"/>
              <w:rPr>
                <w:b/>
                <w:bCs/>
                <w:color w:val="000000" w:themeColor="text1"/>
                <w:sz w:val="26"/>
                <w:szCs w:val="26"/>
              </w:rPr>
            </w:pPr>
            <w:r w:rsidRPr="00D131DE">
              <w:rPr>
                <w:b/>
                <w:bCs/>
                <w:color w:val="000000" w:themeColor="text1"/>
                <w:sz w:val="26"/>
                <w:szCs w:val="26"/>
              </w:rPr>
              <w:t>Темы программы и умения</w:t>
            </w:r>
          </w:p>
        </w:tc>
        <w:tc>
          <w:tcPr>
            <w:tcW w:w="5294" w:type="dxa"/>
            <w:shd w:val="clear" w:color="auto" w:fill="A8D08D" w:themeFill="accent6" w:themeFillTint="99"/>
          </w:tcPr>
          <w:p w14:paraId="652B0A91" w14:textId="77777777" w:rsidR="001F1067" w:rsidRPr="00D131DE" w:rsidRDefault="001F1067" w:rsidP="00FB1E07">
            <w:pPr>
              <w:spacing w:line="276" w:lineRule="auto"/>
              <w:jc w:val="center"/>
              <w:rPr>
                <w:b/>
                <w:bCs/>
                <w:color w:val="000000" w:themeColor="text1"/>
                <w:sz w:val="26"/>
                <w:szCs w:val="26"/>
              </w:rPr>
            </w:pPr>
            <w:r w:rsidRPr="00D131DE">
              <w:rPr>
                <w:b/>
                <w:bCs/>
                <w:color w:val="000000" w:themeColor="text1"/>
                <w:sz w:val="26"/>
                <w:szCs w:val="26"/>
              </w:rPr>
              <w:t>Класс</w:t>
            </w:r>
            <w:r w:rsidR="006B10E0" w:rsidRPr="00D131DE">
              <w:rPr>
                <w:b/>
                <w:bCs/>
                <w:color w:val="000000" w:themeColor="text1"/>
                <w:sz w:val="26"/>
                <w:szCs w:val="26"/>
              </w:rPr>
              <w:t>(-ы)</w:t>
            </w:r>
            <w:r w:rsidRPr="00D131DE">
              <w:rPr>
                <w:b/>
                <w:bCs/>
                <w:color w:val="000000" w:themeColor="text1"/>
                <w:sz w:val="26"/>
                <w:szCs w:val="26"/>
              </w:rPr>
              <w:t xml:space="preserve"> изучения в соответствии с ФОП</w:t>
            </w:r>
          </w:p>
        </w:tc>
      </w:tr>
      <w:tr w:rsidR="00C23EFA" w:rsidRPr="00D131DE" w14:paraId="4A2BDC56" w14:textId="77777777" w:rsidTr="002B1A8E">
        <w:tc>
          <w:tcPr>
            <w:tcW w:w="588" w:type="dxa"/>
            <w:vAlign w:val="center"/>
          </w:tcPr>
          <w:p w14:paraId="43FA95F2" w14:textId="7158F942" w:rsidR="00C23EFA" w:rsidRPr="00D131DE" w:rsidRDefault="00C23EFA" w:rsidP="00FB1E07">
            <w:pPr>
              <w:spacing w:line="276" w:lineRule="auto"/>
              <w:rPr>
                <w:color w:val="000000" w:themeColor="text1"/>
                <w:sz w:val="26"/>
                <w:szCs w:val="26"/>
              </w:rPr>
            </w:pPr>
            <w:r w:rsidRPr="00D131DE">
              <w:rPr>
                <w:color w:val="000000" w:themeColor="text1"/>
                <w:sz w:val="26"/>
                <w:szCs w:val="26"/>
              </w:rPr>
              <w:t>1</w:t>
            </w:r>
          </w:p>
        </w:tc>
        <w:tc>
          <w:tcPr>
            <w:tcW w:w="7491" w:type="dxa"/>
            <w:vAlign w:val="center"/>
          </w:tcPr>
          <w:p w14:paraId="7F572F17" w14:textId="7D5F4C70" w:rsidR="00C23EFA" w:rsidRPr="00D131DE" w:rsidRDefault="00C23EFA" w:rsidP="00FB1E07">
            <w:pPr>
              <w:spacing w:line="276" w:lineRule="auto"/>
              <w:rPr>
                <w:color w:val="000000" w:themeColor="text1"/>
                <w:sz w:val="26"/>
                <w:szCs w:val="26"/>
              </w:rPr>
            </w:pPr>
            <w:r w:rsidRPr="00D131DE">
              <w:rPr>
                <w:b/>
                <w:bCs/>
                <w:color w:val="000000" w:themeColor="text1"/>
                <w:sz w:val="26"/>
                <w:szCs w:val="26"/>
              </w:rPr>
              <w:t>Географическая оболочка, природные комплексы и взаимосвязи компонентов природы.</w:t>
            </w:r>
            <w:r w:rsidRPr="00D131DE">
              <w:rPr>
                <w:color w:val="000000" w:themeColor="text1"/>
                <w:sz w:val="26"/>
                <w:szCs w:val="26"/>
              </w:rPr>
              <w:t xml:space="preserve"> Умение устанавливать взаимосвязи между рельефом, климатом, водами, почвами и другими компонентами природы; объяснять географические закономерности.</w:t>
            </w:r>
          </w:p>
        </w:tc>
        <w:tc>
          <w:tcPr>
            <w:tcW w:w="5294" w:type="dxa"/>
            <w:vAlign w:val="center"/>
          </w:tcPr>
          <w:p w14:paraId="4EB67ED0" w14:textId="2CEB33CA" w:rsidR="00C23EFA" w:rsidRPr="00D131DE" w:rsidRDefault="00C23EFA" w:rsidP="00FB1E07">
            <w:pPr>
              <w:spacing w:line="276" w:lineRule="auto"/>
              <w:rPr>
                <w:color w:val="000000" w:themeColor="text1"/>
                <w:sz w:val="26"/>
                <w:szCs w:val="26"/>
              </w:rPr>
            </w:pPr>
            <w:r w:rsidRPr="00D131DE">
              <w:rPr>
                <w:color w:val="000000" w:themeColor="text1"/>
                <w:sz w:val="26"/>
                <w:szCs w:val="26"/>
              </w:rPr>
              <w:t>7 класс; 10 класс</w:t>
            </w:r>
          </w:p>
        </w:tc>
      </w:tr>
      <w:tr w:rsidR="00C23EFA" w:rsidRPr="00D131DE" w14:paraId="24C2FA94" w14:textId="77777777" w:rsidTr="002B1A8E">
        <w:tc>
          <w:tcPr>
            <w:tcW w:w="588" w:type="dxa"/>
            <w:vAlign w:val="center"/>
          </w:tcPr>
          <w:p w14:paraId="18E258B0" w14:textId="5F1B1686" w:rsidR="00C23EFA" w:rsidRPr="00D131DE" w:rsidRDefault="00C23EFA" w:rsidP="00FB1E07">
            <w:pPr>
              <w:spacing w:line="276" w:lineRule="auto"/>
              <w:rPr>
                <w:color w:val="000000" w:themeColor="text1"/>
                <w:sz w:val="26"/>
                <w:szCs w:val="26"/>
              </w:rPr>
            </w:pPr>
            <w:r w:rsidRPr="00D131DE">
              <w:rPr>
                <w:color w:val="000000" w:themeColor="text1"/>
                <w:sz w:val="26"/>
                <w:szCs w:val="26"/>
              </w:rPr>
              <w:t>2</w:t>
            </w:r>
          </w:p>
        </w:tc>
        <w:tc>
          <w:tcPr>
            <w:tcW w:w="7491" w:type="dxa"/>
            <w:vAlign w:val="center"/>
          </w:tcPr>
          <w:p w14:paraId="3E711AD9" w14:textId="2D3BF0CB" w:rsidR="00C23EFA" w:rsidRPr="00D131DE" w:rsidRDefault="00C23EFA" w:rsidP="00FB1E07">
            <w:pPr>
              <w:spacing w:line="276" w:lineRule="auto"/>
              <w:rPr>
                <w:color w:val="000000" w:themeColor="text1"/>
                <w:sz w:val="26"/>
                <w:szCs w:val="26"/>
              </w:rPr>
            </w:pPr>
            <w:r w:rsidRPr="00D131DE">
              <w:rPr>
                <w:b/>
                <w:bCs/>
                <w:color w:val="000000" w:themeColor="text1"/>
                <w:sz w:val="26"/>
                <w:szCs w:val="26"/>
              </w:rPr>
              <w:t>Тектоника, рельеф и геологическая история Земли.</w:t>
            </w:r>
            <w:r w:rsidRPr="00D131DE">
              <w:rPr>
                <w:color w:val="000000" w:themeColor="text1"/>
                <w:sz w:val="26"/>
                <w:szCs w:val="26"/>
              </w:rPr>
              <w:t xml:space="preserve"> Умение устанавливать связь между тектоническим строением, геологическими процессами и формами рельефа; соотносить геологические события с этапами геологической истории.</w:t>
            </w:r>
          </w:p>
        </w:tc>
        <w:tc>
          <w:tcPr>
            <w:tcW w:w="5294" w:type="dxa"/>
            <w:vAlign w:val="center"/>
          </w:tcPr>
          <w:p w14:paraId="141FD88B" w14:textId="6F91549D" w:rsidR="00C23EFA" w:rsidRPr="00D131DE" w:rsidRDefault="00C23EFA" w:rsidP="00FB1E07">
            <w:pPr>
              <w:spacing w:line="276" w:lineRule="auto"/>
              <w:rPr>
                <w:color w:val="000000" w:themeColor="text1"/>
                <w:sz w:val="26"/>
                <w:szCs w:val="26"/>
              </w:rPr>
            </w:pPr>
            <w:r w:rsidRPr="00D131DE">
              <w:rPr>
                <w:color w:val="000000" w:themeColor="text1"/>
                <w:sz w:val="26"/>
                <w:szCs w:val="26"/>
              </w:rPr>
              <w:t>7 класс</w:t>
            </w:r>
          </w:p>
        </w:tc>
      </w:tr>
      <w:tr w:rsidR="00C23EFA" w:rsidRPr="00D131DE" w14:paraId="5692ADBC" w14:textId="77777777" w:rsidTr="002B1A8E">
        <w:tc>
          <w:tcPr>
            <w:tcW w:w="588" w:type="dxa"/>
            <w:vAlign w:val="center"/>
          </w:tcPr>
          <w:p w14:paraId="768731C3" w14:textId="35680612" w:rsidR="00C23EFA" w:rsidRPr="00D131DE" w:rsidRDefault="00C23EFA" w:rsidP="00FB1E07">
            <w:pPr>
              <w:spacing w:line="276" w:lineRule="auto"/>
              <w:rPr>
                <w:color w:val="000000" w:themeColor="text1"/>
                <w:sz w:val="26"/>
                <w:szCs w:val="26"/>
              </w:rPr>
            </w:pPr>
            <w:r w:rsidRPr="00D131DE">
              <w:rPr>
                <w:color w:val="000000" w:themeColor="text1"/>
                <w:sz w:val="26"/>
                <w:szCs w:val="26"/>
              </w:rPr>
              <w:t>3</w:t>
            </w:r>
          </w:p>
        </w:tc>
        <w:tc>
          <w:tcPr>
            <w:tcW w:w="7491" w:type="dxa"/>
            <w:vAlign w:val="center"/>
          </w:tcPr>
          <w:p w14:paraId="3B8D07C4" w14:textId="72BD9DE7" w:rsidR="00C23EFA" w:rsidRPr="00D131DE" w:rsidRDefault="00C23EFA" w:rsidP="00FB1E07">
            <w:pPr>
              <w:spacing w:line="276" w:lineRule="auto"/>
              <w:rPr>
                <w:color w:val="000000" w:themeColor="text1"/>
                <w:sz w:val="26"/>
                <w:szCs w:val="26"/>
              </w:rPr>
            </w:pPr>
            <w:r w:rsidRPr="00D131DE">
              <w:rPr>
                <w:b/>
                <w:bCs/>
                <w:color w:val="000000" w:themeColor="text1"/>
                <w:sz w:val="26"/>
                <w:szCs w:val="26"/>
              </w:rPr>
              <w:t>Природно-ресурсный потенциал и ресурсообеспеченность территорий.</w:t>
            </w:r>
            <w:r w:rsidRPr="00D131DE">
              <w:rPr>
                <w:color w:val="000000" w:themeColor="text1"/>
                <w:sz w:val="26"/>
                <w:szCs w:val="26"/>
              </w:rPr>
              <w:t xml:space="preserve"> Умение комплексно оценивать природно-ресурсный потенциал территории и устанавливать его связь с хозяйственной деятельностью.</w:t>
            </w:r>
          </w:p>
        </w:tc>
        <w:tc>
          <w:tcPr>
            <w:tcW w:w="5294" w:type="dxa"/>
            <w:vAlign w:val="center"/>
          </w:tcPr>
          <w:p w14:paraId="2C6FC2D8" w14:textId="3002B547" w:rsidR="00C23EFA" w:rsidRPr="00D131DE" w:rsidRDefault="00C23EFA" w:rsidP="00FB1E07">
            <w:pPr>
              <w:spacing w:line="276" w:lineRule="auto"/>
              <w:rPr>
                <w:color w:val="000000" w:themeColor="text1"/>
                <w:sz w:val="26"/>
                <w:szCs w:val="26"/>
              </w:rPr>
            </w:pPr>
            <w:r w:rsidRPr="00D131DE">
              <w:rPr>
                <w:color w:val="000000" w:themeColor="text1"/>
                <w:sz w:val="26"/>
                <w:szCs w:val="26"/>
              </w:rPr>
              <w:t>8–9 классы; 10 класс</w:t>
            </w:r>
          </w:p>
        </w:tc>
      </w:tr>
      <w:tr w:rsidR="00C23EFA" w:rsidRPr="00D131DE" w14:paraId="3AF2680B" w14:textId="77777777" w:rsidTr="002B1A8E">
        <w:tc>
          <w:tcPr>
            <w:tcW w:w="588" w:type="dxa"/>
            <w:vAlign w:val="center"/>
          </w:tcPr>
          <w:p w14:paraId="644C6FC8" w14:textId="423F51BB" w:rsidR="00C23EFA" w:rsidRPr="00D131DE" w:rsidRDefault="00C23EFA" w:rsidP="00FB1E07">
            <w:pPr>
              <w:spacing w:line="276" w:lineRule="auto"/>
              <w:rPr>
                <w:color w:val="000000" w:themeColor="text1"/>
                <w:sz w:val="26"/>
                <w:szCs w:val="26"/>
              </w:rPr>
            </w:pPr>
            <w:r w:rsidRPr="00D131DE">
              <w:rPr>
                <w:color w:val="000000" w:themeColor="text1"/>
                <w:sz w:val="26"/>
                <w:szCs w:val="26"/>
              </w:rPr>
              <w:t>4</w:t>
            </w:r>
          </w:p>
        </w:tc>
        <w:tc>
          <w:tcPr>
            <w:tcW w:w="7491" w:type="dxa"/>
            <w:vAlign w:val="center"/>
          </w:tcPr>
          <w:p w14:paraId="636946C3" w14:textId="122F5A43" w:rsidR="00C23EFA" w:rsidRPr="00D131DE" w:rsidRDefault="00C23EFA" w:rsidP="00FB1E07">
            <w:pPr>
              <w:spacing w:line="276" w:lineRule="auto"/>
              <w:rPr>
                <w:color w:val="000000" w:themeColor="text1"/>
                <w:sz w:val="26"/>
                <w:szCs w:val="26"/>
              </w:rPr>
            </w:pPr>
            <w:r w:rsidRPr="00D131DE">
              <w:rPr>
                <w:b/>
                <w:bCs/>
                <w:color w:val="000000" w:themeColor="text1"/>
                <w:sz w:val="26"/>
                <w:szCs w:val="26"/>
              </w:rPr>
              <w:t>Структура мирового хозяйства.</w:t>
            </w:r>
            <w:r w:rsidRPr="00D131DE">
              <w:rPr>
                <w:color w:val="000000" w:themeColor="text1"/>
                <w:sz w:val="26"/>
                <w:szCs w:val="26"/>
              </w:rPr>
              <w:t xml:space="preserve"> Международное </w:t>
            </w:r>
            <w:r w:rsidRPr="00D131DE">
              <w:rPr>
                <w:color w:val="000000" w:themeColor="text1"/>
                <w:sz w:val="26"/>
                <w:szCs w:val="26"/>
              </w:rPr>
              <w:lastRenderedPageBreak/>
              <w:t>географическое разделение труда. Международная специализация стран. Умение характеризовать отраслевую и территориальную структуру мирового хозяйства, определять специализацию стран и объяснять факторы её формирования.</w:t>
            </w:r>
          </w:p>
        </w:tc>
        <w:tc>
          <w:tcPr>
            <w:tcW w:w="5294" w:type="dxa"/>
            <w:vAlign w:val="center"/>
          </w:tcPr>
          <w:p w14:paraId="58CC9163" w14:textId="3DA68253" w:rsidR="00C23EFA" w:rsidRPr="00D131DE" w:rsidRDefault="00C23EFA" w:rsidP="00FB1E07">
            <w:pPr>
              <w:spacing w:line="276" w:lineRule="auto"/>
              <w:rPr>
                <w:color w:val="000000" w:themeColor="text1"/>
                <w:sz w:val="26"/>
                <w:szCs w:val="26"/>
              </w:rPr>
            </w:pPr>
            <w:r w:rsidRPr="00D131DE">
              <w:rPr>
                <w:color w:val="000000" w:themeColor="text1"/>
                <w:sz w:val="26"/>
                <w:szCs w:val="26"/>
              </w:rPr>
              <w:lastRenderedPageBreak/>
              <w:t>10 класс</w:t>
            </w:r>
          </w:p>
        </w:tc>
      </w:tr>
      <w:tr w:rsidR="00C23EFA" w:rsidRPr="00D131DE" w14:paraId="14F38D44" w14:textId="77777777" w:rsidTr="002B1A8E">
        <w:tc>
          <w:tcPr>
            <w:tcW w:w="588" w:type="dxa"/>
            <w:vAlign w:val="center"/>
          </w:tcPr>
          <w:p w14:paraId="5E188E1C" w14:textId="37E276A8" w:rsidR="00C23EFA" w:rsidRPr="00D131DE" w:rsidRDefault="00C23EFA" w:rsidP="00FB1E07">
            <w:pPr>
              <w:spacing w:line="276" w:lineRule="auto"/>
              <w:rPr>
                <w:color w:val="000000" w:themeColor="text1"/>
                <w:sz w:val="26"/>
                <w:szCs w:val="26"/>
              </w:rPr>
            </w:pPr>
            <w:r w:rsidRPr="00D131DE">
              <w:rPr>
                <w:color w:val="000000" w:themeColor="text1"/>
                <w:sz w:val="26"/>
                <w:szCs w:val="26"/>
              </w:rPr>
              <w:t>5</w:t>
            </w:r>
          </w:p>
        </w:tc>
        <w:tc>
          <w:tcPr>
            <w:tcW w:w="7491" w:type="dxa"/>
            <w:vAlign w:val="center"/>
          </w:tcPr>
          <w:p w14:paraId="6F10B497" w14:textId="05EECFF8" w:rsidR="00C23EFA" w:rsidRPr="00D131DE" w:rsidRDefault="00C23EFA" w:rsidP="00FB1E07">
            <w:pPr>
              <w:spacing w:line="276" w:lineRule="auto"/>
              <w:rPr>
                <w:color w:val="000000" w:themeColor="text1"/>
                <w:sz w:val="26"/>
                <w:szCs w:val="26"/>
              </w:rPr>
            </w:pPr>
            <w:r w:rsidRPr="00D131DE">
              <w:rPr>
                <w:b/>
                <w:bCs/>
                <w:color w:val="000000" w:themeColor="text1"/>
                <w:sz w:val="26"/>
                <w:szCs w:val="26"/>
              </w:rPr>
              <w:t>Специализация и территориальная организация хозяйства России.</w:t>
            </w:r>
            <w:r w:rsidRPr="00D131DE">
              <w:rPr>
                <w:color w:val="000000" w:themeColor="text1"/>
                <w:sz w:val="26"/>
                <w:szCs w:val="26"/>
              </w:rPr>
              <w:t xml:space="preserve"> Умение устанавливать взаимосвязь между природными, социально-экономическими условиями и специализацией регионов и отраслей хозяйства России.</w:t>
            </w:r>
          </w:p>
        </w:tc>
        <w:tc>
          <w:tcPr>
            <w:tcW w:w="5294" w:type="dxa"/>
            <w:vAlign w:val="center"/>
          </w:tcPr>
          <w:p w14:paraId="6EECFEB0" w14:textId="562EA911" w:rsidR="00C23EFA" w:rsidRPr="00D131DE" w:rsidRDefault="00C23EFA" w:rsidP="00FB1E07">
            <w:pPr>
              <w:spacing w:line="276" w:lineRule="auto"/>
              <w:rPr>
                <w:color w:val="000000" w:themeColor="text1"/>
                <w:sz w:val="26"/>
                <w:szCs w:val="26"/>
              </w:rPr>
            </w:pPr>
            <w:r w:rsidRPr="00D131DE">
              <w:rPr>
                <w:color w:val="000000" w:themeColor="text1"/>
                <w:sz w:val="26"/>
                <w:szCs w:val="26"/>
              </w:rPr>
              <w:t>9 класс; 10 класс</w:t>
            </w:r>
          </w:p>
        </w:tc>
      </w:tr>
      <w:tr w:rsidR="00C23EFA" w:rsidRPr="00D131DE" w14:paraId="2AB6289B" w14:textId="77777777" w:rsidTr="002B1A8E">
        <w:tc>
          <w:tcPr>
            <w:tcW w:w="588" w:type="dxa"/>
            <w:vAlign w:val="center"/>
          </w:tcPr>
          <w:p w14:paraId="244C8A84" w14:textId="4C027B78" w:rsidR="00C23EFA" w:rsidRPr="00D131DE" w:rsidRDefault="00C23EFA" w:rsidP="00FB1E07">
            <w:pPr>
              <w:spacing w:line="276" w:lineRule="auto"/>
              <w:rPr>
                <w:color w:val="000000" w:themeColor="text1"/>
                <w:sz w:val="26"/>
                <w:szCs w:val="26"/>
              </w:rPr>
            </w:pPr>
            <w:r w:rsidRPr="00D131DE">
              <w:rPr>
                <w:color w:val="000000" w:themeColor="text1"/>
                <w:sz w:val="26"/>
                <w:szCs w:val="26"/>
              </w:rPr>
              <w:t>6</w:t>
            </w:r>
          </w:p>
        </w:tc>
        <w:tc>
          <w:tcPr>
            <w:tcW w:w="7491" w:type="dxa"/>
            <w:vAlign w:val="center"/>
          </w:tcPr>
          <w:p w14:paraId="276ABF73" w14:textId="16478363" w:rsidR="00C23EFA" w:rsidRPr="00D131DE" w:rsidRDefault="00C23EFA" w:rsidP="00FB1E07">
            <w:pPr>
              <w:spacing w:line="276" w:lineRule="auto"/>
              <w:rPr>
                <w:color w:val="000000" w:themeColor="text1"/>
                <w:sz w:val="26"/>
                <w:szCs w:val="26"/>
              </w:rPr>
            </w:pPr>
            <w:r w:rsidRPr="00D131DE">
              <w:rPr>
                <w:b/>
                <w:bCs/>
                <w:color w:val="000000" w:themeColor="text1"/>
                <w:sz w:val="26"/>
                <w:szCs w:val="26"/>
              </w:rPr>
              <w:t>Население мира и России: численность, воспроизводство, демографические процессы</w:t>
            </w:r>
            <w:r w:rsidRPr="00D131DE">
              <w:rPr>
                <w:color w:val="000000" w:themeColor="text1"/>
                <w:sz w:val="26"/>
                <w:szCs w:val="26"/>
              </w:rPr>
              <w:t>. Умение анализировать демографические показатели, сравнивать территории и объяснять различия в динамике населения.</w:t>
            </w:r>
          </w:p>
        </w:tc>
        <w:tc>
          <w:tcPr>
            <w:tcW w:w="5294" w:type="dxa"/>
            <w:vAlign w:val="center"/>
          </w:tcPr>
          <w:p w14:paraId="453F5BEB" w14:textId="508829CE" w:rsidR="00C23EFA" w:rsidRPr="00D131DE" w:rsidRDefault="00C23EFA" w:rsidP="00FB1E07">
            <w:pPr>
              <w:spacing w:line="276" w:lineRule="auto"/>
              <w:rPr>
                <w:color w:val="000000" w:themeColor="text1"/>
                <w:sz w:val="26"/>
                <w:szCs w:val="26"/>
              </w:rPr>
            </w:pPr>
            <w:r w:rsidRPr="00D131DE">
              <w:rPr>
                <w:color w:val="000000" w:themeColor="text1"/>
                <w:sz w:val="26"/>
                <w:szCs w:val="26"/>
              </w:rPr>
              <w:t>8 класс; 10 класс</w:t>
            </w:r>
          </w:p>
        </w:tc>
      </w:tr>
      <w:tr w:rsidR="00C23EFA" w:rsidRPr="00D131DE" w14:paraId="25A3E6A5" w14:textId="77777777" w:rsidTr="002B1A8E">
        <w:tc>
          <w:tcPr>
            <w:tcW w:w="588" w:type="dxa"/>
            <w:vAlign w:val="center"/>
          </w:tcPr>
          <w:p w14:paraId="299DCD24" w14:textId="12B8B08F" w:rsidR="00C23EFA" w:rsidRPr="00D131DE" w:rsidRDefault="00C23EFA" w:rsidP="00FB1E07">
            <w:pPr>
              <w:spacing w:line="276" w:lineRule="auto"/>
              <w:rPr>
                <w:color w:val="000000" w:themeColor="text1"/>
                <w:sz w:val="26"/>
                <w:szCs w:val="26"/>
              </w:rPr>
            </w:pPr>
            <w:r w:rsidRPr="00D131DE">
              <w:rPr>
                <w:color w:val="000000" w:themeColor="text1"/>
                <w:sz w:val="26"/>
                <w:szCs w:val="26"/>
              </w:rPr>
              <w:t>7</w:t>
            </w:r>
          </w:p>
        </w:tc>
        <w:tc>
          <w:tcPr>
            <w:tcW w:w="7491" w:type="dxa"/>
            <w:vAlign w:val="center"/>
          </w:tcPr>
          <w:p w14:paraId="25D3A69C" w14:textId="525A26EE" w:rsidR="00C23EFA" w:rsidRPr="00D131DE" w:rsidRDefault="00C23EFA" w:rsidP="00FB1E07">
            <w:pPr>
              <w:spacing w:line="276" w:lineRule="auto"/>
              <w:rPr>
                <w:color w:val="000000" w:themeColor="text1"/>
                <w:sz w:val="26"/>
                <w:szCs w:val="26"/>
              </w:rPr>
            </w:pPr>
            <w:r w:rsidRPr="00D131DE">
              <w:rPr>
                <w:b/>
                <w:bCs/>
                <w:color w:val="000000" w:themeColor="text1"/>
                <w:sz w:val="26"/>
                <w:szCs w:val="26"/>
              </w:rPr>
              <w:t>Географические регионы и страны мира.</w:t>
            </w:r>
            <w:r w:rsidRPr="00D131DE">
              <w:rPr>
                <w:color w:val="000000" w:themeColor="text1"/>
                <w:sz w:val="26"/>
                <w:szCs w:val="26"/>
              </w:rPr>
              <w:t xml:space="preserve"> Умение комплексно характеризовать страны и регионы по природным, демографическим и социально-экономическим признакам; сопоставлять территории.</w:t>
            </w:r>
          </w:p>
        </w:tc>
        <w:tc>
          <w:tcPr>
            <w:tcW w:w="5294" w:type="dxa"/>
            <w:vAlign w:val="center"/>
          </w:tcPr>
          <w:p w14:paraId="43AB81EB" w14:textId="67944F27" w:rsidR="00C23EFA" w:rsidRPr="00D131DE" w:rsidRDefault="00C23EFA" w:rsidP="00FB1E07">
            <w:pPr>
              <w:spacing w:line="276" w:lineRule="auto"/>
              <w:rPr>
                <w:color w:val="000000" w:themeColor="text1"/>
                <w:sz w:val="26"/>
                <w:szCs w:val="26"/>
              </w:rPr>
            </w:pPr>
            <w:r w:rsidRPr="00D131DE">
              <w:rPr>
                <w:color w:val="000000" w:themeColor="text1"/>
                <w:sz w:val="26"/>
                <w:szCs w:val="26"/>
              </w:rPr>
              <w:t>11 класс</w:t>
            </w:r>
          </w:p>
        </w:tc>
      </w:tr>
      <w:tr w:rsidR="00C23EFA" w:rsidRPr="00D131DE" w14:paraId="754EA855" w14:textId="77777777" w:rsidTr="002B1A8E">
        <w:tc>
          <w:tcPr>
            <w:tcW w:w="588" w:type="dxa"/>
            <w:vAlign w:val="center"/>
          </w:tcPr>
          <w:p w14:paraId="379DB23B" w14:textId="3FAD6B14" w:rsidR="00C23EFA" w:rsidRPr="00D131DE" w:rsidRDefault="00C23EFA" w:rsidP="00FB1E07">
            <w:pPr>
              <w:spacing w:line="276" w:lineRule="auto"/>
              <w:rPr>
                <w:color w:val="000000" w:themeColor="text1"/>
                <w:sz w:val="26"/>
                <w:szCs w:val="26"/>
              </w:rPr>
            </w:pPr>
            <w:r w:rsidRPr="00D131DE">
              <w:rPr>
                <w:color w:val="000000" w:themeColor="text1"/>
                <w:sz w:val="26"/>
                <w:szCs w:val="26"/>
              </w:rPr>
              <w:t>8</w:t>
            </w:r>
          </w:p>
        </w:tc>
        <w:tc>
          <w:tcPr>
            <w:tcW w:w="7491" w:type="dxa"/>
            <w:vAlign w:val="center"/>
          </w:tcPr>
          <w:p w14:paraId="37CB58E0" w14:textId="7AF1A4EB" w:rsidR="00C23EFA" w:rsidRPr="00D131DE" w:rsidRDefault="00C23EFA" w:rsidP="00FB1E07">
            <w:pPr>
              <w:spacing w:line="276" w:lineRule="auto"/>
              <w:rPr>
                <w:color w:val="000000" w:themeColor="text1"/>
                <w:sz w:val="26"/>
                <w:szCs w:val="26"/>
              </w:rPr>
            </w:pPr>
            <w:r w:rsidRPr="00D131DE">
              <w:rPr>
                <w:b/>
                <w:bCs/>
                <w:color w:val="000000" w:themeColor="text1"/>
                <w:sz w:val="26"/>
                <w:szCs w:val="26"/>
              </w:rPr>
              <w:t xml:space="preserve">Глобальные проблемы человечества и взаимодействие общества и природы. </w:t>
            </w:r>
            <w:r w:rsidRPr="00D131DE">
              <w:rPr>
                <w:color w:val="000000" w:themeColor="text1"/>
                <w:sz w:val="26"/>
                <w:szCs w:val="26"/>
              </w:rPr>
              <w:t>Умение анализировать причины и последствия глобальных проблем, устанавливать взаимосвязи между природными и социально-экономическими процессами.</w:t>
            </w:r>
          </w:p>
        </w:tc>
        <w:tc>
          <w:tcPr>
            <w:tcW w:w="5294" w:type="dxa"/>
            <w:vAlign w:val="center"/>
          </w:tcPr>
          <w:p w14:paraId="0F1D623E" w14:textId="2350D697" w:rsidR="00C23EFA" w:rsidRPr="00D131DE" w:rsidRDefault="00C23EFA" w:rsidP="00FB1E07">
            <w:pPr>
              <w:spacing w:line="276" w:lineRule="auto"/>
              <w:rPr>
                <w:color w:val="000000" w:themeColor="text1"/>
                <w:sz w:val="26"/>
                <w:szCs w:val="26"/>
              </w:rPr>
            </w:pPr>
            <w:r w:rsidRPr="00D131DE">
              <w:rPr>
                <w:color w:val="000000" w:themeColor="text1"/>
                <w:sz w:val="26"/>
                <w:szCs w:val="26"/>
              </w:rPr>
              <w:t>11 класс</w:t>
            </w:r>
          </w:p>
        </w:tc>
      </w:tr>
      <w:tr w:rsidR="00C23EFA" w:rsidRPr="00D131DE" w14:paraId="38EF92CB" w14:textId="77777777" w:rsidTr="002B1A8E">
        <w:tc>
          <w:tcPr>
            <w:tcW w:w="588" w:type="dxa"/>
            <w:vAlign w:val="center"/>
          </w:tcPr>
          <w:p w14:paraId="6535DCA9" w14:textId="6F452536" w:rsidR="00C23EFA" w:rsidRPr="00D131DE" w:rsidRDefault="00C23EFA" w:rsidP="00FB1E07">
            <w:pPr>
              <w:spacing w:line="276" w:lineRule="auto"/>
              <w:rPr>
                <w:color w:val="000000" w:themeColor="text1"/>
                <w:sz w:val="26"/>
                <w:szCs w:val="26"/>
              </w:rPr>
            </w:pPr>
            <w:r w:rsidRPr="00D131DE">
              <w:rPr>
                <w:color w:val="000000" w:themeColor="text1"/>
                <w:sz w:val="26"/>
                <w:szCs w:val="26"/>
              </w:rPr>
              <w:t>9</w:t>
            </w:r>
          </w:p>
        </w:tc>
        <w:tc>
          <w:tcPr>
            <w:tcW w:w="7491" w:type="dxa"/>
            <w:vAlign w:val="center"/>
          </w:tcPr>
          <w:p w14:paraId="5E5F3209" w14:textId="4AB177F6" w:rsidR="00C23EFA" w:rsidRPr="00D131DE" w:rsidRDefault="00C23EFA" w:rsidP="00FB1E07">
            <w:pPr>
              <w:spacing w:line="276" w:lineRule="auto"/>
              <w:rPr>
                <w:color w:val="000000" w:themeColor="text1"/>
                <w:sz w:val="26"/>
                <w:szCs w:val="26"/>
              </w:rPr>
            </w:pPr>
            <w:r w:rsidRPr="00D131DE">
              <w:rPr>
                <w:b/>
                <w:bCs/>
                <w:color w:val="000000" w:themeColor="text1"/>
                <w:sz w:val="26"/>
                <w:szCs w:val="26"/>
              </w:rPr>
              <w:t>Сельское хозяйство мира.</w:t>
            </w:r>
            <w:r w:rsidRPr="00D131DE">
              <w:rPr>
                <w:color w:val="000000" w:themeColor="text1"/>
                <w:sz w:val="26"/>
                <w:szCs w:val="26"/>
              </w:rPr>
              <w:t xml:space="preserve"> Умение определять факторы размещения сельскохозяйственного производства, объяснять территориальные различия и специализацию сельского хозяйства.</w:t>
            </w:r>
          </w:p>
        </w:tc>
        <w:tc>
          <w:tcPr>
            <w:tcW w:w="5294" w:type="dxa"/>
            <w:vAlign w:val="center"/>
          </w:tcPr>
          <w:p w14:paraId="050F59AA" w14:textId="1553EF36" w:rsidR="00C23EFA" w:rsidRPr="00D131DE" w:rsidRDefault="00C23EFA" w:rsidP="00FB1E07">
            <w:pPr>
              <w:spacing w:line="276" w:lineRule="auto"/>
              <w:rPr>
                <w:color w:val="000000" w:themeColor="text1"/>
                <w:sz w:val="26"/>
                <w:szCs w:val="26"/>
              </w:rPr>
            </w:pPr>
            <w:r w:rsidRPr="00D131DE">
              <w:rPr>
                <w:color w:val="000000" w:themeColor="text1"/>
                <w:sz w:val="26"/>
                <w:szCs w:val="26"/>
              </w:rPr>
              <w:t>10 класс</w:t>
            </w:r>
          </w:p>
        </w:tc>
      </w:tr>
      <w:tr w:rsidR="00C23EFA" w:rsidRPr="00D131DE" w14:paraId="5FFE59E9" w14:textId="77777777" w:rsidTr="002B1A8E">
        <w:tc>
          <w:tcPr>
            <w:tcW w:w="588" w:type="dxa"/>
            <w:vAlign w:val="center"/>
          </w:tcPr>
          <w:p w14:paraId="54861477" w14:textId="500CB219" w:rsidR="00C23EFA" w:rsidRPr="00D131DE" w:rsidRDefault="00C23EFA" w:rsidP="00FB1E07">
            <w:pPr>
              <w:spacing w:line="276" w:lineRule="auto"/>
              <w:rPr>
                <w:color w:val="000000" w:themeColor="text1"/>
                <w:sz w:val="26"/>
                <w:szCs w:val="26"/>
              </w:rPr>
            </w:pPr>
            <w:r w:rsidRPr="00D131DE">
              <w:rPr>
                <w:color w:val="000000" w:themeColor="text1"/>
                <w:sz w:val="26"/>
                <w:szCs w:val="26"/>
              </w:rPr>
              <w:t>10</w:t>
            </w:r>
          </w:p>
        </w:tc>
        <w:tc>
          <w:tcPr>
            <w:tcW w:w="7491" w:type="dxa"/>
            <w:vAlign w:val="center"/>
          </w:tcPr>
          <w:p w14:paraId="36CBEF06" w14:textId="12194DDD" w:rsidR="00C23EFA" w:rsidRPr="00D131DE" w:rsidRDefault="00C23EFA" w:rsidP="00FB1E07">
            <w:pPr>
              <w:spacing w:line="276" w:lineRule="auto"/>
              <w:rPr>
                <w:color w:val="000000" w:themeColor="text1"/>
                <w:sz w:val="26"/>
                <w:szCs w:val="26"/>
              </w:rPr>
            </w:pPr>
            <w:r w:rsidRPr="00D131DE">
              <w:rPr>
                <w:b/>
                <w:bCs/>
                <w:color w:val="000000" w:themeColor="text1"/>
                <w:sz w:val="26"/>
                <w:szCs w:val="26"/>
              </w:rPr>
              <w:t>Качество жизни населения.</w:t>
            </w:r>
            <w:r w:rsidRPr="00D131DE">
              <w:rPr>
                <w:color w:val="000000" w:themeColor="text1"/>
                <w:sz w:val="26"/>
                <w:szCs w:val="26"/>
              </w:rPr>
              <w:t xml:space="preserve"> Умение анализировать показатели качества жизни, сравнивать территории и делать обоснованные географические выводы.</w:t>
            </w:r>
          </w:p>
        </w:tc>
        <w:tc>
          <w:tcPr>
            <w:tcW w:w="5294" w:type="dxa"/>
            <w:vAlign w:val="center"/>
          </w:tcPr>
          <w:p w14:paraId="489D9232" w14:textId="6FCCD686" w:rsidR="00C23EFA" w:rsidRPr="00D131DE" w:rsidRDefault="00C23EFA" w:rsidP="00FB1E07">
            <w:pPr>
              <w:spacing w:line="276" w:lineRule="auto"/>
              <w:rPr>
                <w:color w:val="000000" w:themeColor="text1"/>
                <w:sz w:val="26"/>
                <w:szCs w:val="26"/>
              </w:rPr>
            </w:pPr>
            <w:r w:rsidRPr="00D131DE">
              <w:rPr>
                <w:color w:val="000000" w:themeColor="text1"/>
                <w:sz w:val="26"/>
                <w:szCs w:val="26"/>
              </w:rPr>
              <w:t>10 класс</w:t>
            </w:r>
          </w:p>
        </w:tc>
      </w:tr>
      <w:tr w:rsidR="00C23EFA" w:rsidRPr="00D131DE" w14:paraId="582837CA" w14:textId="77777777" w:rsidTr="002B1A8E">
        <w:tc>
          <w:tcPr>
            <w:tcW w:w="588" w:type="dxa"/>
            <w:vAlign w:val="center"/>
          </w:tcPr>
          <w:p w14:paraId="26179AC3" w14:textId="204EB836" w:rsidR="00C23EFA" w:rsidRPr="00D131DE" w:rsidRDefault="00C23EFA" w:rsidP="00FB1E07">
            <w:pPr>
              <w:spacing w:line="276" w:lineRule="auto"/>
              <w:rPr>
                <w:color w:val="000000" w:themeColor="text1"/>
                <w:sz w:val="26"/>
                <w:szCs w:val="26"/>
              </w:rPr>
            </w:pPr>
            <w:r w:rsidRPr="00D131DE">
              <w:rPr>
                <w:color w:val="000000" w:themeColor="text1"/>
                <w:sz w:val="26"/>
                <w:szCs w:val="26"/>
              </w:rPr>
              <w:lastRenderedPageBreak/>
              <w:t>11</w:t>
            </w:r>
          </w:p>
        </w:tc>
        <w:tc>
          <w:tcPr>
            <w:tcW w:w="7491" w:type="dxa"/>
            <w:vAlign w:val="center"/>
          </w:tcPr>
          <w:p w14:paraId="7298ED39" w14:textId="06FDA7E4" w:rsidR="00C23EFA" w:rsidRPr="00D131DE" w:rsidRDefault="00C23EFA" w:rsidP="00FB1E07">
            <w:pPr>
              <w:spacing w:line="276" w:lineRule="auto"/>
              <w:rPr>
                <w:color w:val="000000" w:themeColor="text1"/>
                <w:sz w:val="26"/>
                <w:szCs w:val="26"/>
              </w:rPr>
            </w:pPr>
            <w:r w:rsidRPr="00D131DE">
              <w:rPr>
                <w:b/>
                <w:bCs/>
                <w:color w:val="000000" w:themeColor="text1"/>
                <w:sz w:val="26"/>
                <w:szCs w:val="26"/>
              </w:rPr>
              <w:t>Работа с комплексными источниками географической информации</w:t>
            </w:r>
            <w:r w:rsidRPr="00D131DE">
              <w:rPr>
                <w:color w:val="000000" w:themeColor="text1"/>
                <w:sz w:val="26"/>
                <w:szCs w:val="26"/>
              </w:rPr>
              <w:t>. Умение извлекать, сопоставлять и интерпретировать информацию из карт, статистических материалов, таблиц, графиков и текстовых источников.</w:t>
            </w:r>
          </w:p>
        </w:tc>
        <w:tc>
          <w:tcPr>
            <w:tcW w:w="5294" w:type="dxa"/>
            <w:vAlign w:val="center"/>
          </w:tcPr>
          <w:p w14:paraId="6FD1A15C" w14:textId="1B8F61F6" w:rsidR="00C23EFA" w:rsidRPr="00D131DE" w:rsidRDefault="00C23EFA" w:rsidP="00FB1E07">
            <w:pPr>
              <w:spacing w:line="276" w:lineRule="auto"/>
              <w:rPr>
                <w:color w:val="000000" w:themeColor="text1"/>
                <w:sz w:val="26"/>
                <w:szCs w:val="26"/>
              </w:rPr>
            </w:pPr>
            <w:r w:rsidRPr="00D131DE">
              <w:rPr>
                <w:color w:val="000000" w:themeColor="text1"/>
                <w:sz w:val="26"/>
                <w:szCs w:val="26"/>
              </w:rPr>
              <w:t>5–11 классы</w:t>
            </w:r>
          </w:p>
        </w:tc>
      </w:tr>
      <w:tr w:rsidR="00C23EFA" w:rsidRPr="00D131DE" w14:paraId="6AAC8EF4" w14:textId="77777777" w:rsidTr="002B1A8E">
        <w:tc>
          <w:tcPr>
            <w:tcW w:w="588" w:type="dxa"/>
            <w:vAlign w:val="center"/>
          </w:tcPr>
          <w:p w14:paraId="22C47A06" w14:textId="4CE4CBB8" w:rsidR="00C23EFA" w:rsidRPr="00D131DE" w:rsidRDefault="00C23EFA" w:rsidP="00FB1E07">
            <w:pPr>
              <w:spacing w:line="276" w:lineRule="auto"/>
              <w:rPr>
                <w:color w:val="000000" w:themeColor="text1"/>
                <w:sz w:val="26"/>
                <w:szCs w:val="26"/>
              </w:rPr>
            </w:pPr>
            <w:r w:rsidRPr="00D131DE">
              <w:rPr>
                <w:color w:val="000000" w:themeColor="text1"/>
                <w:sz w:val="26"/>
                <w:szCs w:val="26"/>
              </w:rPr>
              <w:t>12</w:t>
            </w:r>
          </w:p>
        </w:tc>
        <w:tc>
          <w:tcPr>
            <w:tcW w:w="7491" w:type="dxa"/>
            <w:vAlign w:val="center"/>
          </w:tcPr>
          <w:p w14:paraId="6689F312" w14:textId="0068380D" w:rsidR="00C23EFA" w:rsidRPr="00D131DE" w:rsidRDefault="00C23EFA" w:rsidP="00FB1E07">
            <w:pPr>
              <w:spacing w:line="276" w:lineRule="auto"/>
              <w:rPr>
                <w:color w:val="000000" w:themeColor="text1"/>
                <w:sz w:val="26"/>
                <w:szCs w:val="26"/>
              </w:rPr>
            </w:pPr>
            <w:r w:rsidRPr="00D131DE">
              <w:rPr>
                <w:b/>
                <w:bCs/>
                <w:color w:val="000000" w:themeColor="text1"/>
                <w:sz w:val="26"/>
                <w:szCs w:val="26"/>
              </w:rPr>
              <w:t>Применение географических знаний в новой ситуации</w:t>
            </w:r>
            <w:r w:rsidRPr="00D131DE">
              <w:rPr>
                <w:color w:val="000000" w:themeColor="text1"/>
                <w:sz w:val="26"/>
                <w:szCs w:val="26"/>
              </w:rPr>
              <w:t>. Умение переносить освоенные способы действий на новый объект или территорию, самостоятельно выбирать способ решения и обосновывать вывод.</w:t>
            </w:r>
          </w:p>
        </w:tc>
        <w:tc>
          <w:tcPr>
            <w:tcW w:w="5294" w:type="dxa"/>
            <w:vAlign w:val="center"/>
          </w:tcPr>
          <w:p w14:paraId="553EF0E6" w14:textId="360B051C" w:rsidR="00C23EFA" w:rsidRPr="00D131DE" w:rsidRDefault="00C23EFA" w:rsidP="00FB1E07">
            <w:pPr>
              <w:spacing w:line="276" w:lineRule="auto"/>
              <w:rPr>
                <w:color w:val="000000" w:themeColor="text1"/>
                <w:sz w:val="26"/>
                <w:szCs w:val="26"/>
              </w:rPr>
            </w:pPr>
            <w:r w:rsidRPr="00D131DE">
              <w:rPr>
                <w:color w:val="000000" w:themeColor="text1"/>
                <w:sz w:val="26"/>
                <w:szCs w:val="26"/>
              </w:rPr>
              <w:t>5–11 классы</w:t>
            </w:r>
          </w:p>
        </w:tc>
      </w:tr>
    </w:tbl>
    <w:p w14:paraId="70A0A6CF" w14:textId="77777777" w:rsidR="00FB1E07" w:rsidRPr="00D131DE" w:rsidRDefault="00FB1E07" w:rsidP="00FB1E07">
      <w:pPr>
        <w:spacing w:after="180"/>
        <w:rPr>
          <w:rFonts w:eastAsia="Times New Roman"/>
          <w:color w:val="000000" w:themeColor="text1"/>
          <w:sz w:val="30"/>
          <w:szCs w:val="30"/>
        </w:rPr>
      </w:pPr>
    </w:p>
    <w:p w14:paraId="715BB938" w14:textId="68BAE59C" w:rsidR="00FB1E07" w:rsidRPr="00D131DE" w:rsidRDefault="00FB1E07" w:rsidP="00FB1E07">
      <w:pPr>
        <w:spacing w:line="276" w:lineRule="auto"/>
        <w:ind w:firstLine="709"/>
        <w:jc w:val="both"/>
        <w:rPr>
          <w:color w:val="000000" w:themeColor="text1"/>
          <w:sz w:val="28"/>
          <w:szCs w:val="28"/>
        </w:rPr>
      </w:pPr>
      <w:r w:rsidRPr="00D131DE">
        <w:rPr>
          <w:color w:val="000000" w:themeColor="text1"/>
          <w:sz w:val="28"/>
          <w:szCs w:val="28"/>
        </w:rPr>
        <w:t xml:space="preserve">Содержание ФОП подтверждает, что в старшей школе от обучающихся требуется не только знание состава мирового хозяйства, но и характеристика его отраслевой, территориальной и функциональной структуры, оценка тенденций его развития, сравнение стран и объяснение международной специализации. Именно эти виды деятельности соответствуют дефицитам, выявленным по заданиям №7 и №9.  Таким образом, для группы 61–80 </w:t>
      </w:r>
      <w:proofErr w:type="spellStart"/>
      <w:r w:rsidRPr="00D131DE">
        <w:rPr>
          <w:color w:val="000000" w:themeColor="text1"/>
          <w:sz w:val="28"/>
          <w:szCs w:val="28"/>
        </w:rPr>
        <w:t>т.б</w:t>
      </w:r>
      <w:proofErr w:type="spellEnd"/>
      <w:r w:rsidRPr="00D131DE">
        <w:rPr>
          <w:color w:val="000000" w:themeColor="text1"/>
          <w:sz w:val="28"/>
          <w:szCs w:val="28"/>
        </w:rPr>
        <w:t>. характерна следующая структура подготовки:</w:t>
      </w:r>
    </w:p>
    <w:p w14:paraId="66DD956C" w14:textId="77777777" w:rsidR="00FB1E07" w:rsidRPr="00D131DE" w:rsidRDefault="00FB1E07" w:rsidP="00FB1E07">
      <w:pPr>
        <w:spacing w:line="276" w:lineRule="auto"/>
        <w:ind w:firstLine="709"/>
        <w:jc w:val="both"/>
        <w:rPr>
          <w:color w:val="000000" w:themeColor="text1"/>
          <w:sz w:val="28"/>
          <w:szCs w:val="28"/>
        </w:rPr>
      </w:pPr>
      <w:r w:rsidRPr="00D131DE">
        <w:rPr>
          <w:color w:val="000000" w:themeColor="text1"/>
          <w:sz w:val="28"/>
          <w:szCs w:val="28"/>
          <w:u w:val="single"/>
        </w:rPr>
        <w:t>Относительно сформировано</w:t>
      </w:r>
      <w:r w:rsidRPr="00D131DE">
        <w:rPr>
          <w:color w:val="000000" w:themeColor="text1"/>
          <w:sz w:val="28"/>
          <w:szCs w:val="28"/>
        </w:rPr>
        <w:t>: базовое знание географических объектов и закономерностей, работа с картой, основные знания о климате, населении и расселении.</w:t>
      </w:r>
    </w:p>
    <w:p w14:paraId="5DBA48A5" w14:textId="77777777" w:rsidR="00FB1E07" w:rsidRPr="00D131DE" w:rsidRDefault="00FB1E07" w:rsidP="00FB1E07">
      <w:pPr>
        <w:spacing w:line="276" w:lineRule="auto"/>
        <w:ind w:firstLine="709"/>
        <w:jc w:val="both"/>
        <w:rPr>
          <w:color w:val="000000" w:themeColor="text1"/>
          <w:sz w:val="28"/>
          <w:szCs w:val="28"/>
        </w:rPr>
      </w:pPr>
      <w:r w:rsidRPr="00D131DE">
        <w:rPr>
          <w:color w:val="000000" w:themeColor="text1"/>
          <w:sz w:val="28"/>
          <w:szCs w:val="28"/>
          <w:u w:val="single"/>
        </w:rPr>
        <w:t>Слабо сформировано</w:t>
      </w:r>
      <w:r w:rsidRPr="00D131DE">
        <w:rPr>
          <w:color w:val="000000" w:themeColor="text1"/>
          <w:sz w:val="28"/>
          <w:szCs w:val="28"/>
        </w:rPr>
        <w:t>: системное применение знаний при анализе сложного географического объекта, взаимосвязь природы и хозяйства, мировое хозяйство и международная специализация, отдельные вопросы геологической истории и демографии.</w:t>
      </w:r>
    </w:p>
    <w:p w14:paraId="4E81B7CF" w14:textId="77777777" w:rsidR="00FB1E07" w:rsidRPr="00D131DE" w:rsidRDefault="00FB1E07" w:rsidP="00FB1E07">
      <w:pPr>
        <w:spacing w:line="276" w:lineRule="auto"/>
        <w:ind w:firstLine="709"/>
        <w:jc w:val="both"/>
        <w:rPr>
          <w:color w:val="000000" w:themeColor="text1"/>
          <w:sz w:val="28"/>
          <w:szCs w:val="28"/>
        </w:rPr>
      </w:pPr>
      <w:r w:rsidRPr="00D131DE">
        <w:rPr>
          <w:b/>
          <w:bCs/>
          <w:i/>
          <w:iCs/>
          <w:color w:val="000000" w:themeColor="text1"/>
          <w:sz w:val="28"/>
          <w:szCs w:val="28"/>
        </w:rPr>
        <w:t>Наиболее выраженный дефицит</w:t>
      </w:r>
      <w:r w:rsidRPr="00D131DE">
        <w:rPr>
          <w:color w:val="000000" w:themeColor="text1"/>
          <w:sz w:val="28"/>
          <w:szCs w:val="28"/>
        </w:rPr>
        <w:t>: выполнение заданий, требующих анализа, сравнения, установления причинно-следственных связей, комплексного использования знаний и самостоятельного географического вывода.</w:t>
      </w:r>
    </w:p>
    <w:p w14:paraId="019661F1" w14:textId="69AD8DD7" w:rsidR="00C23EFA" w:rsidRPr="00D131DE" w:rsidRDefault="00FB1E07" w:rsidP="00FB1E07">
      <w:pPr>
        <w:spacing w:line="276" w:lineRule="auto"/>
        <w:ind w:firstLine="709"/>
        <w:jc w:val="both"/>
        <w:rPr>
          <w:color w:val="000000" w:themeColor="text1"/>
          <w:sz w:val="28"/>
          <w:szCs w:val="28"/>
        </w:rPr>
      </w:pPr>
      <w:r w:rsidRPr="00D131DE">
        <w:rPr>
          <w:color w:val="000000" w:themeColor="text1"/>
          <w:sz w:val="28"/>
          <w:szCs w:val="28"/>
        </w:rPr>
        <w:t xml:space="preserve">Следовательно, при коррекции подготовки этой группы целесообразно не расширять преимущественно объем запоминаемого материала, а повышать качество его применения: систематически предлагать задачи, в которых один и тот же содержательный материал используется для объяснения, сравнения, установления причин и следствий, анализа статистики и картографической информации. Это соответствует деятельностному характеру предметных результатов </w:t>
      </w:r>
      <w:r w:rsidRPr="00D131DE">
        <w:rPr>
          <w:color w:val="000000" w:themeColor="text1"/>
          <w:sz w:val="28"/>
          <w:szCs w:val="28"/>
        </w:rPr>
        <w:lastRenderedPageBreak/>
        <w:t xml:space="preserve">ФГОС СОО по географии.  Именно развитие этих умений является наиболее реалистичной зоной роста для уверенного выхода участников данной группы на 80+ </w:t>
      </w:r>
      <w:proofErr w:type="spellStart"/>
      <w:r w:rsidRPr="00D131DE">
        <w:rPr>
          <w:color w:val="000000" w:themeColor="text1"/>
          <w:sz w:val="28"/>
          <w:szCs w:val="28"/>
        </w:rPr>
        <w:t>т.б</w:t>
      </w:r>
      <w:proofErr w:type="spellEnd"/>
      <w:r w:rsidRPr="00D131DE">
        <w:rPr>
          <w:color w:val="000000" w:themeColor="text1"/>
          <w:sz w:val="28"/>
          <w:szCs w:val="28"/>
        </w:rPr>
        <w:t>.</w:t>
      </w:r>
    </w:p>
    <w:p w14:paraId="4227597B" w14:textId="77777777" w:rsidR="00031133" w:rsidRPr="00D131DE" w:rsidRDefault="00031133" w:rsidP="00FB1E07">
      <w:pPr>
        <w:spacing w:line="276" w:lineRule="auto"/>
        <w:ind w:firstLine="709"/>
        <w:jc w:val="both"/>
        <w:rPr>
          <w:color w:val="000000" w:themeColor="text1"/>
          <w:sz w:val="28"/>
          <w:szCs w:val="28"/>
        </w:rPr>
      </w:pPr>
    </w:p>
    <w:p w14:paraId="5F3F8B8D" w14:textId="77777777" w:rsidR="00C23EFA" w:rsidRPr="00D131DE" w:rsidRDefault="00C23EFA" w:rsidP="00C23EFA">
      <w:pPr>
        <w:jc w:val="both"/>
        <w:rPr>
          <w:rFonts w:eastAsia="Times New Roman"/>
          <w:b/>
          <w:iCs/>
          <w:color w:val="000000" w:themeColor="text1"/>
          <w:sz w:val="28"/>
          <w:szCs w:val="28"/>
        </w:rPr>
      </w:pPr>
    </w:p>
    <w:p w14:paraId="028FF838" w14:textId="25D24C3D" w:rsidR="001C459B" w:rsidRPr="00D131DE" w:rsidRDefault="001C459B" w:rsidP="00496E4F">
      <w:pPr>
        <w:pStyle w:val="a3"/>
        <w:numPr>
          <w:ilvl w:val="0"/>
          <w:numId w:val="1"/>
        </w:numPr>
        <w:spacing w:after="0" w:line="240" w:lineRule="auto"/>
        <w:jc w:val="both"/>
        <w:rPr>
          <w:rFonts w:ascii="Times New Roman" w:eastAsia="Times New Roman" w:hAnsi="Times New Roman"/>
          <w:b/>
          <w:iCs/>
          <w:color w:val="000000" w:themeColor="text1"/>
          <w:sz w:val="28"/>
          <w:szCs w:val="28"/>
          <w:lang w:eastAsia="ru-RU"/>
        </w:rPr>
      </w:pPr>
      <w:r w:rsidRPr="00D131DE">
        <w:rPr>
          <w:rFonts w:ascii="Times New Roman" w:eastAsia="Times New Roman" w:hAnsi="Times New Roman"/>
          <w:b/>
          <w:iCs/>
          <w:color w:val="000000" w:themeColor="text1"/>
          <w:sz w:val="28"/>
          <w:szCs w:val="28"/>
          <w:lang w:eastAsia="ru-RU"/>
        </w:rPr>
        <w:t>Реалистичные «зоны роста» в части предметной подготовки</w:t>
      </w:r>
      <w:r w:rsidR="001F1067" w:rsidRPr="00D131DE">
        <w:rPr>
          <w:rFonts w:ascii="Times New Roman" w:eastAsia="Times New Roman" w:hAnsi="Times New Roman"/>
          <w:b/>
          <w:iCs/>
          <w:color w:val="000000" w:themeColor="text1"/>
          <w:sz w:val="28"/>
          <w:szCs w:val="28"/>
          <w:lang w:eastAsia="ru-RU"/>
        </w:rPr>
        <w:t xml:space="preserve"> для уверенного получения 80 и более </w:t>
      </w:r>
      <w:proofErr w:type="spellStart"/>
      <w:r w:rsidR="001F1067" w:rsidRPr="00D131DE">
        <w:rPr>
          <w:rFonts w:ascii="Times New Roman" w:eastAsia="Times New Roman" w:hAnsi="Times New Roman"/>
          <w:b/>
          <w:iCs/>
          <w:color w:val="000000" w:themeColor="text1"/>
          <w:sz w:val="28"/>
          <w:szCs w:val="28"/>
          <w:lang w:eastAsia="ru-RU"/>
        </w:rPr>
        <w:t>т.б</w:t>
      </w:r>
      <w:proofErr w:type="spellEnd"/>
      <w:r w:rsidR="001F1067" w:rsidRPr="00D131DE">
        <w:rPr>
          <w:rFonts w:ascii="Times New Roman" w:eastAsia="Times New Roman" w:hAnsi="Times New Roman"/>
          <w:b/>
          <w:iCs/>
          <w:color w:val="000000" w:themeColor="text1"/>
          <w:sz w:val="28"/>
          <w:szCs w:val="28"/>
          <w:lang w:eastAsia="ru-RU"/>
        </w:rPr>
        <w:t>.</w:t>
      </w:r>
    </w:p>
    <w:p w14:paraId="31942916" w14:textId="77777777" w:rsidR="00FB1E07" w:rsidRPr="00D131DE" w:rsidRDefault="00FB1E07" w:rsidP="00FB1E07">
      <w:pPr>
        <w:spacing w:after="224"/>
        <w:rPr>
          <w:rFonts w:eastAsia="Times New Roman"/>
          <w:b/>
          <w:color w:val="000000" w:themeColor="text1"/>
          <w:sz w:val="28"/>
          <w:szCs w:val="28"/>
        </w:rPr>
      </w:pPr>
    </w:p>
    <w:p w14:paraId="0DE18D86" w14:textId="0E47140F" w:rsidR="00FB1E07" w:rsidRPr="00D131DE" w:rsidRDefault="00FB1E07" w:rsidP="00FB1E07">
      <w:pPr>
        <w:spacing w:line="276" w:lineRule="auto"/>
        <w:ind w:firstLine="709"/>
        <w:jc w:val="both"/>
        <w:rPr>
          <w:color w:val="000000" w:themeColor="text1"/>
          <w:sz w:val="28"/>
          <w:szCs w:val="28"/>
        </w:rPr>
      </w:pPr>
      <w:r w:rsidRPr="00D131DE">
        <w:rPr>
          <w:color w:val="000000" w:themeColor="text1"/>
          <w:sz w:val="28"/>
          <w:szCs w:val="28"/>
        </w:rPr>
        <w:t xml:space="preserve">Для участников группы 61–80 </w:t>
      </w:r>
      <w:proofErr w:type="spellStart"/>
      <w:r w:rsidRPr="00D131DE">
        <w:rPr>
          <w:color w:val="000000" w:themeColor="text1"/>
          <w:sz w:val="28"/>
          <w:szCs w:val="28"/>
        </w:rPr>
        <w:t>т.б</w:t>
      </w:r>
      <w:proofErr w:type="spellEnd"/>
      <w:r w:rsidRPr="00D131DE">
        <w:rPr>
          <w:color w:val="000000" w:themeColor="text1"/>
          <w:sz w:val="28"/>
          <w:szCs w:val="28"/>
        </w:rPr>
        <w:t xml:space="preserve">. наиболее реалистичный путь к результату 80+ </w:t>
      </w:r>
      <w:proofErr w:type="spellStart"/>
      <w:r w:rsidRPr="00D131DE">
        <w:rPr>
          <w:color w:val="000000" w:themeColor="text1"/>
          <w:sz w:val="28"/>
          <w:szCs w:val="28"/>
        </w:rPr>
        <w:t>т.б</w:t>
      </w:r>
      <w:proofErr w:type="spellEnd"/>
      <w:r w:rsidRPr="00D131DE">
        <w:rPr>
          <w:color w:val="000000" w:themeColor="text1"/>
          <w:sz w:val="28"/>
          <w:szCs w:val="28"/>
        </w:rPr>
        <w:t xml:space="preserve">. связан не с тотальным повторением курса географии, а с устранением наиболее выраженных предметных дефицитов и повышением качества применения уже имеющихся знаний. </w:t>
      </w:r>
    </w:p>
    <w:p w14:paraId="20FF032E" w14:textId="57D92FA8" w:rsidR="00FB1E07" w:rsidRPr="00D131DE" w:rsidRDefault="00FB1E07" w:rsidP="00FB1E07">
      <w:pPr>
        <w:spacing w:line="276" w:lineRule="auto"/>
        <w:ind w:firstLine="709"/>
        <w:jc w:val="both"/>
        <w:rPr>
          <w:b/>
          <w:bCs/>
          <w:color w:val="000000" w:themeColor="text1"/>
          <w:sz w:val="28"/>
          <w:szCs w:val="28"/>
        </w:rPr>
      </w:pPr>
      <w:r w:rsidRPr="00D131DE">
        <w:rPr>
          <w:b/>
          <w:bCs/>
          <w:color w:val="000000" w:themeColor="text1"/>
          <w:sz w:val="28"/>
          <w:szCs w:val="28"/>
        </w:rPr>
        <w:t>1. Систематизация знаний о природе и установление взаимосвязей.</w:t>
      </w:r>
    </w:p>
    <w:p w14:paraId="482C2854" w14:textId="00128691" w:rsidR="00FB1E07" w:rsidRPr="00D131DE" w:rsidRDefault="00FB1E07" w:rsidP="00FB1E07">
      <w:pPr>
        <w:spacing w:line="276" w:lineRule="auto"/>
        <w:ind w:firstLine="709"/>
        <w:jc w:val="both"/>
        <w:rPr>
          <w:color w:val="000000" w:themeColor="text1"/>
          <w:sz w:val="28"/>
          <w:szCs w:val="28"/>
        </w:rPr>
      </w:pPr>
      <w:r w:rsidRPr="00D131DE">
        <w:rPr>
          <w:color w:val="000000" w:themeColor="text1"/>
          <w:sz w:val="28"/>
          <w:szCs w:val="28"/>
        </w:rPr>
        <w:t>Зона роста: перейти от знания отдельных фактов о рельефе, климате, водах, почвах и природных ресурсах к их комплексному применению. Особое внимание следует уделить взаимосвязям:</w:t>
      </w:r>
    </w:p>
    <w:p w14:paraId="6113F6DB" w14:textId="77777777" w:rsidR="00FB1E07" w:rsidRPr="00D131DE" w:rsidRDefault="00FB1E07" w:rsidP="00C432CA">
      <w:pPr>
        <w:pStyle w:val="a3"/>
        <w:numPr>
          <w:ilvl w:val="0"/>
          <w:numId w:val="107"/>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тектоническое строение → рельеф;</w:t>
      </w:r>
    </w:p>
    <w:p w14:paraId="55F20F51" w14:textId="77777777" w:rsidR="00FB1E07" w:rsidRPr="00D131DE" w:rsidRDefault="00FB1E07" w:rsidP="00C432CA">
      <w:pPr>
        <w:pStyle w:val="a3"/>
        <w:numPr>
          <w:ilvl w:val="0"/>
          <w:numId w:val="107"/>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рельеф → климат;</w:t>
      </w:r>
    </w:p>
    <w:p w14:paraId="42427583" w14:textId="77777777" w:rsidR="00FB1E07" w:rsidRPr="00D131DE" w:rsidRDefault="00FB1E07" w:rsidP="00C432CA">
      <w:pPr>
        <w:pStyle w:val="a3"/>
        <w:numPr>
          <w:ilvl w:val="0"/>
          <w:numId w:val="107"/>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климат → внутренние воды и почвы;</w:t>
      </w:r>
    </w:p>
    <w:p w14:paraId="0AA2E953" w14:textId="77777777" w:rsidR="00FB1E07" w:rsidRPr="00D131DE" w:rsidRDefault="00FB1E07" w:rsidP="00C432CA">
      <w:pPr>
        <w:pStyle w:val="a3"/>
        <w:numPr>
          <w:ilvl w:val="0"/>
          <w:numId w:val="107"/>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природные условия → природные ресурсы;</w:t>
      </w:r>
    </w:p>
    <w:p w14:paraId="26DDDA9D" w14:textId="77777777" w:rsidR="00FB1E07" w:rsidRPr="00D131DE" w:rsidRDefault="00FB1E07" w:rsidP="00C432CA">
      <w:pPr>
        <w:pStyle w:val="a3"/>
        <w:numPr>
          <w:ilvl w:val="0"/>
          <w:numId w:val="107"/>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природные условия → хозяйственная специализация территории.</w:t>
      </w:r>
    </w:p>
    <w:p w14:paraId="4A87C9B3" w14:textId="59B7A08A" w:rsidR="00FB1E07" w:rsidRPr="00D131DE" w:rsidRDefault="00FB1E07" w:rsidP="00FB1E07">
      <w:pPr>
        <w:spacing w:line="276" w:lineRule="auto"/>
        <w:ind w:firstLine="709"/>
        <w:jc w:val="both"/>
        <w:rPr>
          <w:color w:val="000000" w:themeColor="text1"/>
          <w:sz w:val="28"/>
          <w:szCs w:val="28"/>
        </w:rPr>
      </w:pPr>
      <w:r w:rsidRPr="00D131DE">
        <w:rPr>
          <w:color w:val="000000" w:themeColor="text1"/>
          <w:sz w:val="28"/>
          <w:szCs w:val="28"/>
        </w:rPr>
        <w:t>Основание — низкая успешность задания №5 (25%), содержание которого как раз требует комплексного использования знаний о природных компонентах и территории.  Реалистичный результат: научиться не просто узнавать географический объект или явление, а объяснять его через систему взаимосвязанных факторов.</w:t>
      </w:r>
    </w:p>
    <w:p w14:paraId="26F7B2B7" w14:textId="77777777" w:rsidR="00415C6A" w:rsidRPr="00D131DE" w:rsidRDefault="00415C6A" w:rsidP="00FB1E07">
      <w:pPr>
        <w:spacing w:line="276" w:lineRule="auto"/>
        <w:ind w:firstLine="709"/>
        <w:jc w:val="both"/>
        <w:rPr>
          <w:b/>
          <w:bCs/>
          <w:color w:val="000000" w:themeColor="text1"/>
          <w:sz w:val="28"/>
          <w:szCs w:val="28"/>
        </w:rPr>
      </w:pPr>
    </w:p>
    <w:p w14:paraId="5651A79A" w14:textId="4195B2C3" w:rsidR="00FB1E07" w:rsidRPr="00D131DE" w:rsidRDefault="00FB1E07" w:rsidP="00FB1E07">
      <w:pPr>
        <w:spacing w:line="276" w:lineRule="auto"/>
        <w:ind w:firstLine="709"/>
        <w:jc w:val="both"/>
        <w:rPr>
          <w:b/>
          <w:bCs/>
          <w:color w:val="000000" w:themeColor="text1"/>
          <w:sz w:val="28"/>
          <w:szCs w:val="28"/>
        </w:rPr>
      </w:pPr>
      <w:r w:rsidRPr="00D131DE">
        <w:rPr>
          <w:b/>
          <w:bCs/>
          <w:color w:val="000000" w:themeColor="text1"/>
          <w:sz w:val="28"/>
          <w:szCs w:val="28"/>
        </w:rPr>
        <w:t>2. Углубление знаний о мировом хозяйстве и международной специализации.</w:t>
      </w:r>
    </w:p>
    <w:p w14:paraId="733D6F28" w14:textId="6AB9DE0A" w:rsidR="00FB1E07" w:rsidRPr="00D131DE" w:rsidRDefault="00FB1E07" w:rsidP="00FB1E07">
      <w:pPr>
        <w:spacing w:line="276" w:lineRule="auto"/>
        <w:ind w:firstLine="709"/>
        <w:jc w:val="both"/>
        <w:rPr>
          <w:color w:val="000000" w:themeColor="text1"/>
          <w:sz w:val="28"/>
          <w:szCs w:val="28"/>
        </w:rPr>
      </w:pPr>
      <w:r w:rsidRPr="00D131DE">
        <w:rPr>
          <w:color w:val="000000" w:themeColor="text1"/>
          <w:sz w:val="28"/>
          <w:szCs w:val="28"/>
        </w:rPr>
        <w:t>Зона роста: сформировать системное понимание того, почему страны и регионы специализируются на определенных отраслях. Необходимо закрепить:</w:t>
      </w:r>
    </w:p>
    <w:p w14:paraId="16DE3929" w14:textId="77777777" w:rsidR="00FB1E07" w:rsidRPr="00D131DE" w:rsidRDefault="00FB1E07" w:rsidP="00C432CA">
      <w:pPr>
        <w:pStyle w:val="a3"/>
        <w:numPr>
          <w:ilvl w:val="0"/>
          <w:numId w:val="108"/>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lastRenderedPageBreak/>
        <w:t>отраслевую структуру мирового хозяйства;</w:t>
      </w:r>
    </w:p>
    <w:p w14:paraId="66439576" w14:textId="77777777" w:rsidR="00FB1E07" w:rsidRPr="00D131DE" w:rsidRDefault="00FB1E07" w:rsidP="00C432CA">
      <w:pPr>
        <w:pStyle w:val="a3"/>
        <w:numPr>
          <w:ilvl w:val="0"/>
          <w:numId w:val="108"/>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территориальную структуру мирового хозяйства;</w:t>
      </w:r>
    </w:p>
    <w:p w14:paraId="49C9B937" w14:textId="77777777" w:rsidR="00FB1E07" w:rsidRPr="00D131DE" w:rsidRDefault="00FB1E07" w:rsidP="00C432CA">
      <w:pPr>
        <w:pStyle w:val="a3"/>
        <w:numPr>
          <w:ilvl w:val="0"/>
          <w:numId w:val="108"/>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международное географическое разделение труда;</w:t>
      </w:r>
    </w:p>
    <w:p w14:paraId="5AD35BA7" w14:textId="77777777" w:rsidR="00FB1E07" w:rsidRPr="00D131DE" w:rsidRDefault="00FB1E07" w:rsidP="00C432CA">
      <w:pPr>
        <w:pStyle w:val="a3"/>
        <w:numPr>
          <w:ilvl w:val="0"/>
          <w:numId w:val="108"/>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факторы размещения производства;</w:t>
      </w:r>
    </w:p>
    <w:p w14:paraId="79700C5A" w14:textId="77777777" w:rsidR="00FB1E07" w:rsidRPr="00D131DE" w:rsidRDefault="00FB1E07" w:rsidP="00C432CA">
      <w:pPr>
        <w:pStyle w:val="a3"/>
        <w:numPr>
          <w:ilvl w:val="0"/>
          <w:numId w:val="108"/>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международную специализацию стран;</w:t>
      </w:r>
    </w:p>
    <w:p w14:paraId="5A96CE1B" w14:textId="77777777" w:rsidR="00FB1E07" w:rsidRPr="00D131DE" w:rsidRDefault="00FB1E07" w:rsidP="00C432CA">
      <w:pPr>
        <w:pStyle w:val="a3"/>
        <w:numPr>
          <w:ilvl w:val="0"/>
          <w:numId w:val="108"/>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ведущих производителей и экспортеров;</w:t>
      </w:r>
    </w:p>
    <w:p w14:paraId="666DD3EC" w14:textId="77777777" w:rsidR="00FB1E07" w:rsidRPr="00D131DE" w:rsidRDefault="00FB1E07" w:rsidP="00C432CA">
      <w:pPr>
        <w:pStyle w:val="a3"/>
        <w:numPr>
          <w:ilvl w:val="0"/>
          <w:numId w:val="108"/>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транспортную систему и международные магистрали.</w:t>
      </w:r>
    </w:p>
    <w:p w14:paraId="21BADEC7" w14:textId="436FF87F" w:rsidR="00FB1E07" w:rsidRPr="00D131DE" w:rsidRDefault="00FB1E07" w:rsidP="00FB1E07">
      <w:pPr>
        <w:spacing w:line="276" w:lineRule="auto"/>
        <w:ind w:firstLine="709"/>
        <w:jc w:val="both"/>
        <w:rPr>
          <w:color w:val="000000" w:themeColor="text1"/>
          <w:sz w:val="28"/>
          <w:szCs w:val="28"/>
        </w:rPr>
      </w:pPr>
      <w:r w:rsidRPr="00D131DE">
        <w:rPr>
          <w:color w:val="000000" w:themeColor="text1"/>
          <w:sz w:val="28"/>
          <w:szCs w:val="28"/>
        </w:rPr>
        <w:t xml:space="preserve">Основание </w:t>
      </w:r>
      <w:r w:rsidR="002B1A8E" w:rsidRPr="00D131DE">
        <w:rPr>
          <w:color w:val="000000" w:themeColor="text1"/>
          <w:sz w:val="28"/>
          <w:szCs w:val="28"/>
        </w:rPr>
        <w:t>-</w:t>
      </w:r>
      <w:r w:rsidRPr="00D131DE">
        <w:rPr>
          <w:color w:val="000000" w:themeColor="text1"/>
          <w:sz w:val="28"/>
          <w:szCs w:val="28"/>
        </w:rPr>
        <w:t xml:space="preserve"> результаты заданий №7 и №9 составили всего 33,33%. Реалистичный результат: уверенно устанавливать связь «условия территории → факторы размещения → специализация → роль в мировом хозяйстве».</w:t>
      </w:r>
    </w:p>
    <w:p w14:paraId="35E12409" w14:textId="77777777" w:rsidR="00415C6A" w:rsidRPr="00D131DE" w:rsidRDefault="00415C6A" w:rsidP="00FB1E07">
      <w:pPr>
        <w:spacing w:line="276" w:lineRule="auto"/>
        <w:ind w:firstLine="709"/>
        <w:jc w:val="both"/>
        <w:rPr>
          <w:b/>
          <w:bCs/>
          <w:color w:val="000000" w:themeColor="text1"/>
          <w:sz w:val="28"/>
          <w:szCs w:val="28"/>
        </w:rPr>
      </w:pPr>
    </w:p>
    <w:p w14:paraId="19014360" w14:textId="078FE216" w:rsidR="00FB1E07" w:rsidRPr="00D131DE" w:rsidRDefault="00FB1E07" w:rsidP="00FB1E07">
      <w:pPr>
        <w:spacing w:line="276" w:lineRule="auto"/>
        <w:ind w:firstLine="709"/>
        <w:jc w:val="both"/>
        <w:rPr>
          <w:b/>
          <w:bCs/>
          <w:color w:val="000000" w:themeColor="text1"/>
          <w:sz w:val="28"/>
          <w:szCs w:val="28"/>
        </w:rPr>
      </w:pPr>
      <w:r w:rsidRPr="00D131DE">
        <w:rPr>
          <w:b/>
          <w:bCs/>
          <w:color w:val="000000" w:themeColor="text1"/>
          <w:sz w:val="28"/>
          <w:szCs w:val="28"/>
        </w:rPr>
        <w:t>3. Устранение точечных пробелов в геологической истории Земли.</w:t>
      </w:r>
    </w:p>
    <w:p w14:paraId="7DEE4EC3" w14:textId="583E5285" w:rsidR="00FB1E07" w:rsidRPr="00D131DE" w:rsidRDefault="00FB1E07" w:rsidP="00FB1E07">
      <w:pPr>
        <w:spacing w:line="276" w:lineRule="auto"/>
        <w:ind w:firstLine="709"/>
        <w:jc w:val="both"/>
        <w:rPr>
          <w:color w:val="000000" w:themeColor="text1"/>
          <w:sz w:val="28"/>
          <w:szCs w:val="28"/>
        </w:rPr>
      </w:pPr>
      <w:r w:rsidRPr="00D131DE">
        <w:rPr>
          <w:color w:val="000000" w:themeColor="text1"/>
          <w:sz w:val="28"/>
          <w:szCs w:val="28"/>
        </w:rPr>
        <w:t>По заданию №13 успешность составляет 33,33%.  Зона роста: восстановить целостное представление о геологической хронологии и основных этапах развития земной коры. Важно не ограничиваться механическим запоминанием последовательности периодов, а связывать геологические этапы с происходившими изменениями природы и формированием современного рельефа.</w:t>
      </w:r>
    </w:p>
    <w:p w14:paraId="3C61CF37" w14:textId="69F08C9C" w:rsidR="00FB1E07" w:rsidRPr="00D131DE" w:rsidRDefault="00FB1E07" w:rsidP="00FB1E07">
      <w:pPr>
        <w:spacing w:line="276" w:lineRule="auto"/>
        <w:ind w:firstLine="709"/>
        <w:jc w:val="both"/>
        <w:rPr>
          <w:color w:val="000000" w:themeColor="text1"/>
          <w:sz w:val="28"/>
          <w:szCs w:val="28"/>
        </w:rPr>
      </w:pPr>
      <w:r w:rsidRPr="00D131DE">
        <w:rPr>
          <w:color w:val="000000" w:themeColor="text1"/>
          <w:sz w:val="28"/>
          <w:szCs w:val="28"/>
        </w:rPr>
        <w:t>Реалистичный результат: устранение данного локального пробела может дать относительно быстрый прирост качества выполнения соответствующих заданий.</w:t>
      </w:r>
    </w:p>
    <w:p w14:paraId="68AF76AD" w14:textId="77777777" w:rsidR="00415C6A" w:rsidRPr="00D131DE" w:rsidRDefault="00415C6A" w:rsidP="00FB1E07">
      <w:pPr>
        <w:spacing w:line="276" w:lineRule="auto"/>
        <w:ind w:firstLine="709"/>
        <w:jc w:val="both"/>
        <w:rPr>
          <w:b/>
          <w:bCs/>
          <w:color w:val="000000" w:themeColor="text1"/>
          <w:sz w:val="28"/>
          <w:szCs w:val="28"/>
        </w:rPr>
      </w:pPr>
    </w:p>
    <w:p w14:paraId="0F573638" w14:textId="19303009" w:rsidR="00FB1E07" w:rsidRPr="00D131DE" w:rsidRDefault="00FB1E07" w:rsidP="00FB1E07">
      <w:pPr>
        <w:spacing w:line="276" w:lineRule="auto"/>
        <w:ind w:firstLine="709"/>
        <w:jc w:val="both"/>
        <w:rPr>
          <w:b/>
          <w:bCs/>
          <w:color w:val="000000" w:themeColor="text1"/>
          <w:sz w:val="28"/>
          <w:szCs w:val="28"/>
        </w:rPr>
      </w:pPr>
      <w:r w:rsidRPr="00D131DE">
        <w:rPr>
          <w:b/>
          <w:bCs/>
          <w:color w:val="000000" w:themeColor="text1"/>
          <w:sz w:val="28"/>
          <w:szCs w:val="28"/>
        </w:rPr>
        <w:t>4. Повышение точности работы с демографической информацией</w:t>
      </w:r>
    </w:p>
    <w:p w14:paraId="4AA595D3" w14:textId="2DF4BBAF" w:rsidR="00FB1E07" w:rsidRPr="00D131DE" w:rsidRDefault="00FB1E07" w:rsidP="00FB1E07">
      <w:pPr>
        <w:spacing w:line="276" w:lineRule="auto"/>
        <w:ind w:firstLine="709"/>
        <w:jc w:val="both"/>
        <w:rPr>
          <w:color w:val="000000" w:themeColor="text1"/>
          <w:sz w:val="28"/>
          <w:szCs w:val="28"/>
        </w:rPr>
      </w:pPr>
      <w:r w:rsidRPr="00D131DE">
        <w:rPr>
          <w:color w:val="000000" w:themeColor="text1"/>
          <w:sz w:val="28"/>
          <w:szCs w:val="28"/>
        </w:rPr>
        <w:t xml:space="preserve">Участники достаточно хорошо выполняют отдельные задания по населению, но результаты неоднородны: например, </w:t>
      </w:r>
      <w:proofErr w:type="gramStart"/>
      <w:r w:rsidRPr="00D131DE">
        <w:rPr>
          <w:color w:val="000000" w:themeColor="text1"/>
          <w:sz w:val="28"/>
          <w:szCs w:val="28"/>
        </w:rPr>
        <w:t xml:space="preserve">№8 </w:t>
      </w:r>
      <w:r w:rsidR="002B1A8E" w:rsidRPr="00D131DE">
        <w:rPr>
          <w:color w:val="000000" w:themeColor="text1"/>
          <w:sz w:val="28"/>
          <w:szCs w:val="28"/>
        </w:rPr>
        <w:t>-</w:t>
      </w:r>
      <w:r w:rsidRPr="00D131DE">
        <w:rPr>
          <w:color w:val="000000" w:themeColor="text1"/>
          <w:sz w:val="28"/>
          <w:szCs w:val="28"/>
        </w:rPr>
        <w:t xml:space="preserve"> 83,33%</w:t>
      </w:r>
      <w:proofErr w:type="gramEnd"/>
      <w:r w:rsidRPr="00D131DE">
        <w:rPr>
          <w:color w:val="000000" w:themeColor="text1"/>
          <w:sz w:val="28"/>
          <w:szCs w:val="28"/>
        </w:rPr>
        <w:t xml:space="preserve">, </w:t>
      </w:r>
      <w:proofErr w:type="gramStart"/>
      <w:r w:rsidRPr="00D131DE">
        <w:rPr>
          <w:color w:val="000000" w:themeColor="text1"/>
          <w:sz w:val="28"/>
          <w:szCs w:val="28"/>
        </w:rPr>
        <w:t xml:space="preserve">№10 </w:t>
      </w:r>
      <w:r w:rsidR="002B1A8E" w:rsidRPr="00D131DE">
        <w:rPr>
          <w:color w:val="000000" w:themeColor="text1"/>
          <w:sz w:val="28"/>
          <w:szCs w:val="28"/>
        </w:rPr>
        <w:t>-</w:t>
      </w:r>
      <w:r w:rsidRPr="00D131DE">
        <w:rPr>
          <w:color w:val="000000" w:themeColor="text1"/>
          <w:sz w:val="28"/>
          <w:szCs w:val="28"/>
        </w:rPr>
        <w:t xml:space="preserve"> 66,67%</w:t>
      </w:r>
      <w:proofErr w:type="gramEnd"/>
      <w:r w:rsidRPr="00D131DE">
        <w:rPr>
          <w:color w:val="000000" w:themeColor="text1"/>
          <w:sz w:val="28"/>
          <w:szCs w:val="28"/>
        </w:rPr>
        <w:t xml:space="preserve">, </w:t>
      </w:r>
      <w:proofErr w:type="gramStart"/>
      <w:r w:rsidRPr="00D131DE">
        <w:rPr>
          <w:color w:val="000000" w:themeColor="text1"/>
          <w:sz w:val="28"/>
          <w:szCs w:val="28"/>
        </w:rPr>
        <w:t xml:space="preserve">№12 </w:t>
      </w:r>
      <w:r w:rsidR="002B1A8E" w:rsidRPr="00D131DE">
        <w:rPr>
          <w:color w:val="000000" w:themeColor="text1"/>
          <w:sz w:val="28"/>
          <w:szCs w:val="28"/>
        </w:rPr>
        <w:t>-</w:t>
      </w:r>
      <w:r w:rsidRPr="00D131DE">
        <w:rPr>
          <w:color w:val="000000" w:themeColor="text1"/>
          <w:sz w:val="28"/>
          <w:szCs w:val="28"/>
        </w:rPr>
        <w:t xml:space="preserve"> 66,67%</w:t>
      </w:r>
      <w:proofErr w:type="gramEnd"/>
      <w:r w:rsidRPr="00D131DE">
        <w:rPr>
          <w:color w:val="000000" w:themeColor="text1"/>
          <w:sz w:val="28"/>
          <w:szCs w:val="28"/>
        </w:rPr>
        <w:t xml:space="preserve">, </w:t>
      </w:r>
      <w:proofErr w:type="gramStart"/>
      <w:r w:rsidRPr="00D131DE">
        <w:rPr>
          <w:color w:val="000000" w:themeColor="text1"/>
          <w:sz w:val="28"/>
          <w:szCs w:val="28"/>
        </w:rPr>
        <w:t xml:space="preserve">№16 </w:t>
      </w:r>
      <w:r w:rsidR="002B1A8E" w:rsidRPr="00D131DE">
        <w:rPr>
          <w:color w:val="000000" w:themeColor="text1"/>
          <w:sz w:val="28"/>
          <w:szCs w:val="28"/>
        </w:rPr>
        <w:t>-</w:t>
      </w:r>
      <w:r w:rsidRPr="00D131DE">
        <w:rPr>
          <w:color w:val="000000" w:themeColor="text1"/>
          <w:sz w:val="28"/>
          <w:szCs w:val="28"/>
        </w:rPr>
        <w:t xml:space="preserve"> 50%</w:t>
      </w:r>
      <w:proofErr w:type="gramEnd"/>
      <w:r w:rsidRPr="00D131DE">
        <w:rPr>
          <w:color w:val="000000" w:themeColor="text1"/>
          <w:sz w:val="28"/>
          <w:szCs w:val="28"/>
        </w:rPr>
        <w:t>.  Зона роста: перейти от общего понимания демографических процессов к умению:</w:t>
      </w:r>
    </w:p>
    <w:p w14:paraId="4D7199F1" w14:textId="77777777" w:rsidR="00FB1E07" w:rsidRPr="00D131DE" w:rsidRDefault="00FB1E07" w:rsidP="00C432CA">
      <w:pPr>
        <w:pStyle w:val="a3"/>
        <w:numPr>
          <w:ilvl w:val="0"/>
          <w:numId w:val="140"/>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анализировать показатели численности населения;</w:t>
      </w:r>
    </w:p>
    <w:p w14:paraId="1A2B87AC" w14:textId="77777777" w:rsidR="00FB1E07" w:rsidRPr="00D131DE" w:rsidRDefault="00FB1E07" w:rsidP="00C432CA">
      <w:pPr>
        <w:pStyle w:val="a3"/>
        <w:numPr>
          <w:ilvl w:val="0"/>
          <w:numId w:val="140"/>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определять динамику;</w:t>
      </w:r>
    </w:p>
    <w:p w14:paraId="13009227" w14:textId="77777777" w:rsidR="00FB1E07" w:rsidRPr="00D131DE" w:rsidRDefault="00FB1E07" w:rsidP="00C432CA">
      <w:pPr>
        <w:pStyle w:val="a3"/>
        <w:numPr>
          <w:ilvl w:val="0"/>
          <w:numId w:val="140"/>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сравнивать территории;</w:t>
      </w:r>
    </w:p>
    <w:p w14:paraId="17F38C48" w14:textId="77777777" w:rsidR="00FB1E07" w:rsidRPr="00D131DE" w:rsidRDefault="00FB1E07" w:rsidP="00C432CA">
      <w:pPr>
        <w:pStyle w:val="a3"/>
        <w:numPr>
          <w:ilvl w:val="0"/>
          <w:numId w:val="140"/>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lastRenderedPageBreak/>
        <w:t>объяснять различия в демографических показателях;</w:t>
      </w:r>
    </w:p>
    <w:p w14:paraId="00492819" w14:textId="3CF82761" w:rsidR="00FB1E07" w:rsidRPr="00D131DE" w:rsidRDefault="00FB1E07" w:rsidP="00C432CA">
      <w:pPr>
        <w:pStyle w:val="a3"/>
        <w:numPr>
          <w:ilvl w:val="0"/>
          <w:numId w:val="140"/>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устанавливать связь между демографическими процессами и социально-экономическими условиями.</w:t>
      </w:r>
    </w:p>
    <w:p w14:paraId="7FF000B1" w14:textId="77777777" w:rsidR="00415C6A" w:rsidRPr="00D131DE" w:rsidRDefault="00415C6A" w:rsidP="00FB1E07">
      <w:pPr>
        <w:spacing w:line="276" w:lineRule="auto"/>
        <w:ind w:firstLine="709"/>
        <w:jc w:val="both"/>
        <w:rPr>
          <w:b/>
          <w:bCs/>
          <w:color w:val="000000" w:themeColor="text1"/>
          <w:sz w:val="28"/>
          <w:szCs w:val="28"/>
        </w:rPr>
      </w:pPr>
    </w:p>
    <w:p w14:paraId="1193E67B" w14:textId="2E68A789" w:rsidR="00FB1E07" w:rsidRPr="00D131DE" w:rsidRDefault="00FB1E07" w:rsidP="00FB1E07">
      <w:pPr>
        <w:spacing w:line="276" w:lineRule="auto"/>
        <w:ind w:firstLine="709"/>
        <w:jc w:val="both"/>
        <w:rPr>
          <w:b/>
          <w:bCs/>
          <w:color w:val="000000" w:themeColor="text1"/>
          <w:sz w:val="28"/>
          <w:szCs w:val="28"/>
        </w:rPr>
      </w:pPr>
      <w:r w:rsidRPr="00D131DE">
        <w:rPr>
          <w:b/>
          <w:bCs/>
          <w:color w:val="000000" w:themeColor="text1"/>
          <w:sz w:val="28"/>
          <w:szCs w:val="28"/>
        </w:rPr>
        <w:t>5. Освоение алгоритма комплексного анализа территории.</w:t>
      </w:r>
    </w:p>
    <w:p w14:paraId="2E30780F" w14:textId="35F37ACA" w:rsidR="00FB1E07" w:rsidRPr="00D131DE" w:rsidRDefault="00FB1E07" w:rsidP="00FB1E07">
      <w:pPr>
        <w:spacing w:line="276" w:lineRule="auto"/>
        <w:ind w:firstLine="709"/>
        <w:jc w:val="both"/>
        <w:rPr>
          <w:color w:val="000000" w:themeColor="text1"/>
          <w:sz w:val="28"/>
          <w:szCs w:val="28"/>
        </w:rPr>
      </w:pPr>
      <w:r w:rsidRPr="00D131DE">
        <w:rPr>
          <w:color w:val="000000" w:themeColor="text1"/>
          <w:sz w:val="28"/>
          <w:szCs w:val="28"/>
        </w:rPr>
        <w:t>Это одна из наиболее перспективных зон роста для данной группы. При характеристике страны, региона или территории необходимо последовательно связывать: географическое положение → природные условия и ресурсы → население → хозяйство → специализация → внешние связи → проблемы и перспективы развития. Такая работа позволит одновременно закреплять несколько содержательных блоков, а не изучать их изолированно.</w:t>
      </w:r>
    </w:p>
    <w:p w14:paraId="3D38EBDF" w14:textId="58BA69A7" w:rsidR="00FB1E07" w:rsidRPr="00D131DE" w:rsidRDefault="00FB1E07" w:rsidP="00FB1E07">
      <w:pPr>
        <w:spacing w:line="276" w:lineRule="auto"/>
        <w:ind w:firstLine="709"/>
        <w:jc w:val="both"/>
        <w:rPr>
          <w:color w:val="000000" w:themeColor="text1"/>
          <w:sz w:val="28"/>
          <w:szCs w:val="28"/>
        </w:rPr>
      </w:pPr>
      <w:r w:rsidRPr="00D131DE">
        <w:rPr>
          <w:color w:val="000000" w:themeColor="text1"/>
          <w:sz w:val="28"/>
          <w:szCs w:val="28"/>
        </w:rPr>
        <w:t>Она особенно важна с учетом крайне низких результатов группы по заданиям №23–29, которые требуют применения знаний о географической среде, населении, мировом хозяйстве, регионах и странах мира, месте России в современном мире и глобальных проблемах. </w:t>
      </w:r>
    </w:p>
    <w:p w14:paraId="7945DAD1" w14:textId="77777777" w:rsidR="00415C6A" w:rsidRPr="00D131DE" w:rsidRDefault="00415C6A" w:rsidP="00FB1E07">
      <w:pPr>
        <w:spacing w:line="276" w:lineRule="auto"/>
        <w:ind w:firstLine="709"/>
        <w:jc w:val="both"/>
        <w:rPr>
          <w:b/>
          <w:bCs/>
          <w:color w:val="000000" w:themeColor="text1"/>
          <w:sz w:val="28"/>
          <w:szCs w:val="28"/>
        </w:rPr>
      </w:pPr>
    </w:p>
    <w:p w14:paraId="4BBDA7E5" w14:textId="355782E8" w:rsidR="00FB1E07" w:rsidRPr="00D131DE" w:rsidRDefault="00FB1E07" w:rsidP="00FB1E07">
      <w:pPr>
        <w:spacing w:line="276" w:lineRule="auto"/>
        <w:ind w:firstLine="709"/>
        <w:jc w:val="both"/>
        <w:rPr>
          <w:b/>
          <w:bCs/>
          <w:color w:val="000000" w:themeColor="text1"/>
          <w:sz w:val="28"/>
          <w:szCs w:val="28"/>
        </w:rPr>
      </w:pPr>
      <w:r w:rsidRPr="00D131DE">
        <w:rPr>
          <w:b/>
          <w:bCs/>
          <w:color w:val="000000" w:themeColor="text1"/>
          <w:sz w:val="28"/>
          <w:szCs w:val="28"/>
        </w:rPr>
        <w:t>6. Развитие умения работать с комплексной географической информацией.</w:t>
      </w:r>
    </w:p>
    <w:p w14:paraId="45DEECE2" w14:textId="77777777" w:rsidR="00FB1E07" w:rsidRPr="00D131DE" w:rsidRDefault="00FB1E07" w:rsidP="00FB1E07">
      <w:pPr>
        <w:spacing w:line="276" w:lineRule="auto"/>
        <w:ind w:firstLine="709"/>
        <w:jc w:val="both"/>
        <w:rPr>
          <w:color w:val="000000" w:themeColor="text1"/>
          <w:sz w:val="28"/>
          <w:szCs w:val="28"/>
        </w:rPr>
      </w:pPr>
      <w:r w:rsidRPr="00D131DE">
        <w:rPr>
          <w:color w:val="000000" w:themeColor="text1"/>
          <w:sz w:val="28"/>
          <w:szCs w:val="28"/>
        </w:rPr>
        <w:t>Для перехода к 80+ необходимо систематически развивать умение одновременно использовать:</w:t>
      </w:r>
    </w:p>
    <w:p w14:paraId="14327B23" w14:textId="77777777" w:rsidR="00FB1E07" w:rsidRPr="00D131DE" w:rsidRDefault="00FB1E07" w:rsidP="00C432CA">
      <w:pPr>
        <w:pStyle w:val="a3"/>
        <w:numPr>
          <w:ilvl w:val="0"/>
          <w:numId w:val="109"/>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карту;</w:t>
      </w:r>
    </w:p>
    <w:p w14:paraId="6FAAA9CE" w14:textId="77777777" w:rsidR="00FB1E07" w:rsidRPr="00D131DE" w:rsidRDefault="00FB1E07" w:rsidP="00C432CA">
      <w:pPr>
        <w:pStyle w:val="a3"/>
        <w:numPr>
          <w:ilvl w:val="0"/>
          <w:numId w:val="109"/>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статистические данные;</w:t>
      </w:r>
    </w:p>
    <w:p w14:paraId="0141379B" w14:textId="77777777" w:rsidR="00FB1E07" w:rsidRPr="00D131DE" w:rsidRDefault="00FB1E07" w:rsidP="00C432CA">
      <w:pPr>
        <w:pStyle w:val="a3"/>
        <w:numPr>
          <w:ilvl w:val="0"/>
          <w:numId w:val="109"/>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таблицы;</w:t>
      </w:r>
    </w:p>
    <w:p w14:paraId="3DFEDAD9" w14:textId="77777777" w:rsidR="00FB1E07" w:rsidRPr="00D131DE" w:rsidRDefault="00FB1E07" w:rsidP="00C432CA">
      <w:pPr>
        <w:pStyle w:val="a3"/>
        <w:numPr>
          <w:ilvl w:val="0"/>
          <w:numId w:val="109"/>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диаграммы;</w:t>
      </w:r>
    </w:p>
    <w:p w14:paraId="751E90BF" w14:textId="77777777" w:rsidR="00FB1E07" w:rsidRPr="00D131DE" w:rsidRDefault="00FB1E07" w:rsidP="00C432CA">
      <w:pPr>
        <w:pStyle w:val="a3"/>
        <w:numPr>
          <w:ilvl w:val="0"/>
          <w:numId w:val="109"/>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текстовое описание;</w:t>
      </w:r>
    </w:p>
    <w:p w14:paraId="30A3D37E" w14:textId="77777777" w:rsidR="00FB1E07" w:rsidRPr="00D131DE" w:rsidRDefault="00FB1E07" w:rsidP="00C432CA">
      <w:pPr>
        <w:pStyle w:val="a3"/>
        <w:numPr>
          <w:ilvl w:val="0"/>
          <w:numId w:val="109"/>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собственные предметные знания.</w:t>
      </w:r>
    </w:p>
    <w:p w14:paraId="6AE9A5E1" w14:textId="00AAB707" w:rsidR="00FB1E07" w:rsidRPr="00D131DE" w:rsidRDefault="00FB1E07" w:rsidP="00FB1E07">
      <w:pPr>
        <w:spacing w:line="276" w:lineRule="auto"/>
        <w:ind w:firstLine="709"/>
        <w:jc w:val="both"/>
        <w:rPr>
          <w:color w:val="000000" w:themeColor="text1"/>
          <w:sz w:val="28"/>
          <w:szCs w:val="28"/>
        </w:rPr>
      </w:pPr>
      <w:r w:rsidRPr="00D131DE">
        <w:rPr>
          <w:color w:val="000000" w:themeColor="text1"/>
          <w:sz w:val="28"/>
          <w:szCs w:val="28"/>
        </w:rPr>
        <w:t>Важно формировать последовательность действий: извлечь информацию → сопоставить данные → определить закономерность → объяснить её → сформулировать вывод. Это особенно значимо потому, что у группы уже достаточно хорошо сформирована базовая работа с картой: задание №1 выполнено на 100%, но при усложнении содержания результаты существенно снижаются. </w:t>
      </w:r>
    </w:p>
    <w:p w14:paraId="7A42046D" w14:textId="77777777" w:rsidR="00415C6A" w:rsidRPr="00D131DE" w:rsidRDefault="00415C6A" w:rsidP="00FB1E07">
      <w:pPr>
        <w:spacing w:line="276" w:lineRule="auto"/>
        <w:ind w:firstLine="709"/>
        <w:jc w:val="both"/>
        <w:rPr>
          <w:b/>
          <w:bCs/>
          <w:color w:val="000000" w:themeColor="text1"/>
          <w:sz w:val="28"/>
          <w:szCs w:val="28"/>
        </w:rPr>
      </w:pPr>
    </w:p>
    <w:p w14:paraId="208DA426" w14:textId="07E86A48" w:rsidR="00FB1E07" w:rsidRPr="00D131DE" w:rsidRDefault="00FB1E07" w:rsidP="00FB1E07">
      <w:pPr>
        <w:spacing w:line="276" w:lineRule="auto"/>
        <w:ind w:firstLine="709"/>
        <w:jc w:val="both"/>
        <w:rPr>
          <w:b/>
          <w:bCs/>
          <w:color w:val="000000" w:themeColor="text1"/>
          <w:sz w:val="28"/>
          <w:szCs w:val="28"/>
        </w:rPr>
      </w:pPr>
      <w:r w:rsidRPr="00D131DE">
        <w:rPr>
          <w:b/>
          <w:bCs/>
          <w:color w:val="000000" w:themeColor="text1"/>
          <w:sz w:val="28"/>
          <w:szCs w:val="28"/>
        </w:rPr>
        <w:t>7. Переход от узнавания к объяснению</w:t>
      </w:r>
    </w:p>
    <w:p w14:paraId="29FF85F7" w14:textId="123AFA49" w:rsidR="00FB1E07" w:rsidRPr="00D131DE" w:rsidRDefault="00FB1E07" w:rsidP="00FB1E07">
      <w:pPr>
        <w:spacing w:line="276" w:lineRule="auto"/>
        <w:ind w:firstLine="709"/>
        <w:jc w:val="both"/>
        <w:rPr>
          <w:color w:val="000000" w:themeColor="text1"/>
          <w:sz w:val="28"/>
          <w:szCs w:val="28"/>
        </w:rPr>
      </w:pPr>
      <w:r w:rsidRPr="00D131DE">
        <w:rPr>
          <w:color w:val="000000" w:themeColor="text1"/>
          <w:sz w:val="28"/>
          <w:szCs w:val="28"/>
        </w:rPr>
        <w:t>Для уверенного результата 80+ необходимо постепенно сокращать долю заданий, где требуется только: определить, назвать, выбрать, узнать объект.</w:t>
      </w:r>
    </w:p>
    <w:p w14:paraId="56FD4941" w14:textId="704C5733" w:rsidR="00FB1E07" w:rsidRPr="00D131DE" w:rsidRDefault="00FB1E07" w:rsidP="00FB1E07">
      <w:pPr>
        <w:spacing w:line="276" w:lineRule="auto"/>
        <w:ind w:firstLine="709"/>
        <w:jc w:val="both"/>
        <w:rPr>
          <w:color w:val="000000" w:themeColor="text1"/>
          <w:sz w:val="28"/>
          <w:szCs w:val="28"/>
        </w:rPr>
      </w:pPr>
      <w:r w:rsidRPr="00D131DE">
        <w:rPr>
          <w:color w:val="000000" w:themeColor="text1"/>
          <w:sz w:val="28"/>
          <w:szCs w:val="28"/>
        </w:rPr>
        <w:t>И увеличивать долю деятельности: сравнить → объяснить → установить причину → установить следствие → обосновать → сделать вывод. Именно недостаточная продуктивность такой деятельности является одним из наиболее выраженных ограничений группы: задания №23 и №27 выполнены на 16,67%, №24–26 — на 0%, №29 — на 16,67%. </w:t>
      </w:r>
    </w:p>
    <w:p w14:paraId="129C9BFE" w14:textId="77777777" w:rsidR="00FB1E07" w:rsidRPr="00D131DE" w:rsidRDefault="00FB1E07" w:rsidP="00FB1E07">
      <w:pPr>
        <w:spacing w:line="276" w:lineRule="auto"/>
        <w:ind w:firstLine="709"/>
        <w:jc w:val="both"/>
        <w:rPr>
          <w:color w:val="000000" w:themeColor="text1"/>
          <w:sz w:val="28"/>
          <w:szCs w:val="28"/>
        </w:rPr>
      </w:pPr>
    </w:p>
    <w:p w14:paraId="1D191BAB" w14:textId="77777777" w:rsidR="00FB1E07" w:rsidRPr="00D131DE" w:rsidRDefault="00FB1E07" w:rsidP="00FB1E07">
      <w:pPr>
        <w:spacing w:line="276" w:lineRule="auto"/>
        <w:ind w:firstLine="709"/>
        <w:jc w:val="center"/>
        <w:rPr>
          <w:b/>
          <w:bCs/>
          <w:color w:val="000000" w:themeColor="text1"/>
          <w:sz w:val="28"/>
          <w:szCs w:val="28"/>
        </w:rPr>
      </w:pPr>
      <w:r w:rsidRPr="00D131DE">
        <w:rPr>
          <w:b/>
          <w:bCs/>
          <w:color w:val="000000" w:themeColor="text1"/>
          <w:sz w:val="28"/>
          <w:szCs w:val="28"/>
        </w:rPr>
        <w:t>Приоритетность зон роста</w:t>
      </w:r>
    </w:p>
    <w:tbl>
      <w:tblPr>
        <w:tblW w:w="13750" w:type="dxa"/>
        <w:tblInd w:w="276"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1843"/>
        <w:gridCol w:w="4110"/>
        <w:gridCol w:w="7797"/>
      </w:tblGrid>
      <w:tr w:rsidR="00FB1E07" w:rsidRPr="00D131DE" w14:paraId="451BFA5C" w14:textId="77777777" w:rsidTr="00031133">
        <w:tc>
          <w:tcPr>
            <w:tcW w:w="1843"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67473208" w14:textId="77777777" w:rsidR="00FB1E07" w:rsidRPr="00D131DE" w:rsidRDefault="00FB1E07" w:rsidP="00FB1E07">
            <w:pPr>
              <w:jc w:val="center"/>
              <w:rPr>
                <w:b/>
                <w:bCs/>
                <w:color w:val="000000" w:themeColor="text1"/>
                <w:sz w:val="26"/>
                <w:szCs w:val="26"/>
              </w:rPr>
            </w:pPr>
            <w:r w:rsidRPr="00D131DE">
              <w:rPr>
                <w:b/>
                <w:bCs/>
                <w:color w:val="000000" w:themeColor="text1"/>
                <w:sz w:val="26"/>
                <w:szCs w:val="26"/>
              </w:rPr>
              <w:t>Приоритет</w:t>
            </w:r>
          </w:p>
        </w:tc>
        <w:tc>
          <w:tcPr>
            <w:tcW w:w="4110"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31573E9D" w14:textId="77777777" w:rsidR="00FB1E07" w:rsidRPr="00D131DE" w:rsidRDefault="00FB1E07" w:rsidP="00FB1E07">
            <w:pPr>
              <w:jc w:val="center"/>
              <w:rPr>
                <w:b/>
                <w:bCs/>
                <w:color w:val="000000" w:themeColor="text1"/>
                <w:sz w:val="26"/>
                <w:szCs w:val="26"/>
              </w:rPr>
            </w:pPr>
            <w:r w:rsidRPr="00D131DE">
              <w:rPr>
                <w:b/>
                <w:bCs/>
                <w:color w:val="000000" w:themeColor="text1"/>
                <w:sz w:val="26"/>
                <w:szCs w:val="26"/>
              </w:rPr>
              <w:t>Зона роста</w:t>
            </w:r>
          </w:p>
        </w:tc>
        <w:tc>
          <w:tcPr>
            <w:tcW w:w="7797"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7B09E17A" w14:textId="77777777" w:rsidR="00FB1E07" w:rsidRPr="00D131DE" w:rsidRDefault="00FB1E07" w:rsidP="00FB1E07">
            <w:pPr>
              <w:jc w:val="center"/>
              <w:rPr>
                <w:b/>
                <w:bCs/>
                <w:color w:val="000000" w:themeColor="text1"/>
                <w:sz w:val="26"/>
                <w:szCs w:val="26"/>
              </w:rPr>
            </w:pPr>
            <w:r w:rsidRPr="00D131DE">
              <w:rPr>
                <w:b/>
                <w:bCs/>
                <w:color w:val="000000" w:themeColor="text1"/>
                <w:sz w:val="26"/>
                <w:szCs w:val="26"/>
              </w:rPr>
              <w:t>Что необходимо получить в результате</w:t>
            </w:r>
          </w:p>
        </w:tc>
      </w:tr>
      <w:tr w:rsidR="00FB1E07" w:rsidRPr="00D131DE" w14:paraId="01290187" w14:textId="77777777" w:rsidTr="00FB1E07">
        <w:tc>
          <w:tcPr>
            <w:tcW w:w="1843"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5D606AC5" w14:textId="77777777" w:rsidR="00FB1E07" w:rsidRPr="00D131DE" w:rsidRDefault="00FB1E07" w:rsidP="00FB1E07">
            <w:pPr>
              <w:rPr>
                <w:color w:val="000000" w:themeColor="text1"/>
                <w:sz w:val="26"/>
                <w:szCs w:val="26"/>
              </w:rPr>
            </w:pPr>
            <w:r w:rsidRPr="00D131DE">
              <w:rPr>
                <w:color w:val="000000" w:themeColor="text1"/>
                <w:sz w:val="26"/>
                <w:szCs w:val="26"/>
              </w:rPr>
              <w:t>1</w:t>
            </w:r>
          </w:p>
        </w:tc>
        <w:tc>
          <w:tcPr>
            <w:tcW w:w="411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56ECEF1E" w14:textId="77777777" w:rsidR="00FB1E07" w:rsidRPr="00D131DE" w:rsidRDefault="00FB1E07" w:rsidP="00FB1E07">
            <w:pPr>
              <w:rPr>
                <w:color w:val="000000" w:themeColor="text1"/>
                <w:sz w:val="26"/>
                <w:szCs w:val="26"/>
              </w:rPr>
            </w:pPr>
            <w:r w:rsidRPr="00D131DE">
              <w:rPr>
                <w:color w:val="000000" w:themeColor="text1"/>
                <w:sz w:val="26"/>
                <w:szCs w:val="26"/>
              </w:rPr>
              <w:t>Комплексное применение географических знаний</w:t>
            </w:r>
          </w:p>
        </w:tc>
        <w:tc>
          <w:tcPr>
            <w:tcW w:w="7797"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5A9E2CC9" w14:textId="77777777" w:rsidR="00FB1E07" w:rsidRPr="00D131DE" w:rsidRDefault="00FB1E07" w:rsidP="00FB1E07">
            <w:pPr>
              <w:rPr>
                <w:color w:val="000000" w:themeColor="text1"/>
                <w:sz w:val="26"/>
                <w:szCs w:val="26"/>
              </w:rPr>
            </w:pPr>
            <w:r w:rsidRPr="00D131DE">
              <w:rPr>
                <w:color w:val="000000" w:themeColor="text1"/>
                <w:sz w:val="26"/>
                <w:szCs w:val="26"/>
              </w:rPr>
              <w:t>Устанавливать взаимосвязи между природой, населением и хозяйством</w:t>
            </w:r>
          </w:p>
        </w:tc>
      </w:tr>
      <w:tr w:rsidR="00FB1E07" w:rsidRPr="00D131DE" w14:paraId="18B023DB" w14:textId="77777777" w:rsidTr="00FB1E07">
        <w:tc>
          <w:tcPr>
            <w:tcW w:w="1843"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1D2C37BD" w14:textId="77777777" w:rsidR="00FB1E07" w:rsidRPr="00D131DE" w:rsidRDefault="00FB1E07" w:rsidP="00FB1E07">
            <w:pPr>
              <w:rPr>
                <w:color w:val="000000" w:themeColor="text1"/>
                <w:sz w:val="26"/>
                <w:szCs w:val="26"/>
              </w:rPr>
            </w:pPr>
            <w:r w:rsidRPr="00D131DE">
              <w:rPr>
                <w:color w:val="000000" w:themeColor="text1"/>
                <w:sz w:val="26"/>
                <w:szCs w:val="26"/>
              </w:rPr>
              <w:t>2</w:t>
            </w:r>
          </w:p>
        </w:tc>
        <w:tc>
          <w:tcPr>
            <w:tcW w:w="411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44632122" w14:textId="77777777" w:rsidR="00FB1E07" w:rsidRPr="00D131DE" w:rsidRDefault="00FB1E07" w:rsidP="00FB1E07">
            <w:pPr>
              <w:rPr>
                <w:color w:val="000000" w:themeColor="text1"/>
                <w:sz w:val="26"/>
                <w:szCs w:val="26"/>
              </w:rPr>
            </w:pPr>
            <w:r w:rsidRPr="00D131DE">
              <w:rPr>
                <w:color w:val="000000" w:themeColor="text1"/>
                <w:sz w:val="26"/>
                <w:szCs w:val="26"/>
              </w:rPr>
              <w:t>Мировое хозяйство и международная специализация</w:t>
            </w:r>
          </w:p>
        </w:tc>
        <w:tc>
          <w:tcPr>
            <w:tcW w:w="7797"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29FAE1AB" w14:textId="77777777" w:rsidR="00FB1E07" w:rsidRPr="00D131DE" w:rsidRDefault="00FB1E07" w:rsidP="00FB1E07">
            <w:pPr>
              <w:rPr>
                <w:color w:val="000000" w:themeColor="text1"/>
                <w:sz w:val="26"/>
                <w:szCs w:val="26"/>
              </w:rPr>
            </w:pPr>
            <w:r w:rsidRPr="00D131DE">
              <w:rPr>
                <w:color w:val="000000" w:themeColor="text1"/>
                <w:sz w:val="26"/>
                <w:szCs w:val="26"/>
              </w:rPr>
              <w:t>Объяснять специализацию стран и территорий через систему факторов</w:t>
            </w:r>
          </w:p>
        </w:tc>
      </w:tr>
      <w:tr w:rsidR="00FB1E07" w:rsidRPr="00D131DE" w14:paraId="7DD7A070" w14:textId="77777777" w:rsidTr="00FB1E07">
        <w:tc>
          <w:tcPr>
            <w:tcW w:w="1843"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385C4E05" w14:textId="77777777" w:rsidR="00FB1E07" w:rsidRPr="00D131DE" w:rsidRDefault="00FB1E07" w:rsidP="00FB1E07">
            <w:pPr>
              <w:rPr>
                <w:color w:val="000000" w:themeColor="text1"/>
                <w:sz w:val="26"/>
                <w:szCs w:val="26"/>
              </w:rPr>
            </w:pPr>
            <w:r w:rsidRPr="00D131DE">
              <w:rPr>
                <w:color w:val="000000" w:themeColor="text1"/>
                <w:sz w:val="26"/>
                <w:szCs w:val="26"/>
              </w:rPr>
              <w:t>3</w:t>
            </w:r>
          </w:p>
        </w:tc>
        <w:tc>
          <w:tcPr>
            <w:tcW w:w="411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4829D7E7" w14:textId="77777777" w:rsidR="00FB1E07" w:rsidRPr="00D131DE" w:rsidRDefault="00FB1E07" w:rsidP="00FB1E07">
            <w:pPr>
              <w:rPr>
                <w:color w:val="000000" w:themeColor="text1"/>
                <w:sz w:val="26"/>
                <w:szCs w:val="26"/>
              </w:rPr>
            </w:pPr>
            <w:r w:rsidRPr="00D131DE">
              <w:rPr>
                <w:color w:val="000000" w:themeColor="text1"/>
                <w:sz w:val="26"/>
                <w:szCs w:val="26"/>
              </w:rPr>
              <w:t>Анализ комплексной географической информации</w:t>
            </w:r>
          </w:p>
        </w:tc>
        <w:tc>
          <w:tcPr>
            <w:tcW w:w="7797"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084C9AB4" w14:textId="77777777" w:rsidR="00FB1E07" w:rsidRPr="00D131DE" w:rsidRDefault="00FB1E07" w:rsidP="00FB1E07">
            <w:pPr>
              <w:rPr>
                <w:color w:val="000000" w:themeColor="text1"/>
                <w:sz w:val="26"/>
                <w:szCs w:val="26"/>
              </w:rPr>
            </w:pPr>
            <w:r w:rsidRPr="00D131DE">
              <w:rPr>
                <w:color w:val="000000" w:themeColor="text1"/>
                <w:sz w:val="26"/>
                <w:szCs w:val="26"/>
              </w:rPr>
              <w:t>Сопоставлять карту, статистику, текст и собственные знания</w:t>
            </w:r>
          </w:p>
        </w:tc>
      </w:tr>
      <w:tr w:rsidR="00FB1E07" w:rsidRPr="00D131DE" w14:paraId="32806895" w14:textId="77777777" w:rsidTr="00FB1E07">
        <w:tc>
          <w:tcPr>
            <w:tcW w:w="1843"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5432D99B" w14:textId="77777777" w:rsidR="00FB1E07" w:rsidRPr="00D131DE" w:rsidRDefault="00FB1E07" w:rsidP="00FB1E07">
            <w:pPr>
              <w:rPr>
                <w:color w:val="000000" w:themeColor="text1"/>
                <w:sz w:val="26"/>
                <w:szCs w:val="26"/>
              </w:rPr>
            </w:pPr>
            <w:r w:rsidRPr="00D131DE">
              <w:rPr>
                <w:color w:val="000000" w:themeColor="text1"/>
                <w:sz w:val="26"/>
                <w:szCs w:val="26"/>
              </w:rPr>
              <w:t>4</w:t>
            </w:r>
          </w:p>
        </w:tc>
        <w:tc>
          <w:tcPr>
            <w:tcW w:w="411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3DD2DEF5" w14:textId="77777777" w:rsidR="00FB1E07" w:rsidRPr="00D131DE" w:rsidRDefault="00FB1E07" w:rsidP="00FB1E07">
            <w:pPr>
              <w:rPr>
                <w:color w:val="000000" w:themeColor="text1"/>
                <w:sz w:val="26"/>
                <w:szCs w:val="26"/>
              </w:rPr>
            </w:pPr>
            <w:r w:rsidRPr="00D131DE">
              <w:rPr>
                <w:color w:val="000000" w:themeColor="text1"/>
                <w:sz w:val="26"/>
                <w:szCs w:val="26"/>
              </w:rPr>
              <w:t>Комплексная характеристика территорий</w:t>
            </w:r>
          </w:p>
        </w:tc>
        <w:tc>
          <w:tcPr>
            <w:tcW w:w="7797"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5DC03A10" w14:textId="77777777" w:rsidR="00FB1E07" w:rsidRPr="00D131DE" w:rsidRDefault="00FB1E07" w:rsidP="00FB1E07">
            <w:pPr>
              <w:rPr>
                <w:color w:val="000000" w:themeColor="text1"/>
                <w:sz w:val="26"/>
                <w:szCs w:val="26"/>
              </w:rPr>
            </w:pPr>
            <w:r w:rsidRPr="00D131DE">
              <w:rPr>
                <w:color w:val="000000" w:themeColor="text1"/>
                <w:sz w:val="26"/>
                <w:szCs w:val="26"/>
              </w:rPr>
              <w:t>Самостоятельно строить целостную характеристику страны/региона</w:t>
            </w:r>
          </w:p>
        </w:tc>
      </w:tr>
      <w:tr w:rsidR="00FB1E07" w:rsidRPr="00D131DE" w14:paraId="1892AEF5" w14:textId="77777777" w:rsidTr="00FB1E07">
        <w:tc>
          <w:tcPr>
            <w:tcW w:w="1843"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0338DDC5" w14:textId="77777777" w:rsidR="00FB1E07" w:rsidRPr="00D131DE" w:rsidRDefault="00FB1E07" w:rsidP="00FB1E07">
            <w:pPr>
              <w:rPr>
                <w:color w:val="000000" w:themeColor="text1"/>
                <w:sz w:val="26"/>
                <w:szCs w:val="26"/>
              </w:rPr>
            </w:pPr>
            <w:r w:rsidRPr="00D131DE">
              <w:rPr>
                <w:color w:val="000000" w:themeColor="text1"/>
                <w:sz w:val="26"/>
                <w:szCs w:val="26"/>
              </w:rPr>
              <w:t>5</w:t>
            </w:r>
          </w:p>
        </w:tc>
        <w:tc>
          <w:tcPr>
            <w:tcW w:w="411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37A0868A" w14:textId="77777777" w:rsidR="00FB1E07" w:rsidRPr="00D131DE" w:rsidRDefault="00FB1E07" w:rsidP="00FB1E07">
            <w:pPr>
              <w:rPr>
                <w:color w:val="000000" w:themeColor="text1"/>
                <w:sz w:val="26"/>
                <w:szCs w:val="26"/>
              </w:rPr>
            </w:pPr>
            <w:r w:rsidRPr="00D131DE">
              <w:rPr>
                <w:color w:val="000000" w:themeColor="text1"/>
                <w:sz w:val="26"/>
                <w:szCs w:val="26"/>
              </w:rPr>
              <w:t>Причинно-следственные связи</w:t>
            </w:r>
          </w:p>
        </w:tc>
        <w:tc>
          <w:tcPr>
            <w:tcW w:w="7797"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245629EA" w14:textId="77777777" w:rsidR="00FB1E07" w:rsidRPr="00D131DE" w:rsidRDefault="00FB1E07" w:rsidP="00FB1E07">
            <w:pPr>
              <w:rPr>
                <w:color w:val="000000" w:themeColor="text1"/>
                <w:sz w:val="26"/>
                <w:szCs w:val="26"/>
              </w:rPr>
            </w:pPr>
            <w:r w:rsidRPr="00D131DE">
              <w:rPr>
                <w:color w:val="000000" w:themeColor="text1"/>
                <w:sz w:val="26"/>
                <w:szCs w:val="26"/>
              </w:rPr>
              <w:t>Объяснять не только «что происходит», но и «почему» и «к чему приводит»</w:t>
            </w:r>
          </w:p>
        </w:tc>
      </w:tr>
      <w:tr w:rsidR="00FB1E07" w:rsidRPr="00D131DE" w14:paraId="239EFADF" w14:textId="77777777" w:rsidTr="00FB1E07">
        <w:tc>
          <w:tcPr>
            <w:tcW w:w="1843"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4E4EA247" w14:textId="77777777" w:rsidR="00FB1E07" w:rsidRPr="00D131DE" w:rsidRDefault="00FB1E07" w:rsidP="00FB1E07">
            <w:pPr>
              <w:rPr>
                <w:color w:val="000000" w:themeColor="text1"/>
                <w:sz w:val="26"/>
                <w:szCs w:val="26"/>
              </w:rPr>
            </w:pPr>
            <w:r w:rsidRPr="00D131DE">
              <w:rPr>
                <w:color w:val="000000" w:themeColor="text1"/>
                <w:sz w:val="26"/>
                <w:szCs w:val="26"/>
              </w:rPr>
              <w:t>6</w:t>
            </w:r>
          </w:p>
        </w:tc>
        <w:tc>
          <w:tcPr>
            <w:tcW w:w="411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39B45D41" w14:textId="77777777" w:rsidR="00FB1E07" w:rsidRPr="00D131DE" w:rsidRDefault="00FB1E07" w:rsidP="00FB1E07">
            <w:pPr>
              <w:rPr>
                <w:color w:val="000000" w:themeColor="text1"/>
                <w:sz w:val="26"/>
                <w:szCs w:val="26"/>
              </w:rPr>
            </w:pPr>
            <w:r w:rsidRPr="00D131DE">
              <w:rPr>
                <w:color w:val="000000" w:themeColor="text1"/>
                <w:sz w:val="26"/>
                <w:szCs w:val="26"/>
              </w:rPr>
              <w:t>Демографический анализ</w:t>
            </w:r>
          </w:p>
        </w:tc>
        <w:tc>
          <w:tcPr>
            <w:tcW w:w="7797"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576A49D3" w14:textId="77777777" w:rsidR="00FB1E07" w:rsidRPr="00D131DE" w:rsidRDefault="00FB1E07" w:rsidP="00FB1E07">
            <w:pPr>
              <w:rPr>
                <w:color w:val="000000" w:themeColor="text1"/>
                <w:sz w:val="26"/>
                <w:szCs w:val="26"/>
              </w:rPr>
            </w:pPr>
            <w:r w:rsidRPr="00D131DE">
              <w:rPr>
                <w:color w:val="000000" w:themeColor="text1"/>
                <w:sz w:val="26"/>
                <w:szCs w:val="26"/>
              </w:rPr>
              <w:t>Уверенно интерпретировать показатели населения и объяснять территориальные различия</w:t>
            </w:r>
          </w:p>
        </w:tc>
      </w:tr>
      <w:tr w:rsidR="00FB1E07" w:rsidRPr="00D131DE" w14:paraId="03E182A7" w14:textId="77777777" w:rsidTr="00FB1E07">
        <w:tc>
          <w:tcPr>
            <w:tcW w:w="1843"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250B00F9" w14:textId="77777777" w:rsidR="00FB1E07" w:rsidRPr="00D131DE" w:rsidRDefault="00FB1E07" w:rsidP="00FB1E07">
            <w:pPr>
              <w:rPr>
                <w:color w:val="000000" w:themeColor="text1"/>
                <w:sz w:val="26"/>
                <w:szCs w:val="26"/>
              </w:rPr>
            </w:pPr>
            <w:r w:rsidRPr="00D131DE">
              <w:rPr>
                <w:color w:val="000000" w:themeColor="text1"/>
                <w:sz w:val="26"/>
                <w:szCs w:val="26"/>
              </w:rPr>
              <w:t>7</w:t>
            </w:r>
          </w:p>
        </w:tc>
        <w:tc>
          <w:tcPr>
            <w:tcW w:w="411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323120A2" w14:textId="77777777" w:rsidR="00FB1E07" w:rsidRPr="00D131DE" w:rsidRDefault="00FB1E07" w:rsidP="00FB1E07">
            <w:pPr>
              <w:rPr>
                <w:color w:val="000000" w:themeColor="text1"/>
                <w:sz w:val="26"/>
                <w:szCs w:val="26"/>
              </w:rPr>
            </w:pPr>
            <w:r w:rsidRPr="00D131DE">
              <w:rPr>
                <w:color w:val="000000" w:themeColor="text1"/>
                <w:sz w:val="26"/>
                <w:szCs w:val="26"/>
              </w:rPr>
              <w:t>Геологическая история Земли</w:t>
            </w:r>
          </w:p>
        </w:tc>
        <w:tc>
          <w:tcPr>
            <w:tcW w:w="7797"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21BDA7F7" w14:textId="77777777" w:rsidR="00FB1E07" w:rsidRPr="00D131DE" w:rsidRDefault="00FB1E07" w:rsidP="00FB1E07">
            <w:pPr>
              <w:rPr>
                <w:color w:val="000000" w:themeColor="text1"/>
                <w:sz w:val="26"/>
                <w:szCs w:val="26"/>
              </w:rPr>
            </w:pPr>
            <w:r w:rsidRPr="00D131DE">
              <w:rPr>
                <w:color w:val="000000" w:themeColor="text1"/>
                <w:sz w:val="26"/>
                <w:szCs w:val="26"/>
              </w:rPr>
              <w:t>Устранить локальный пробел в геологической хронологии</w:t>
            </w:r>
          </w:p>
        </w:tc>
      </w:tr>
      <w:tr w:rsidR="00FB1E07" w:rsidRPr="00D131DE" w14:paraId="090AD57D" w14:textId="77777777" w:rsidTr="00FB1E07">
        <w:tc>
          <w:tcPr>
            <w:tcW w:w="1843"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7D5E04ED" w14:textId="77777777" w:rsidR="00FB1E07" w:rsidRPr="00D131DE" w:rsidRDefault="00FB1E07" w:rsidP="00FB1E07">
            <w:pPr>
              <w:rPr>
                <w:color w:val="000000" w:themeColor="text1"/>
                <w:sz w:val="26"/>
                <w:szCs w:val="26"/>
              </w:rPr>
            </w:pPr>
            <w:r w:rsidRPr="00D131DE">
              <w:rPr>
                <w:color w:val="000000" w:themeColor="text1"/>
                <w:sz w:val="26"/>
                <w:szCs w:val="26"/>
              </w:rPr>
              <w:lastRenderedPageBreak/>
              <w:t>8</w:t>
            </w:r>
          </w:p>
        </w:tc>
        <w:tc>
          <w:tcPr>
            <w:tcW w:w="411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1AEFE426" w14:textId="77777777" w:rsidR="00FB1E07" w:rsidRPr="00D131DE" w:rsidRDefault="00FB1E07" w:rsidP="00FB1E07">
            <w:pPr>
              <w:rPr>
                <w:color w:val="000000" w:themeColor="text1"/>
                <w:sz w:val="26"/>
                <w:szCs w:val="26"/>
              </w:rPr>
            </w:pPr>
            <w:r w:rsidRPr="00D131DE">
              <w:rPr>
                <w:color w:val="000000" w:themeColor="text1"/>
                <w:sz w:val="26"/>
                <w:szCs w:val="26"/>
              </w:rPr>
              <w:t>Задания повышенного и высокого уровня</w:t>
            </w:r>
          </w:p>
        </w:tc>
        <w:tc>
          <w:tcPr>
            <w:tcW w:w="7797"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00103696" w14:textId="77777777" w:rsidR="00FB1E07" w:rsidRPr="00D131DE" w:rsidRDefault="00FB1E07" w:rsidP="00FB1E07">
            <w:pPr>
              <w:rPr>
                <w:color w:val="000000" w:themeColor="text1"/>
                <w:sz w:val="26"/>
                <w:szCs w:val="26"/>
              </w:rPr>
            </w:pPr>
            <w:r w:rsidRPr="00D131DE">
              <w:rPr>
                <w:color w:val="000000" w:themeColor="text1"/>
                <w:sz w:val="26"/>
                <w:szCs w:val="26"/>
              </w:rPr>
              <w:t>Переносить знания на новую ситуацию и самостоятельно формулировать вывод</w:t>
            </w:r>
          </w:p>
        </w:tc>
      </w:tr>
    </w:tbl>
    <w:p w14:paraId="2305B016" w14:textId="77777777" w:rsidR="00415C6A" w:rsidRPr="00D131DE" w:rsidRDefault="00415C6A" w:rsidP="00FB1E07">
      <w:pPr>
        <w:spacing w:line="276" w:lineRule="auto"/>
        <w:ind w:firstLine="709"/>
        <w:jc w:val="both"/>
        <w:rPr>
          <w:color w:val="000000" w:themeColor="text1"/>
          <w:sz w:val="28"/>
          <w:szCs w:val="28"/>
        </w:rPr>
      </w:pPr>
    </w:p>
    <w:p w14:paraId="22DB605D" w14:textId="252FECFB" w:rsidR="00FB1E07" w:rsidRPr="00D131DE" w:rsidRDefault="00FB1E07" w:rsidP="00FB1E07">
      <w:pPr>
        <w:spacing w:line="276" w:lineRule="auto"/>
        <w:ind w:firstLine="709"/>
        <w:jc w:val="both"/>
        <w:rPr>
          <w:color w:val="000000" w:themeColor="text1"/>
          <w:sz w:val="28"/>
          <w:szCs w:val="28"/>
        </w:rPr>
      </w:pPr>
      <w:r w:rsidRPr="00D131DE">
        <w:rPr>
          <w:color w:val="000000" w:themeColor="text1"/>
          <w:sz w:val="28"/>
          <w:szCs w:val="28"/>
        </w:rPr>
        <w:t xml:space="preserve">Для группы </w:t>
      </w:r>
      <w:proofErr w:type="gramStart"/>
      <w:r w:rsidRPr="00D131DE">
        <w:rPr>
          <w:color w:val="000000" w:themeColor="text1"/>
          <w:sz w:val="28"/>
          <w:szCs w:val="28"/>
        </w:rPr>
        <w:t>61</w:t>
      </w:r>
      <w:r w:rsidR="002B1A8E" w:rsidRPr="00D131DE">
        <w:rPr>
          <w:color w:val="000000" w:themeColor="text1"/>
          <w:sz w:val="28"/>
          <w:szCs w:val="28"/>
        </w:rPr>
        <w:t>-</w:t>
      </w:r>
      <w:r w:rsidRPr="00D131DE">
        <w:rPr>
          <w:color w:val="000000" w:themeColor="text1"/>
          <w:sz w:val="28"/>
          <w:szCs w:val="28"/>
        </w:rPr>
        <w:t>80</w:t>
      </w:r>
      <w:proofErr w:type="gramEnd"/>
      <w:r w:rsidRPr="00D131DE">
        <w:rPr>
          <w:color w:val="000000" w:themeColor="text1"/>
          <w:sz w:val="28"/>
          <w:szCs w:val="28"/>
        </w:rPr>
        <w:t xml:space="preserve"> </w:t>
      </w:r>
      <w:proofErr w:type="spellStart"/>
      <w:r w:rsidRPr="00D131DE">
        <w:rPr>
          <w:color w:val="000000" w:themeColor="text1"/>
          <w:sz w:val="28"/>
          <w:szCs w:val="28"/>
        </w:rPr>
        <w:t>т.б</w:t>
      </w:r>
      <w:proofErr w:type="spellEnd"/>
      <w:r w:rsidRPr="00D131DE">
        <w:rPr>
          <w:color w:val="000000" w:themeColor="text1"/>
          <w:sz w:val="28"/>
          <w:szCs w:val="28"/>
        </w:rPr>
        <w:t>. 80+ является достижимым ориентиром прежде всего за счет качества, а не объема подготовки. Наиболее эффективной зоной роста будет переход от фрагментарного владения предметным материалом к системному применению знаний.</w:t>
      </w:r>
    </w:p>
    <w:p w14:paraId="7B390316" w14:textId="4EBCA067" w:rsidR="00FB1E07" w:rsidRPr="00D131DE" w:rsidRDefault="00FB1E07" w:rsidP="00A542F4">
      <w:pPr>
        <w:spacing w:line="276" w:lineRule="auto"/>
        <w:ind w:firstLine="709"/>
        <w:jc w:val="both"/>
        <w:rPr>
          <w:color w:val="000000" w:themeColor="text1"/>
          <w:sz w:val="28"/>
          <w:szCs w:val="28"/>
        </w:rPr>
      </w:pPr>
      <w:r w:rsidRPr="00D131DE">
        <w:rPr>
          <w:color w:val="000000" w:themeColor="text1"/>
          <w:sz w:val="28"/>
          <w:szCs w:val="28"/>
        </w:rPr>
        <w:t>Приоритет следует отдать трем взаимосвязанным направлениям: систематизация содержания → развитие анализа и причинно-следственного мышления → применение знаний в новой/комплексной ситуации.</w:t>
      </w:r>
      <w:r w:rsidR="00A542F4" w:rsidRPr="00D131DE">
        <w:rPr>
          <w:color w:val="000000" w:themeColor="text1"/>
          <w:sz w:val="28"/>
          <w:szCs w:val="28"/>
        </w:rPr>
        <w:t xml:space="preserve"> </w:t>
      </w:r>
      <w:r w:rsidRPr="00D131DE">
        <w:rPr>
          <w:color w:val="000000" w:themeColor="text1"/>
          <w:sz w:val="28"/>
          <w:szCs w:val="28"/>
        </w:rPr>
        <w:t xml:space="preserve">При этом нецелесообразно строить коррекционную работу исключительно вокруг отдельных номеров КИМ. Целесообразнее использовать разнообразные географические ситуации и территории, на которых одни и те же предметные умения многократно применяются в новом содержательном контексте. Это позволит одновременно устранить выявленные дефициты и сформировать более устойчивую предметную основу для результата 80+ </w:t>
      </w:r>
      <w:proofErr w:type="spellStart"/>
      <w:r w:rsidRPr="00D131DE">
        <w:rPr>
          <w:color w:val="000000" w:themeColor="text1"/>
          <w:sz w:val="28"/>
          <w:szCs w:val="28"/>
        </w:rPr>
        <w:t>т.б</w:t>
      </w:r>
      <w:proofErr w:type="spellEnd"/>
      <w:r w:rsidRPr="00D131DE">
        <w:rPr>
          <w:color w:val="000000" w:themeColor="text1"/>
          <w:sz w:val="28"/>
          <w:szCs w:val="28"/>
        </w:rPr>
        <w:t>.</w:t>
      </w:r>
    </w:p>
    <w:p w14:paraId="69A34E7A" w14:textId="77777777" w:rsidR="001C459B" w:rsidRPr="00D131DE" w:rsidRDefault="001C459B" w:rsidP="00A542F4">
      <w:pPr>
        <w:jc w:val="both"/>
        <w:rPr>
          <w:rFonts w:eastAsia="Times New Roman"/>
          <w:bCs/>
          <w:iCs/>
          <w:color w:val="000000" w:themeColor="text1"/>
        </w:rPr>
      </w:pPr>
    </w:p>
    <w:p w14:paraId="39068D84" w14:textId="77777777" w:rsidR="001C459B" w:rsidRPr="00D131DE" w:rsidRDefault="001C459B" w:rsidP="00031133">
      <w:pPr>
        <w:pStyle w:val="3"/>
        <w:numPr>
          <w:ilvl w:val="3"/>
          <w:numId w:val="3"/>
        </w:numPr>
        <w:tabs>
          <w:tab w:val="left" w:pos="567"/>
        </w:tabs>
        <w:ind w:left="1843" w:hanging="1134"/>
        <w:jc w:val="center"/>
        <w:rPr>
          <w:rFonts w:ascii="Times New Roman" w:hAnsi="Times New Roman"/>
          <w:color w:val="000000" w:themeColor="text1"/>
          <w:szCs w:val="28"/>
          <w:lang w:val="ru-RU"/>
        </w:rPr>
      </w:pPr>
      <w:r w:rsidRPr="00D131DE">
        <w:rPr>
          <w:rFonts w:ascii="Times New Roman" w:hAnsi="Times New Roman"/>
          <w:color w:val="000000" w:themeColor="text1"/>
          <w:szCs w:val="28"/>
          <w:lang w:val="ru-RU"/>
        </w:rPr>
        <w:t>Методический анализ качества освоения метапредметных результатов ФГОС участниками ЕГЭ с</w:t>
      </w:r>
      <w:r w:rsidR="00337127" w:rsidRPr="00D131DE">
        <w:rPr>
          <w:rFonts w:ascii="Times New Roman" w:hAnsi="Times New Roman"/>
          <w:color w:val="000000" w:themeColor="text1"/>
          <w:szCs w:val="28"/>
          <w:lang w:val="ru-RU"/>
        </w:rPr>
        <w:t>о</w:t>
      </w:r>
      <w:r w:rsidRPr="00D131DE">
        <w:rPr>
          <w:rFonts w:ascii="Times New Roman" w:hAnsi="Times New Roman"/>
          <w:color w:val="000000" w:themeColor="text1"/>
          <w:szCs w:val="28"/>
          <w:lang w:val="ru-RU"/>
        </w:rPr>
        <w:t> </w:t>
      </w:r>
      <w:r w:rsidR="00337127" w:rsidRPr="00D131DE">
        <w:rPr>
          <w:rFonts w:ascii="Times New Roman" w:hAnsi="Times New Roman"/>
          <w:color w:val="000000" w:themeColor="text1"/>
          <w:szCs w:val="28"/>
          <w:lang w:val="ru-RU"/>
        </w:rPr>
        <w:t>средним</w:t>
      </w:r>
      <w:r w:rsidRPr="00D131DE">
        <w:rPr>
          <w:rFonts w:ascii="Times New Roman" w:hAnsi="Times New Roman"/>
          <w:color w:val="000000" w:themeColor="text1"/>
          <w:szCs w:val="28"/>
          <w:lang w:val="ru-RU"/>
        </w:rPr>
        <w:t xml:space="preserve"> уровнем подготовки</w:t>
      </w:r>
    </w:p>
    <w:p w14:paraId="4B6FC9B5" w14:textId="77777777" w:rsidR="001C459B" w:rsidRPr="00D131DE" w:rsidRDefault="001C459B" w:rsidP="001C459B">
      <w:pPr>
        <w:ind w:firstLine="567"/>
        <w:contextualSpacing/>
        <w:jc w:val="both"/>
        <w:rPr>
          <w:i/>
          <w:iCs/>
          <w:color w:val="000000" w:themeColor="text1"/>
        </w:rPr>
      </w:pPr>
    </w:p>
    <w:p w14:paraId="1A9A0CE8" w14:textId="77777777" w:rsidR="001C459B" w:rsidRPr="00D131DE" w:rsidRDefault="001C459B" w:rsidP="001C459B">
      <w:pPr>
        <w:ind w:firstLine="567"/>
        <w:contextualSpacing/>
        <w:jc w:val="both"/>
        <w:rPr>
          <w:i/>
          <w:iCs/>
          <w:color w:val="000000" w:themeColor="text1"/>
        </w:rPr>
      </w:pPr>
      <w:r w:rsidRPr="00D131DE">
        <w:rPr>
          <w:i/>
          <w:iCs/>
          <w:color w:val="000000" w:themeColor="text1"/>
        </w:rPr>
        <w:t>В данном пункте рассматриваются метапредметные результаты ФГОС (</w:t>
      </w:r>
      <w:r w:rsidRPr="00D131DE">
        <w:rPr>
          <w:i/>
          <w:color w:val="000000" w:themeColor="text1"/>
        </w:rPr>
        <w:t>познавательные, коммуникативные, регулятивные (самоорганизация и самоконтроль)</w:t>
      </w:r>
      <w:r w:rsidRPr="00D131DE">
        <w:rPr>
          <w:i/>
          <w:iCs/>
          <w:color w:val="000000" w:themeColor="text1"/>
        </w:rPr>
        <w:t xml:space="preserve">) (далее – метапредметные умения), которые могли повлиять на выполнение заданий КИМ. </w:t>
      </w:r>
    </w:p>
    <w:p w14:paraId="22EDE631" w14:textId="77777777" w:rsidR="001C459B" w:rsidRPr="00D131DE" w:rsidRDefault="001C459B" w:rsidP="001C459B">
      <w:pPr>
        <w:ind w:firstLine="567"/>
        <w:contextualSpacing/>
        <w:jc w:val="both"/>
        <w:rPr>
          <w:i/>
          <w:color w:val="000000" w:themeColor="text1"/>
        </w:rPr>
      </w:pPr>
      <w:r w:rsidRPr="00D131DE">
        <w:rPr>
          <w:i/>
          <w:color w:val="000000" w:themeColor="text1"/>
        </w:rPr>
        <w:t xml:space="preserve">Для проведения анализа следует использовать перечень метапредметных результатов ФГОС, приведенный в таблице 1 Кодификатора ЕГЭ по каждому учебному предмету, а также указание связей метапредметных и предметных результатов освоения основной образовательной программы из таблицы 2 Кодификатора ЕГЭ. </w:t>
      </w:r>
    </w:p>
    <w:p w14:paraId="1BA4AB56" w14:textId="77777777" w:rsidR="001C459B" w:rsidRPr="00D131DE" w:rsidRDefault="001C459B" w:rsidP="001C459B">
      <w:pPr>
        <w:ind w:firstLine="567"/>
        <w:contextualSpacing/>
        <w:jc w:val="both"/>
        <w:rPr>
          <w:i/>
          <w:color w:val="000000" w:themeColor="text1"/>
        </w:rPr>
      </w:pPr>
      <w:r w:rsidRPr="00D131DE">
        <w:rPr>
          <w:i/>
          <w:color w:val="000000" w:themeColor="text1"/>
        </w:rPr>
        <w:t xml:space="preserve">Анализ может проводиться по группам/подгруппам УУД, или наиболее значимым для выполнения большинства заданий УУД. </w:t>
      </w:r>
    </w:p>
    <w:p w14:paraId="174DCB4D" w14:textId="77777777" w:rsidR="001C459B" w:rsidRPr="00D131DE" w:rsidRDefault="001C459B" w:rsidP="001C459B">
      <w:pPr>
        <w:ind w:firstLine="567"/>
        <w:contextualSpacing/>
        <w:jc w:val="both"/>
        <w:rPr>
          <w:rFonts w:eastAsia="Times New Roman"/>
          <w:bCs/>
          <w:i/>
          <w:iCs/>
          <w:color w:val="000000" w:themeColor="text1"/>
        </w:rPr>
      </w:pPr>
    </w:p>
    <w:p w14:paraId="1E7D0046" w14:textId="77777777" w:rsidR="001C459B" w:rsidRPr="00D131DE" w:rsidRDefault="001C459B" w:rsidP="00496E4F">
      <w:pPr>
        <w:pStyle w:val="a3"/>
        <w:numPr>
          <w:ilvl w:val="0"/>
          <w:numId w:val="1"/>
        </w:numPr>
        <w:spacing w:after="0" w:line="240" w:lineRule="auto"/>
        <w:ind w:left="709" w:hanging="425"/>
        <w:jc w:val="both"/>
        <w:rPr>
          <w:rFonts w:ascii="Times New Roman" w:eastAsia="Times New Roman" w:hAnsi="Times New Roman"/>
          <w:b/>
          <w:iCs/>
          <w:color w:val="000000" w:themeColor="text1"/>
          <w:sz w:val="28"/>
          <w:szCs w:val="28"/>
          <w:lang w:eastAsia="ru-RU"/>
        </w:rPr>
      </w:pPr>
      <w:r w:rsidRPr="00D131DE">
        <w:rPr>
          <w:rFonts w:ascii="Times New Roman" w:eastAsia="Times New Roman" w:hAnsi="Times New Roman"/>
          <w:b/>
          <w:iCs/>
          <w:color w:val="000000" w:themeColor="text1"/>
          <w:sz w:val="28"/>
          <w:szCs w:val="28"/>
          <w:lang w:eastAsia="ru-RU"/>
        </w:rPr>
        <w:t xml:space="preserve">Развернутый комментарий на основе заданий / групп заданий, на успешность выполнения которых могла повлиять достаточная или недостаточная сформированность метапредметных умений, с указанием соответствующих метапредметных умений и их проявления в типичных ошибках в ответах участников экзамена на соответствующие задания; </w:t>
      </w:r>
    </w:p>
    <w:p w14:paraId="2654A0FE" w14:textId="13DDE317" w:rsidR="00A542F4" w:rsidRPr="00D131DE" w:rsidRDefault="00A542F4" w:rsidP="001C459B">
      <w:pPr>
        <w:spacing w:line="360" w:lineRule="auto"/>
        <w:jc w:val="both"/>
        <w:rPr>
          <w:color w:val="000000" w:themeColor="text1"/>
        </w:rPr>
      </w:pPr>
    </w:p>
    <w:p w14:paraId="60E610A7" w14:textId="1E3AB1C6" w:rsidR="00A542F4" w:rsidRPr="00D131DE" w:rsidRDefault="006679EE" w:rsidP="00A542F4">
      <w:pPr>
        <w:spacing w:line="276" w:lineRule="auto"/>
        <w:ind w:firstLine="709"/>
        <w:jc w:val="both"/>
        <w:rPr>
          <w:b/>
          <w:bCs/>
          <w:color w:val="000000" w:themeColor="text1"/>
          <w:sz w:val="28"/>
          <w:szCs w:val="28"/>
        </w:rPr>
      </w:pPr>
      <w:r w:rsidRPr="00D131DE">
        <w:rPr>
          <w:b/>
          <w:bCs/>
          <w:color w:val="000000" w:themeColor="text1"/>
          <w:sz w:val="28"/>
          <w:szCs w:val="28"/>
        </w:rPr>
        <w:lastRenderedPageBreak/>
        <w:t>1.</w:t>
      </w:r>
      <w:r w:rsidR="00A542F4" w:rsidRPr="00D131DE">
        <w:rPr>
          <w:b/>
          <w:bCs/>
          <w:color w:val="000000" w:themeColor="text1"/>
          <w:sz w:val="28"/>
          <w:szCs w:val="28"/>
        </w:rPr>
        <w:t>Познавательные УУД — наиболее значимая группа для данной категории участников.</w:t>
      </w:r>
    </w:p>
    <w:p w14:paraId="7519CA48" w14:textId="77777777" w:rsidR="00A542F4" w:rsidRPr="00D131DE" w:rsidRDefault="00A542F4" w:rsidP="00A542F4">
      <w:pPr>
        <w:spacing w:line="276" w:lineRule="auto"/>
        <w:ind w:firstLine="709"/>
        <w:jc w:val="both"/>
        <w:rPr>
          <w:color w:val="000000" w:themeColor="text1"/>
          <w:sz w:val="28"/>
          <w:szCs w:val="28"/>
        </w:rPr>
      </w:pPr>
      <w:r w:rsidRPr="00D131DE">
        <w:rPr>
          <w:color w:val="000000" w:themeColor="text1"/>
          <w:sz w:val="28"/>
          <w:szCs w:val="28"/>
        </w:rPr>
        <w:t>Именно познавательные УУД в наибольшей степени могли влиять на результаты группы. Участники достаточно успешно выполняют задания, в которых необходимо воспроизвести или непосредственно применить известное предметное знание, однако успешность существенно снижается там, где требуется сопоставить несколько признаков, установить закономерность, выявить причинно-следственную связь, интегрировать информацию из разных источников или перенести знание в новую ситуацию.</w:t>
      </w:r>
    </w:p>
    <w:p w14:paraId="2B5D1A37" w14:textId="77777777" w:rsidR="006679EE" w:rsidRPr="00D131DE" w:rsidRDefault="006679EE" w:rsidP="00A542F4">
      <w:pPr>
        <w:spacing w:line="276" w:lineRule="auto"/>
        <w:ind w:firstLine="709"/>
        <w:jc w:val="both"/>
        <w:rPr>
          <w:color w:val="000000" w:themeColor="text1"/>
          <w:sz w:val="28"/>
          <w:szCs w:val="28"/>
        </w:rPr>
      </w:pPr>
    </w:p>
    <w:p w14:paraId="27EC677C" w14:textId="1B72A376" w:rsidR="00A542F4" w:rsidRPr="00D131DE" w:rsidRDefault="006679EE" w:rsidP="00A542F4">
      <w:pPr>
        <w:spacing w:line="276" w:lineRule="auto"/>
        <w:ind w:firstLine="709"/>
        <w:jc w:val="both"/>
        <w:rPr>
          <w:b/>
          <w:bCs/>
          <w:color w:val="000000" w:themeColor="text1"/>
          <w:sz w:val="28"/>
          <w:szCs w:val="28"/>
        </w:rPr>
      </w:pPr>
      <w:r w:rsidRPr="00D131DE">
        <w:rPr>
          <w:b/>
          <w:bCs/>
          <w:color w:val="000000" w:themeColor="text1"/>
          <w:sz w:val="28"/>
          <w:szCs w:val="28"/>
        </w:rPr>
        <w:t xml:space="preserve">1.1 </w:t>
      </w:r>
      <w:r w:rsidR="00A542F4" w:rsidRPr="00D131DE">
        <w:rPr>
          <w:b/>
          <w:bCs/>
          <w:color w:val="000000" w:themeColor="text1"/>
          <w:sz w:val="28"/>
          <w:szCs w:val="28"/>
        </w:rPr>
        <w:t>Умение устанавливать существенный признак, сравнивать, классифицировать и обобщать.</w:t>
      </w:r>
    </w:p>
    <w:p w14:paraId="5642D16B" w14:textId="06FB6841" w:rsidR="00A542F4" w:rsidRPr="00D131DE" w:rsidRDefault="00A542F4" w:rsidP="00A542F4">
      <w:pPr>
        <w:spacing w:line="276" w:lineRule="auto"/>
        <w:ind w:firstLine="709"/>
        <w:jc w:val="both"/>
        <w:rPr>
          <w:color w:val="000000" w:themeColor="text1"/>
          <w:sz w:val="28"/>
          <w:szCs w:val="28"/>
        </w:rPr>
      </w:pPr>
      <w:r w:rsidRPr="00D131DE">
        <w:rPr>
          <w:color w:val="000000" w:themeColor="text1"/>
          <w:sz w:val="28"/>
          <w:szCs w:val="28"/>
        </w:rPr>
        <w:t>Метапредметный результат: МП 1.1.1 — устанавливать существенный признак или основания для сравнения, классификации и обобщения. Это умение непосредственно связано с предметными результатами географии, предусматривающими сравнение географических объектов, процессов, показателей мирового хозяйства, демографической ситуации, уровня развития стран и ресурсообеспеченности. </w:t>
      </w:r>
    </w:p>
    <w:p w14:paraId="5C68C777" w14:textId="77777777" w:rsidR="00A542F4" w:rsidRPr="00D131DE" w:rsidRDefault="00A542F4" w:rsidP="00A542F4">
      <w:pPr>
        <w:spacing w:line="276" w:lineRule="auto"/>
        <w:ind w:firstLine="709"/>
        <w:jc w:val="both"/>
        <w:rPr>
          <w:color w:val="000000" w:themeColor="text1"/>
          <w:sz w:val="28"/>
          <w:szCs w:val="28"/>
        </w:rPr>
      </w:pPr>
      <w:r w:rsidRPr="00D131DE">
        <w:rPr>
          <w:color w:val="000000" w:themeColor="text1"/>
          <w:sz w:val="28"/>
          <w:szCs w:val="28"/>
        </w:rPr>
        <w:t xml:space="preserve">Для группы 61–80 </w:t>
      </w:r>
      <w:proofErr w:type="spellStart"/>
      <w:r w:rsidRPr="00D131DE">
        <w:rPr>
          <w:color w:val="000000" w:themeColor="text1"/>
          <w:sz w:val="28"/>
          <w:szCs w:val="28"/>
        </w:rPr>
        <w:t>т.б</w:t>
      </w:r>
      <w:proofErr w:type="spellEnd"/>
      <w:r w:rsidRPr="00D131DE">
        <w:rPr>
          <w:color w:val="000000" w:themeColor="text1"/>
          <w:sz w:val="28"/>
          <w:szCs w:val="28"/>
        </w:rPr>
        <w:t>. недостаточная сформированность данного умения могла проявляться при выполнении заданий:</w:t>
      </w:r>
    </w:p>
    <w:p w14:paraId="3AB91904" w14:textId="6CFBB8C8" w:rsidR="00A542F4" w:rsidRPr="00D131DE" w:rsidRDefault="00415C6A" w:rsidP="00C432CA">
      <w:pPr>
        <w:pStyle w:val="a3"/>
        <w:numPr>
          <w:ilvl w:val="0"/>
          <w:numId w:val="110"/>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 xml:space="preserve">Задание </w:t>
      </w:r>
      <w:proofErr w:type="gramStart"/>
      <w:r w:rsidR="00A542F4" w:rsidRPr="00D131DE">
        <w:rPr>
          <w:rFonts w:ascii="Times New Roman" w:hAnsi="Times New Roman"/>
          <w:b/>
          <w:bCs/>
          <w:color w:val="000000" w:themeColor="text1"/>
          <w:sz w:val="28"/>
          <w:szCs w:val="28"/>
        </w:rPr>
        <w:t>№5</w:t>
      </w:r>
      <w:r w:rsidR="00A542F4" w:rsidRPr="00D131DE">
        <w:rPr>
          <w:rFonts w:ascii="Times New Roman" w:hAnsi="Times New Roman"/>
          <w:color w:val="000000" w:themeColor="text1"/>
          <w:sz w:val="28"/>
          <w:szCs w:val="28"/>
        </w:rPr>
        <w:t xml:space="preserve"> — 25%</w:t>
      </w:r>
      <w:proofErr w:type="gramEnd"/>
      <w:r w:rsidR="00A542F4" w:rsidRPr="00D131DE">
        <w:rPr>
          <w:rFonts w:ascii="Times New Roman" w:hAnsi="Times New Roman"/>
          <w:color w:val="000000" w:themeColor="text1"/>
          <w:sz w:val="28"/>
          <w:szCs w:val="28"/>
        </w:rPr>
        <w:t>;</w:t>
      </w:r>
    </w:p>
    <w:p w14:paraId="6A0180CC" w14:textId="3E08B1F2" w:rsidR="00A542F4" w:rsidRPr="00D131DE" w:rsidRDefault="00415C6A" w:rsidP="00C432CA">
      <w:pPr>
        <w:pStyle w:val="a3"/>
        <w:numPr>
          <w:ilvl w:val="0"/>
          <w:numId w:val="110"/>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 xml:space="preserve">Задание </w:t>
      </w:r>
      <w:proofErr w:type="gramStart"/>
      <w:r w:rsidR="00A542F4" w:rsidRPr="00D131DE">
        <w:rPr>
          <w:rFonts w:ascii="Times New Roman" w:hAnsi="Times New Roman"/>
          <w:b/>
          <w:bCs/>
          <w:color w:val="000000" w:themeColor="text1"/>
          <w:sz w:val="28"/>
          <w:szCs w:val="28"/>
        </w:rPr>
        <w:t>№7</w:t>
      </w:r>
      <w:r w:rsidR="00A542F4" w:rsidRPr="00D131DE">
        <w:rPr>
          <w:rFonts w:ascii="Times New Roman" w:hAnsi="Times New Roman"/>
          <w:color w:val="000000" w:themeColor="text1"/>
          <w:sz w:val="28"/>
          <w:szCs w:val="28"/>
        </w:rPr>
        <w:t xml:space="preserve"> — 33,33%</w:t>
      </w:r>
      <w:proofErr w:type="gramEnd"/>
      <w:r w:rsidR="00A542F4" w:rsidRPr="00D131DE">
        <w:rPr>
          <w:rFonts w:ascii="Times New Roman" w:hAnsi="Times New Roman"/>
          <w:color w:val="000000" w:themeColor="text1"/>
          <w:sz w:val="28"/>
          <w:szCs w:val="28"/>
        </w:rPr>
        <w:t>;</w:t>
      </w:r>
    </w:p>
    <w:p w14:paraId="56B703D9" w14:textId="7502FD74" w:rsidR="00A542F4" w:rsidRPr="00D131DE" w:rsidRDefault="00415C6A" w:rsidP="00C432CA">
      <w:pPr>
        <w:pStyle w:val="a3"/>
        <w:numPr>
          <w:ilvl w:val="0"/>
          <w:numId w:val="110"/>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 xml:space="preserve">Задание </w:t>
      </w:r>
      <w:proofErr w:type="gramStart"/>
      <w:r w:rsidR="00A542F4" w:rsidRPr="00D131DE">
        <w:rPr>
          <w:rFonts w:ascii="Times New Roman" w:hAnsi="Times New Roman"/>
          <w:b/>
          <w:bCs/>
          <w:color w:val="000000" w:themeColor="text1"/>
          <w:sz w:val="28"/>
          <w:szCs w:val="28"/>
        </w:rPr>
        <w:t xml:space="preserve">№9 </w:t>
      </w:r>
      <w:r w:rsidR="00A542F4" w:rsidRPr="00D131DE">
        <w:rPr>
          <w:rFonts w:ascii="Times New Roman" w:hAnsi="Times New Roman"/>
          <w:color w:val="000000" w:themeColor="text1"/>
          <w:sz w:val="28"/>
          <w:szCs w:val="28"/>
        </w:rPr>
        <w:t>— 33,33%</w:t>
      </w:r>
      <w:proofErr w:type="gramEnd"/>
      <w:r w:rsidR="00A542F4" w:rsidRPr="00D131DE">
        <w:rPr>
          <w:rFonts w:ascii="Times New Roman" w:hAnsi="Times New Roman"/>
          <w:color w:val="000000" w:themeColor="text1"/>
          <w:sz w:val="28"/>
          <w:szCs w:val="28"/>
        </w:rPr>
        <w:t>;</w:t>
      </w:r>
    </w:p>
    <w:p w14:paraId="461B91B2" w14:textId="4F21BD18" w:rsidR="00A542F4" w:rsidRPr="00D131DE" w:rsidRDefault="00415C6A" w:rsidP="00C432CA">
      <w:pPr>
        <w:pStyle w:val="a3"/>
        <w:numPr>
          <w:ilvl w:val="0"/>
          <w:numId w:val="110"/>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 xml:space="preserve">Задание </w:t>
      </w:r>
      <w:proofErr w:type="gramStart"/>
      <w:r w:rsidR="00A542F4" w:rsidRPr="00D131DE">
        <w:rPr>
          <w:rFonts w:ascii="Times New Roman" w:hAnsi="Times New Roman"/>
          <w:b/>
          <w:bCs/>
          <w:color w:val="000000" w:themeColor="text1"/>
          <w:sz w:val="28"/>
          <w:szCs w:val="28"/>
        </w:rPr>
        <w:t>№17</w:t>
      </w:r>
      <w:r w:rsidR="00A542F4" w:rsidRPr="00D131DE">
        <w:rPr>
          <w:rFonts w:ascii="Times New Roman" w:hAnsi="Times New Roman"/>
          <w:color w:val="000000" w:themeColor="text1"/>
          <w:sz w:val="28"/>
          <w:szCs w:val="28"/>
        </w:rPr>
        <w:t xml:space="preserve"> — 50%</w:t>
      </w:r>
      <w:proofErr w:type="gramEnd"/>
      <w:r w:rsidR="00A542F4" w:rsidRPr="00D131DE">
        <w:rPr>
          <w:rFonts w:ascii="Times New Roman" w:hAnsi="Times New Roman"/>
          <w:color w:val="000000" w:themeColor="text1"/>
          <w:sz w:val="28"/>
          <w:szCs w:val="28"/>
        </w:rPr>
        <w:t>;</w:t>
      </w:r>
    </w:p>
    <w:p w14:paraId="2AB128CA" w14:textId="6EFCA3E2" w:rsidR="00A542F4" w:rsidRPr="00D131DE" w:rsidRDefault="00415C6A" w:rsidP="00C432CA">
      <w:pPr>
        <w:pStyle w:val="a3"/>
        <w:numPr>
          <w:ilvl w:val="0"/>
          <w:numId w:val="110"/>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 xml:space="preserve">Задание </w:t>
      </w:r>
      <w:proofErr w:type="gramStart"/>
      <w:r w:rsidR="00A542F4" w:rsidRPr="00D131DE">
        <w:rPr>
          <w:rFonts w:ascii="Times New Roman" w:hAnsi="Times New Roman"/>
          <w:b/>
          <w:bCs/>
          <w:color w:val="000000" w:themeColor="text1"/>
          <w:sz w:val="28"/>
          <w:szCs w:val="28"/>
        </w:rPr>
        <w:t>№20</w:t>
      </w:r>
      <w:r w:rsidR="00A542F4" w:rsidRPr="00D131DE">
        <w:rPr>
          <w:rFonts w:ascii="Times New Roman" w:hAnsi="Times New Roman"/>
          <w:color w:val="000000" w:themeColor="text1"/>
          <w:sz w:val="28"/>
          <w:szCs w:val="28"/>
        </w:rPr>
        <w:t xml:space="preserve"> — 33,33%</w:t>
      </w:r>
      <w:proofErr w:type="gramEnd"/>
      <w:r w:rsidR="00A542F4" w:rsidRPr="00D131DE">
        <w:rPr>
          <w:rFonts w:ascii="Times New Roman" w:hAnsi="Times New Roman"/>
          <w:color w:val="000000" w:themeColor="text1"/>
          <w:sz w:val="28"/>
          <w:szCs w:val="28"/>
        </w:rPr>
        <w:t>;</w:t>
      </w:r>
    </w:p>
    <w:p w14:paraId="6976A007" w14:textId="77777777" w:rsidR="00A542F4" w:rsidRPr="00D131DE" w:rsidRDefault="00A542F4" w:rsidP="00C432CA">
      <w:pPr>
        <w:pStyle w:val="a3"/>
        <w:numPr>
          <w:ilvl w:val="0"/>
          <w:numId w:val="110"/>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а также части заданий</w:t>
      </w:r>
      <w:r w:rsidRPr="00D131DE">
        <w:rPr>
          <w:rFonts w:ascii="Times New Roman" w:hAnsi="Times New Roman"/>
          <w:color w:val="000000" w:themeColor="text1"/>
          <w:sz w:val="28"/>
          <w:szCs w:val="28"/>
        </w:rPr>
        <w:t xml:space="preserve"> №23–29. </w:t>
      </w:r>
    </w:p>
    <w:p w14:paraId="43923820" w14:textId="36B9C093" w:rsidR="00A542F4" w:rsidRPr="00D131DE" w:rsidRDefault="00A542F4" w:rsidP="00A542F4">
      <w:pPr>
        <w:spacing w:line="276" w:lineRule="auto"/>
        <w:ind w:firstLine="709"/>
        <w:jc w:val="both"/>
        <w:rPr>
          <w:color w:val="000000" w:themeColor="text1"/>
          <w:sz w:val="28"/>
          <w:szCs w:val="28"/>
        </w:rPr>
      </w:pPr>
      <w:r w:rsidRPr="00D131DE">
        <w:rPr>
          <w:color w:val="000000" w:themeColor="text1"/>
          <w:sz w:val="28"/>
          <w:szCs w:val="28"/>
        </w:rPr>
        <w:t>Возможное проявление в ответах: участник располагает необходимыми отдельными фактами, но выбирает признак, который является второстепенным, смешивает основания классификации или не может сопоставить объекты по нескольким характеристикам одновременно. Например, при анализе стран или отраслей мирового хозяйства затруднение может возникать не из-за незнания самого понятия «специализация», а из-за неспособности выделить существенные факторы, определяющие специализацию конкретной территории.</w:t>
      </w:r>
    </w:p>
    <w:p w14:paraId="5B7FF43F" w14:textId="77777777" w:rsidR="00A542F4" w:rsidRPr="00D131DE" w:rsidRDefault="00A542F4" w:rsidP="00A542F4">
      <w:pPr>
        <w:spacing w:line="276" w:lineRule="auto"/>
        <w:ind w:firstLine="709"/>
        <w:jc w:val="both"/>
        <w:rPr>
          <w:color w:val="000000" w:themeColor="text1"/>
          <w:sz w:val="28"/>
          <w:szCs w:val="28"/>
        </w:rPr>
      </w:pPr>
    </w:p>
    <w:p w14:paraId="56C9FFCF" w14:textId="793CA6DE" w:rsidR="00A542F4" w:rsidRPr="00D131DE" w:rsidRDefault="006679EE" w:rsidP="00A542F4">
      <w:pPr>
        <w:spacing w:line="276" w:lineRule="auto"/>
        <w:ind w:firstLine="709"/>
        <w:jc w:val="both"/>
        <w:rPr>
          <w:b/>
          <w:bCs/>
          <w:color w:val="000000" w:themeColor="text1"/>
          <w:sz w:val="28"/>
          <w:szCs w:val="28"/>
        </w:rPr>
      </w:pPr>
      <w:r w:rsidRPr="00D131DE">
        <w:rPr>
          <w:b/>
          <w:bCs/>
          <w:color w:val="000000" w:themeColor="text1"/>
          <w:sz w:val="28"/>
          <w:szCs w:val="28"/>
        </w:rPr>
        <w:t xml:space="preserve">1.2 </w:t>
      </w:r>
      <w:r w:rsidR="00A542F4" w:rsidRPr="00D131DE">
        <w:rPr>
          <w:b/>
          <w:bCs/>
          <w:color w:val="000000" w:themeColor="text1"/>
          <w:sz w:val="28"/>
          <w:szCs w:val="28"/>
        </w:rPr>
        <w:t>Выявление закономерностей и противоречий.</w:t>
      </w:r>
    </w:p>
    <w:p w14:paraId="051C9DFD" w14:textId="23D8DF5F" w:rsidR="00A542F4" w:rsidRPr="00D131DE" w:rsidRDefault="00A542F4" w:rsidP="00A542F4">
      <w:pPr>
        <w:spacing w:line="276" w:lineRule="auto"/>
        <w:ind w:firstLine="709"/>
        <w:jc w:val="both"/>
        <w:rPr>
          <w:color w:val="000000" w:themeColor="text1"/>
          <w:sz w:val="28"/>
          <w:szCs w:val="28"/>
        </w:rPr>
      </w:pPr>
      <w:r w:rsidRPr="00D131DE">
        <w:rPr>
          <w:color w:val="000000" w:themeColor="text1"/>
          <w:sz w:val="28"/>
          <w:szCs w:val="28"/>
        </w:rPr>
        <w:t xml:space="preserve">Метапредметный результат: МП 1.1.2 — выявлять закономерности и противоречия в рассматриваемых явлениях.  Особенно важен этот результат при выполнении заданий, связанных с населением, мировым хозяйством и </w:t>
      </w:r>
      <w:proofErr w:type="spellStart"/>
      <w:r w:rsidRPr="00D131DE">
        <w:rPr>
          <w:color w:val="000000" w:themeColor="text1"/>
          <w:sz w:val="28"/>
          <w:szCs w:val="28"/>
        </w:rPr>
        <w:t>геоэкологическими</w:t>
      </w:r>
      <w:proofErr w:type="spellEnd"/>
      <w:r w:rsidRPr="00D131DE">
        <w:rPr>
          <w:color w:val="000000" w:themeColor="text1"/>
          <w:sz w:val="28"/>
          <w:szCs w:val="28"/>
        </w:rPr>
        <w:t xml:space="preserve"> процессами.</w:t>
      </w:r>
    </w:p>
    <w:p w14:paraId="35E5A377" w14:textId="77777777" w:rsidR="00A542F4" w:rsidRPr="00D131DE" w:rsidRDefault="00A542F4" w:rsidP="00A542F4">
      <w:pPr>
        <w:spacing w:line="276" w:lineRule="auto"/>
        <w:ind w:firstLine="709"/>
        <w:jc w:val="both"/>
        <w:rPr>
          <w:color w:val="000000" w:themeColor="text1"/>
          <w:sz w:val="28"/>
          <w:szCs w:val="28"/>
        </w:rPr>
      </w:pPr>
      <w:r w:rsidRPr="00D131DE">
        <w:rPr>
          <w:color w:val="000000" w:themeColor="text1"/>
          <w:sz w:val="28"/>
          <w:szCs w:val="28"/>
        </w:rPr>
        <w:t>Недостаточная сформированность данного умения могла отражаться в результатах:</w:t>
      </w:r>
    </w:p>
    <w:p w14:paraId="45BCDAAE" w14:textId="3FEA41B7" w:rsidR="00A542F4" w:rsidRPr="00D131DE" w:rsidRDefault="006679EE" w:rsidP="00C432CA">
      <w:pPr>
        <w:pStyle w:val="a3"/>
        <w:numPr>
          <w:ilvl w:val="0"/>
          <w:numId w:val="111"/>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 xml:space="preserve">Задание </w:t>
      </w:r>
      <w:proofErr w:type="gramStart"/>
      <w:r w:rsidR="00A542F4" w:rsidRPr="00D131DE">
        <w:rPr>
          <w:rFonts w:ascii="Times New Roman" w:hAnsi="Times New Roman"/>
          <w:b/>
          <w:bCs/>
          <w:color w:val="000000" w:themeColor="text1"/>
          <w:sz w:val="28"/>
          <w:szCs w:val="28"/>
        </w:rPr>
        <w:t>№7</w:t>
      </w:r>
      <w:r w:rsidR="00A542F4" w:rsidRPr="00D131DE">
        <w:rPr>
          <w:rFonts w:ascii="Times New Roman" w:hAnsi="Times New Roman"/>
          <w:color w:val="000000" w:themeColor="text1"/>
          <w:sz w:val="28"/>
          <w:szCs w:val="28"/>
        </w:rPr>
        <w:t xml:space="preserve"> — 33,33%</w:t>
      </w:r>
      <w:proofErr w:type="gramEnd"/>
      <w:r w:rsidR="00A542F4" w:rsidRPr="00D131DE">
        <w:rPr>
          <w:rFonts w:ascii="Times New Roman" w:hAnsi="Times New Roman"/>
          <w:color w:val="000000" w:themeColor="text1"/>
          <w:sz w:val="28"/>
          <w:szCs w:val="28"/>
        </w:rPr>
        <w:t>;</w:t>
      </w:r>
    </w:p>
    <w:p w14:paraId="791E25DE" w14:textId="10878F4E" w:rsidR="00A542F4" w:rsidRPr="00D131DE" w:rsidRDefault="006679EE" w:rsidP="00C432CA">
      <w:pPr>
        <w:pStyle w:val="a3"/>
        <w:numPr>
          <w:ilvl w:val="0"/>
          <w:numId w:val="111"/>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 xml:space="preserve">Задание </w:t>
      </w:r>
      <w:proofErr w:type="gramStart"/>
      <w:r w:rsidR="00A542F4" w:rsidRPr="00D131DE">
        <w:rPr>
          <w:rFonts w:ascii="Times New Roman" w:hAnsi="Times New Roman"/>
          <w:b/>
          <w:bCs/>
          <w:color w:val="000000" w:themeColor="text1"/>
          <w:sz w:val="28"/>
          <w:szCs w:val="28"/>
        </w:rPr>
        <w:t>№9</w:t>
      </w:r>
      <w:r w:rsidR="00A542F4" w:rsidRPr="00D131DE">
        <w:rPr>
          <w:rFonts w:ascii="Times New Roman" w:hAnsi="Times New Roman"/>
          <w:color w:val="000000" w:themeColor="text1"/>
          <w:sz w:val="28"/>
          <w:szCs w:val="28"/>
        </w:rPr>
        <w:t xml:space="preserve"> — 33,33%</w:t>
      </w:r>
      <w:proofErr w:type="gramEnd"/>
      <w:r w:rsidR="00A542F4" w:rsidRPr="00D131DE">
        <w:rPr>
          <w:rFonts w:ascii="Times New Roman" w:hAnsi="Times New Roman"/>
          <w:color w:val="000000" w:themeColor="text1"/>
          <w:sz w:val="28"/>
          <w:szCs w:val="28"/>
        </w:rPr>
        <w:t>;</w:t>
      </w:r>
    </w:p>
    <w:p w14:paraId="149F9BA1" w14:textId="5168DEFC" w:rsidR="00A542F4" w:rsidRPr="00D131DE" w:rsidRDefault="006679EE" w:rsidP="00C432CA">
      <w:pPr>
        <w:pStyle w:val="a3"/>
        <w:numPr>
          <w:ilvl w:val="0"/>
          <w:numId w:val="111"/>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 xml:space="preserve">Задание </w:t>
      </w:r>
      <w:proofErr w:type="gramStart"/>
      <w:r w:rsidR="00A542F4" w:rsidRPr="00D131DE">
        <w:rPr>
          <w:rFonts w:ascii="Times New Roman" w:hAnsi="Times New Roman"/>
          <w:b/>
          <w:bCs/>
          <w:color w:val="000000" w:themeColor="text1"/>
          <w:sz w:val="28"/>
          <w:szCs w:val="28"/>
        </w:rPr>
        <w:t>№12</w:t>
      </w:r>
      <w:r w:rsidR="00A542F4" w:rsidRPr="00D131DE">
        <w:rPr>
          <w:rFonts w:ascii="Times New Roman" w:hAnsi="Times New Roman"/>
          <w:color w:val="000000" w:themeColor="text1"/>
          <w:sz w:val="28"/>
          <w:szCs w:val="28"/>
        </w:rPr>
        <w:t xml:space="preserve"> — 66,67%</w:t>
      </w:r>
      <w:proofErr w:type="gramEnd"/>
      <w:r w:rsidR="00A542F4" w:rsidRPr="00D131DE">
        <w:rPr>
          <w:rFonts w:ascii="Times New Roman" w:hAnsi="Times New Roman"/>
          <w:color w:val="000000" w:themeColor="text1"/>
          <w:sz w:val="28"/>
          <w:szCs w:val="28"/>
        </w:rPr>
        <w:t>;</w:t>
      </w:r>
    </w:p>
    <w:p w14:paraId="4A222B35" w14:textId="79A157C7" w:rsidR="00A542F4" w:rsidRPr="00D131DE" w:rsidRDefault="006679EE" w:rsidP="00C432CA">
      <w:pPr>
        <w:pStyle w:val="a3"/>
        <w:numPr>
          <w:ilvl w:val="0"/>
          <w:numId w:val="111"/>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 xml:space="preserve">Задание </w:t>
      </w:r>
      <w:proofErr w:type="gramStart"/>
      <w:r w:rsidR="00A542F4" w:rsidRPr="00D131DE">
        <w:rPr>
          <w:rFonts w:ascii="Times New Roman" w:hAnsi="Times New Roman"/>
          <w:b/>
          <w:bCs/>
          <w:color w:val="000000" w:themeColor="text1"/>
          <w:sz w:val="28"/>
          <w:szCs w:val="28"/>
        </w:rPr>
        <w:t>№20</w:t>
      </w:r>
      <w:r w:rsidR="00A542F4" w:rsidRPr="00D131DE">
        <w:rPr>
          <w:rFonts w:ascii="Times New Roman" w:hAnsi="Times New Roman"/>
          <w:color w:val="000000" w:themeColor="text1"/>
          <w:sz w:val="28"/>
          <w:szCs w:val="28"/>
        </w:rPr>
        <w:t xml:space="preserve"> — 33,33%</w:t>
      </w:r>
      <w:proofErr w:type="gramEnd"/>
      <w:r w:rsidR="00A542F4" w:rsidRPr="00D131DE">
        <w:rPr>
          <w:rFonts w:ascii="Times New Roman" w:hAnsi="Times New Roman"/>
          <w:color w:val="000000" w:themeColor="text1"/>
          <w:sz w:val="28"/>
          <w:szCs w:val="28"/>
        </w:rPr>
        <w:t>;</w:t>
      </w:r>
    </w:p>
    <w:p w14:paraId="1BE0612E" w14:textId="5C747F6E" w:rsidR="00A542F4" w:rsidRPr="00D131DE" w:rsidRDefault="006679EE" w:rsidP="00C432CA">
      <w:pPr>
        <w:pStyle w:val="a3"/>
        <w:numPr>
          <w:ilvl w:val="0"/>
          <w:numId w:val="111"/>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 xml:space="preserve">Задание </w:t>
      </w:r>
      <w:proofErr w:type="gramStart"/>
      <w:r w:rsidR="00A542F4" w:rsidRPr="00D131DE">
        <w:rPr>
          <w:rFonts w:ascii="Times New Roman" w:hAnsi="Times New Roman"/>
          <w:b/>
          <w:bCs/>
          <w:color w:val="000000" w:themeColor="text1"/>
          <w:sz w:val="28"/>
          <w:szCs w:val="28"/>
        </w:rPr>
        <w:t>№22</w:t>
      </w:r>
      <w:r w:rsidR="00A542F4" w:rsidRPr="00D131DE">
        <w:rPr>
          <w:rFonts w:ascii="Times New Roman" w:hAnsi="Times New Roman"/>
          <w:color w:val="000000" w:themeColor="text1"/>
          <w:sz w:val="28"/>
          <w:szCs w:val="28"/>
        </w:rPr>
        <w:t xml:space="preserve"> — 33,33%</w:t>
      </w:r>
      <w:proofErr w:type="gramEnd"/>
      <w:r w:rsidR="00A542F4" w:rsidRPr="00D131DE">
        <w:rPr>
          <w:rFonts w:ascii="Times New Roman" w:hAnsi="Times New Roman"/>
          <w:color w:val="000000" w:themeColor="text1"/>
          <w:sz w:val="28"/>
          <w:szCs w:val="28"/>
        </w:rPr>
        <w:t>;</w:t>
      </w:r>
    </w:p>
    <w:p w14:paraId="09FCDBC9" w14:textId="2A6CB97B" w:rsidR="00A542F4" w:rsidRPr="00D131DE" w:rsidRDefault="006679EE" w:rsidP="00C432CA">
      <w:pPr>
        <w:pStyle w:val="a3"/>
        <w:numPr>
          <w:ilvl w:val="0"/>
          <w:numId w:val="111"/>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 xml:space="preserve">Задание </w:t>
      </w:r>
      <w:proofErr w:type="gramStart"/>
      <w:r w:rsidR="00A542F4" w:rsidRPr="00D131DE">
        <w:rPr>
          <w:rFonts w:ascii="Times New Roman" w:hAnsi="Times New Roman"/>
          <w:b/>
          <w:bCs/>
          <w:color w:val="000000" w:themeColor="text1"/>
          <w:sz w:val="28"/>
          <w:szCs w:val="28"/>
        </w:rPr>
        <w:t>№23</w:t>
      </w:r>
      <w:r w:rsidR="00A542F4" w:rsidRPr="00D131DE">
        <w:rPr>
          <w:rFonts w:ascii="Times New Roman" w:hAnsi="Times New Roman"/>
          <w:color w:val="000000" w:themeColor="text1"/>
          <w:sz w:val="28"/>
          <w:szCs w:val="28"/>
        </w:rPr>
        <w:t xml:space="preserve"> — 16,67%</w:t>
      </w:r>
      <w:proofErr w:type="gramEnd"/>
      <w:r w:rsidR="00A542F4" w:rsidRPr="00D131DE">
        <w:rPr>
          <w:rFonts w:ascii="Times New Roman" w:hAnsi="Times New Roman"/>
          <w:color w:val="000000" w:themeColor="text1"/>
          <w:sz w:val="28"/>
          <w:szCs w:val="28"/>
        </w:rPr>
        <w:t>;</w:t>
      </w:r>
    </w:p>
    <w:p w14:paraId="448858BB" w14:textId="33EF9D10" w:rsidR="00A542F4" w:rsidRPr="00D131DE" w:rsidRDefault="006679EE" w:rsidP="00C432CA">
      <w:pPr>
        <w:pStyle w:val="a3"/>
        <w:numPr>
          <w:ilvl w:val="0"/>
          <w:numId w:val="111"/>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 xml:space="preserve">Задание </w:t>
      </w:r>
      <w:proofErr w:type="gramStart"/>
      <w:r w:rsidR="00A542F4" w:rsidRPr="00D131DE">
        <w:rPr>
          <w:rFonts w:ascii="Times New Roman" w:hAnsi="Times New Roman"/>
          <w:b/>
          <w:bCs/>
          <w:color w:val="000000" w:themeColor="text1"/>
          <w:sz w:val="28"/>
          <w:szCs w:val="28"/>
        </w:rPr>
        <w:t>№24</w:t>
      </w:r>
      <w:r w:rsidR="00A542F4" w:rsidRPr="00D131DE">
        <w:rPr>
          <w:rFonts w:ascii="Times New Roman" w:hAnsi="Times New Roman"/>
          <w:color w:val="000000" w:themeColor="text1"/>
          <w:sz w:val="28"/>
          <w:szCs w:val="28"/>
        </w:rPr>
        <w:t xml:space="preserve"> — 0%</w:t>
      </w:r>
      <w:proofErr w:type="gramEnd"/>
      <w:r w:rsidR="00A542F4" w:rsidRPr="00D131DE">
        <w:rPr>
          <w:rFonts w:ascii="Times New Roman" w:hAnsi="Times New Roman"/>
          <w:color w:val="000000" w:themeColor="text1"/>
          <w:sz w:val="28"/>
          <w:szCs w:val="28"/>
        </w:rPr>
        <w:t>;</w:t>
      </w:r>
    </w:p>
    <w:p w14:paraId="3DC0C5F1" w14:textId="007D29BA" w:rsidR="00A542F4" w:rsidRPr="00D131DE" w:rsidRDefault="006679EE" w:rsidP="00C432CA">
      <w:pPr>
        <w:pStyle w:val="a3"/>
        <w:numPr>
          <w:ilvl w:val="0"/>
          <w:numId w:val="111"/>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 xml:space="preserve">Задание </w:t>
      </w:r>
      <w:proofErr w:type="gramStart"/>
      <w:r w:rsidR="00A542F4" w:rsidRPr="00D131DE">
        <w:rPr>
          <w:rFonts w:ascii="Times New Roman" w:hAnsi="Times New Roman"/>
          <w:b/>
          <w:bCs/>
          <w:color w:val="000000" w:themeColor="text1"/>
          <w:sz w:val="28"/>
          <w:szCs w:val="28"/>
        </w:rPr>
        <w:t>№25</w:t>
      </w:r>
      <w:r w:rsidR="00A542F4" w:rsidRPr="00D131DE">
        <w:rPr>
          <w:rFonts w:ascii="Times New Roman" w:hAnsi="Times New Roman"/>
          <w:color w:val="000000" w:themeColor="text1"/>
          <w:sz w:val="28"/>
          <w:szCs w:val="28"/>
        </w:rPr>
        <w:t xml:space="preserve"> — 0%</w:t>
      </w:r>
      <w:proofErr w:type="gramEnd"/>
      <w:r w:rsidR="00A542F4" w:rsidRPr="00D131DE">
        <w:rPr>
          <w:rFonts w:ascii="Times New Roman" w:hAnsi="Times New Roman"/>
          <w:color w:val="000000" w:themeColor="text1"/>
          <w:sz w:val="28"/>
          <w:szCs w:val="28"/>
        </w:rPr>
        <w:t>. </w:t>
      </w:r>
    </w:p>
    <w:p w14:paraId="27767762" w14:textId="77777777" w:rsidR="00A542F4" w:rsidRPr="00D131DE" w:rsidRDefault="00A542F4" w:rsidP="00A542F4">
      <w:pPr>
        <w:spacing w:line="276" w:lineRule="auto"/>
        <w:ind w:firstLine="709"/>
        <w:jc w:val="both"/>
        <w:rPr>
          <w:color w:val="000000" w:themeColor="text1"/>
          <w:sz w:val="28"/>
          <w:szCs w:val="28"/>
        </w:rPr>
      </w:pPr>
      <w:r w:rsidRPr="00D131DE">
        <w:rPr>
          <w:color w:val="000000" w:themeColor="text1"/>
          <w:sz w:val="28"/>
          <w:szCs w:val="28"/>
        </w:rPr>
        <w:t>Возможные проявления ошибок:</w:t>
      </w:r>
    </w:p>
    <w:p w14:paraId="06CEB35C" w14:textId="77777777" w:rsidR="00A542F4" w:rsidRPr="00D131DE" w:rsidRDefault="00A542F4" w:rsidP="00C432CA">
      <w:pPr>
        <w:pStyle w:val="a3"/>
        <w:numPr>
          <w:ilvl w:val="0"/>
          <w:numId w:val="112"/>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участник видит отдельный показатель, но не замечает общей тенденции;</w:t>
      </w:r>
    </w:p>
    <w:p w14:paraId="42C39236" w14:textId="77777777" w:rsidR="00A542F4" w:rsidRPr="00D131DE" w:rsidRDefault="00A542F4" w:rsidP="00C432CA">
      <w:pPr>
        <w:pStyle w:val="a3"/>
        <w:numPr>
          <w:ilvl w:val="0"/>
          <w:numId w:val="112"/>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неправильно интерпретирует изменение показателя;</w:t>
      </w:r>
    </w:p>
    <w:p w14:paraId="63CCE786" w14:textId="77777777" w:rsidR="00A542F4" w:rsidRPr="00D131DE" w:rsidRDefault="00A542F4" w:rsidP="00C432CA">
      <w:pPr>
        <w:pStyle w:val="a3"/>
        <w:numPr>
          <w:ilvl w:val="0"/>
          <w:numId w:val="112"/>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не устанавливает связь между несколькими представленными характеристиками;</w:t>
      </w:r>
    </w:p>
    <w:p w14:paraId="578C55D2" w14:textId="05B59A36" w:rsidR="00A542F4" w:rsidRPr="00D131DE" w:rsidRDefault="00A542F4" w:rsidP="00C432CA">
      <w:pPr>
        <w:pStyle w:val="a3"/>
        <w:numPr>
          <w:ilvl w:val="0"/>
          <w:numId w:val="112"/>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делает вывод, не соответствующий совокупности приведённых данных.</w:t>
      </w:r>
    </w:p>
    <w:p w14:paraId="3DC536F3" w14:textId="1C9505C4" w:rsidR="00A542F4" w:rsidRPr="00D131DE" w:rsidRDefault="006679EE" w:rsidP="00A542F4">
      <w:pPr>
        <w:spacing w:line="276" w:lineRule="auto"/>
        <w:ind w:firstLine="709"/>
        <w:jc w:val="both"/>
        <w:rPr>
          <w:b/>
          <w:bCs/>
          <w:color w:val="000000" w:themeColor="text1"/>
          <w:sz w:val="28"/>
          <w:szCs w:val="28"/>
        </w:rPr>
      </w:pPr>
      <w:r w:rsidRPr="00D131DE">
        <w:rPr>
          <w:b/>
          <w:bCs/>
          <w:color w:val="000000" w:themeColor="text1"/>
          <w:sz w:val="28"/>
          <w:szCs w:val="28"/>
        </w:rPr>
        <w:t xml:space="preserve">1.3 </w:t>
      </w:r>
      <w:r w:rsidR="00A542F4" w:rsidRPr="00D131DE">
        <w:rPr>
          <w:b/>
          <w:bCs/>
          <w:color w:val="000000" w:themeColor="text1"/>
          <w:sz w:val="28"/>
          <w:szCs w:val="28"/>
        </w:rPr>
        <w:t>Установление причинно-следственных связей — ключевой дефицит.</w:t>
      </w:r>
    </w:p>
    <w:p w14:paraId="2F0F2736" w14:textId="0524C96D" w:rsidR="00A542F4" w:rsidRPr="00D131DE" w:rsidRDefault="00A542F4" w:rsidP="00A542F4">
      <w:pPr>
        <w:spacing w:line="276" w:lineRule="auto"/>
        <w:ind w:firstLine="709"/>
        <w:jc w:val="both"/>
        <w:rPr>
          <w:color w:val="000000" w:themeColor="text1"/>
          <w:sz w:val="28"/>
          <w:szCs w:val="28"/>
        </w:rPr>
      </w:pPr>
      <w:r w:rsidRPr="00D131DE">
        <w:rPr>
          <w:color w:val="000000" w:themeColor="text1"/>
          <w:sz w:val="28"/>
          <w:szCs w:val="28"/>
        </w:rPr>
        <w:t>Одним из наиболее важных для группы является МП 1.2.4 — выявлять причинно-следственные связи, выдвигать гипотезу решения и находить аргументы для доказательства утверждений.  В предметных результатах ФИПИ это непосредственно связано с умением устанавливать взаимосвязи между:</w:t>
      </w:r>
    </w:p>
    <w:p w14:paraId="735FFD95" w14:textId="77777777" w:rsidR="00A542F4" w:rsidRPr="00D131DE" w:rsidRDefault="00A542F4" w:rsidP="00C432CA">
      <w:pPr>
        <w:pStyle w:val="a3"/>
        <w:numPr>
          <w:ilvl w:val="0"/>
          <w:numId w:val="113"/>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природными условиями и размещением населения;</w:t>
      </w:r>
    </w:p>
    <w:p w14:paraId="44903B75" w14:textId="77777777" w:rsidR="00A542F4" w:rsidRPr="00D131DE" w:rsidRDefault="00A542F4" w:rsidP="00C432CA">
      <w:pPr>
        <w:pStyle w:val="a3"/>
        <w:numPr>
          <w:ilvl w:val="0"/>
          <w:numId w:val="113"/>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lastRenderedPageBreak/>
        <w:t>демографическими показателями;</w:t>
      </w:r>
    </w:p>
    <w:p w14:paraId="6C45DAEE" w14:textId="77777777" w:rsidR="00A542F4" w:rsidRPr="00D131DE" w:rsidRDefault="00A542F4" w:rsidP="00C432CA">
      <w:pPr>
        <w:pStyle w:val="a3"/>
        <w:numPr>
          <w:ilvl w:val="0"/>
          <w:numId w:val="113"/>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природно-ресурсным капиталом и структурой хозяйства;</w:t>
      </w:r>
    </w:p>
    <w:p w14:paraId="4EECDE16" w14:textId="77777777" w:rsidR="00A542F4" w:rsidRPr="00D131DE" w:rsidRDefault="00A542F4" w:rsidP="00C432CA">
      <w:pPr>
        <w:pStyle w:val="a3"/>
        <w:numPr>
          <w:ilvl w:val="0"/>
          <w:numId w:val="113"/>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развитием отраслей мирового хозяйства и воздействием на окружающую среду. </w:t>
      </w:r>
    </w:p>
    <w:p w14:paraId="50CCEC03" w14:textId="40D9925E" w:rsidR="00A542F4" w:rsidRPr="00D131DE" w:rsidRDefault="00A542F4" w:rsidP="00A542F4">
      <w:pPr>
        <w:spacing w:line="276" w:lineRule="auto"/>
        <w:ind w:firstLine="709"/>
        <w:jc w:val="both"/>
        <w:rPr>
          <w:color w:val="000000" w:themeColor="text1"/>
          <w:sz w:val="28"/>
          <w:szCs w:val="28"/>
        </w:rPr>
      </w:pPr>
      <w:r w:rsidRPr="00D131DE">
        <w:rPr>
          <w:color w:val="000000" w:themeColor="text1"/>
          <w:sz w:val="28"/>
          <w:szCs w:val="28"/>
        </w:rPr>
        <w:t xml:space="preserve">Наиболее яркое проявление </w:t>
      </w:r>
      <w:r w:rsidR="002B1A8E" w:rsidRPr="00D131DE">
        <w:rPr>
          <w:color w:val="000000" w:themeColor="text1"/>
          <w:sz w:val="28"/>
          <w:szCs w:val="28"/>
        </w:rPr>
        <w:t>-</w:t>
      </w:r>
      <w:r w:rsidRPr="00D131DE">
        <w:rPr>
          <w:color w:val="000000" w:themeColor="text1"/>
          <w:sz w:val="28"/>
          <w:szCs w:val="28"/>
        </w:rPr>
        <w:t xml:space="preserve"> задание №5. По заданию №5 группа получила только 25%. Оно объединяет широкий комплекс знаний о тектонике, рельефе, климате, гидросфере, почвах, природных комплексах, ресурсах, населении и хозяйстве. </w:t>
      </w:r>
    </w:p>
    <w:p w14:paraId="2A801E00" w14:textId="3F227F61" w:rsidR="00A542F4" w:rsidRPr="00D131DE" w:rsidRDefault="00A542F4" w:rsidP="00A542F4">
      <w:pPr>
        <w:spacing w:line="276" w:lineRule="auto"/>
        <w:ind w:firstLine="709"/>
        <w:jc w:val="both"/>
        <w:rPr>
          <w:color w:val="000000" w:themeColor="text1"/>
          <w:sz w:val="28"/>
          <w:szCs w:val="28"/>
        </w:rPr>
      </w:pPr>
      <w:r w:rsidRPr="00D131DE">
        <w:rPr>
          <w:color w:val="000000" w:themeColor="text1"/>
          <w:sz w:val="28"/>
          <w:szCs w:val="28"/>
        </w:rPr>
        <w:t>Такой результат позволяет предположить, что трудность могла заключаться не только в незнании отдельных фактов, но и в недостаточном умении связывать элементы географической системы. Типичное метапредметное проявление ошибки: участник правильно узнаёт отдельный компонент, но не устанавливает его связь с другим компонентом; например, не может перейти от знания о природных условиях к объяснению особенностей хозяйства или расселения.</w:t>
      </w:r>
    </w:p>
    <w:p w14:paraId="1212FC33" w14:textId="77777777" w:rsidR="006679EE" w:rsidRPr="00D131DE" w:rsidRDefault="006679EE" w:rsidP="00A542F4">
      <w:pPr>
        <w:spacing w:line="276" w:lineRule="auto"/>
        <w:ind w:firstLine="709"/>
        <w:jc w:val="both"/>
        <w:rPr>
          <w:b/>
          <w:bCs/>
          <w:color w:val="000000" w:themeColor="text1"/>
          <w:sz w:val="28"/>
          <w:szCs w:val="28"/>
        </w:rPr>
      </w:pPr>
    </w:p>
    <w:p w14:paraId="100BC1F1" w14:textId="25283200" w:rsidR="00A542F4" w:rsidRPr="00D131DE" w:rsidRDefault="006679EE" w:rsidP="00A542F4">
      <w:pPr>
        <w:spacing w:line="276" w:lineRule="auto"/>
        <w:ind w:firstLine="709"/>
        <w:jc w:val="both"/>
        <w:rPr>
          <w:b/>
          <w:bCs/>
          <w:color w:val="000000" w:themeColor="text1"/>
          <w:sz w:val="28"/>
          <w:szCs w:val="28"/>
        </w:rPr>
      </w:pPr>
      <w:r w:rsidRPr="00D131DE">
        <w:rPr>
          <w:b/>
          <w:bCs/>
          <w:color w:val="000000" w:themeColor="text1"/>
          <w:sz w:val="28"/>
          <w:szCs w:val="28"/>
        </w:rPr>
        <w:t xml:space="preserve">1.4 </w:t>
      </w:r>
      <w:r w:rsidR="00A542F4" w:rsidRPr="00D131DE">
        <w:rPr>
          <w:b/>
          <w:bCs/>
          <w:color w:val="000000" w:themeColor="text1"/>
          <w:sz w:val="28"/>
          <w:szCs w:val="28"/>
        </w:rPr>
        <w:t>Умение переносить знания в новую ситуацию.</w:t>
      </w:r>
    </w:p>
    <w:p w14:paraId="7FCC7C9E" w14:textId="4D123B85" w:rsidR="00A542F4" w:rsidRPr="00D131DE" w:rsidRDefault="00A542F4" w:rsidP="00A542F4">
      <w:pPr>
        <w:spacing w:line="276" w:lineRule="auto"/>
        <w:ind w:firstLine="709"/>
        <w:jc w:val="both"/>
        <w:rPr>
          <w:color w:val="000000" w:themeColor="text1"/>
          <w:sz w:val="28"/>
          <w:szCs w:val="28"/>
        </w:rPr>
      </w:pPr>
      <w:r w:rsidRPr="00D131DE">
        <w:rPr>
          <w:color w:val="000000" w:themeColor="text1"/>
          <w:sz w:val="28"/>
          <w:szCs w:val="28"/>
        </w:rPr>
        <w:t>МП 1.2.6 — умение переносить знания в познавательную и практическую области, интегрировать знания из разных предметных областей.  В кодификаторе этот результат непосредственно связан с предметным умением использовать географические знания о мировом хозяйстве, населении и взаимодействии природы и общества для решения учебных и практико-ориентированных задач. </w:t>
      </w:r>
    </w:p>
    <w:p w14:paraId="62D5B87A" w14:textId="1FAD3897" w:rsidR="00A542F4" w:rsidRPr="00D131DE" w:rsidRDefault="00A542F4" w:rsidP="00A542F4">
      <w:pPr>
        <w:spacing w:line="276" w:lineRule="auto"/>
        <w:ind w:firstLine="709"/>
        <w:jc w:val="both"/>
        <w:rPr>
          <w:color w:val="000000" w:themeColor="text1"/>
          <w:sz w:val="28"/>
          <w:szCs w:val="28"/>
        </w:rPr>
      </w:pPr>
      <w:r w:rsidRPr="00D131DE">
        <w:rPr>
          <w:color w:val="000000" w:themeColor="text1"/>
          <w:sz w:val="28"/>
          <w:szCs w:val="28"/>
        </w:rPr>
        <w:t xml:space="preserve">Для группы </w:t>
      </w:r>
      <w:proofErr w:type="gramStart"/>
      <w:r w:rsidRPr="00D131DE">
        <w:rPr>
          <w:color w:val="000000" w:themeColor="text1"/>
          <w:sz w:val="28"/>
          <w:szCs w:val="28"/>
        </w:rPr>
        <w:t>61</w:t>
      </w:r>
      <w:r w:rsidR="002B1A8E" w:rsidRPr="00D131DE">
        <w:rPr>
          <w:color w:val="000000" w:themeColor="text1"/>
          <w:sz w:val="28"/>
          <w:szCs w:val="28"/>
        </w:rPr>
        <w:t>-</w:t>
      </w:r>
      <w:r w:rsidRPr="00D131DE">
        <w:rPr>
          <w:color w:val="000000" w:themeColor="text1"/>
          <w:sz w:val="28"/>
          <w:szCs w:val="28"/>
        </w:rPr>
        <w:t>80</w:t>
      </w:r>
      <w:proofErr w:type="gramEnd"/>
      <w:r w:rsidRPr="00D131DE">
        <w:rPr>
          <w:color w:val="000000" w:themeColor="text1"/>
          <w:sz w:val="28"/>
          <w:szCs w:val="28"/>
        </w:rPr>
        <w:t xml:space="preserve"> </w:t>
      </w:r>
      <w:proofErr w:type="spellStart"/>
      <w:r w:rsidRPr="00D131DE">
        <w:rPr>
          <w:color w:val="000000" w:themeColor="text1"/>
          <w:sz w:val="28"/>
          <w:szCs w:val="28"/>
        </w:rPr>
        <w:t>т.б</w:t>
      </w:r>
      <w:proofErr w:type="spellEnd"/>
      <w:r w:rsidRPr="00D131DE">
        <w:rPr>
          <w:color w:val="000000" w:themeColor="text1"/>
          <w:sz w:val="28"/>
          <w:szCs w:val="28"/>
        </w:rPr>
        <w:t>. именно этот аспект особенно важен при интерпретации крайне низких результатов:</w:t>
      </w:r>
    </w:p>
    <w:p w14:paraId="3C12FC8F" w14:textId="72B30275" w:rsidR="00A542F4" w:rsidRPr="00D131DE" w:rsidRDefault="006679EE" w:rsidP="00C432CA">
      <w:pPr>
        <w:pStyle w:val="a3"/>
        <w:numPr>
          <w:ilvl w:val="0"/>
          <w:numId w:val="114"/>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 xml:space="preserve">Задание </w:t>
      </w:r>
      <w:proofErr w:type="gramStart"/>
      <w:r w:rsidR="00A542F4" w:rsidRPr="00D131DE">
        <w:rPr>
          <w:rFonts w:ascii="Times New Roman" w:hAnsi="Times New Roman"/>
          <w:b/>
          <w:bCs/>
          <w:color w:val="000000" w:themeColor="text1"/>
          <w:sz w:val="28"/>
          <w:szCs w:val="28"/>
        </w:rPr>
        <w:t>№23</w:t>
      </w:r>
      <w:r w:rsidR="00A542F4" w:rsidRPr="00D131DE">
        <w:rPr>
          <w:rFonts w:ascii="Times New Roman" w:hAnsi="Times New Roman"/>
          <w:color w:val="000000" w:themeColor="text1"/>
          <w:sz w:val="28"/>
          <w:szCs w:val="28"/>
        </w:rPr>
        <w:t xml:space="preserve"> — 16,67%</w:t>
      </w:r>
      <w:proofErr w:type="gramEnd"/>
      <w:r w:rsidR="00A542F4" w:rsidRPr="00D131DE">
        <w:rPr>
          <w:rFonts w:ascii="Times New Roman" w:hAnsi="Times New Roman"/>
          <w:color w:val="000000" w:themeColor="text1"/>
          <w:sz w:val="28"/>
          <w:szCs w:val="28"/>
        </w:rPr>
        <w:t>;</w:t>
      </w:r>
    </w:p>
    <w:p w14:paraId="3F6FC46E" w14:textId="2E8D9882" w:rsidR="00A542F4" w:rsidRPr="00D131DE" w:rsidRDefault="006679EE" w:rsidP="00C432CA">
      <w:pPr>
        <w:pStyle w:val="a3"/>
        <w:numPr>
          <w:ilvl w:val="0"/>
          <w:numId w:val="114"/>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 xml:space="preserve">Задание </w:t>
      </w:r>
      <w:proofErr w:type="gramStart"/>
      <w:r w:rsidR="00A542F4" w:rsidRPr="00D131DE">
        <w:rPr>
          <w:rFonts w:ascii="Times New Roman" w:hAnsi="Times New Roman"/>
          <w:b/>
          <w:bCs/>
          <w:color w:val="000000" w:themeColor="text1"/>
          <w:sz w:val="28"/>
          <w:szCs w:val="28"/>
        </w:rPr>
        <w:t>№24</w:t>
      </w:r>
      <w:r w:rsidR="00A542F4" w:rsidRPr="00D131DE">
        <w:rPr>
          <w:rFonts w:ascii="Times New Roman" w:hAnsi="Times New Roman"/>
          <w:color w:val="000000" w:themeColor="text1"/>
          <w:sz w:val="28"/>
          <w:szCs w:val="28"/>
        </w:rPr>
        <w:t xml:space="preserve"> — 0%</w:t>
      </w:r>
      <w:proofErr w:type="gramEnd"/>
      <w:r w:rsidR="00A542F4" w:rsidRPr="00D131DE">
        <w:rPr>
          <w:rFonts w:ascii="Times New Roman" w:hAnsi="Times New Roman"/>
          <w:color w:val="000000" w:themeColor="text1"/>
          <w:sz w:val="28"/>
          <w:szCs w:val="28"/>
        </w:rPr>
        <w:t>;</w:t>
      </w:r>
    </w:p>
    <w:p w14:paraId="3DCF7891" w14:textId="3E3E5477" w:rsidR="00A542F4" w:rsidRPr="00D131DE" w:rsidRDefault="006679EE" w:rsidP="00C432CA">
      <w:pPr>
        <w:pStyle w:val="a3"/>
        <w:numPr>
          <w:ilvl w:val="0"/>
          <w:numId w:val="114"/>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 xml:space="preserve">Задание </w:t>
      </w:r>
      <w:proofErr w:type="gramStart"/>
      <w:r w:rsidR="00A542F4" w:rsidRPr="00D131DE">
        <w:rPr>
          <w:rFonts w:ascii="Times New Roman" w:hAnsi="Times New Roman"/>
          <w:b/>
          <w:bCs/>
          <w:color w:val="000000" w:themeColor="text1"/>
          <w:sz w:val="28"/>
          <w:szCs w:val="28"/>
        </w:rPr>
        <w:t>№25</w:t>
      </w:r>
      <w:r w:rsidR="00A542F4" w:rsidRPr="00D131DE">
        <w:rPr>
          <w:rFonts w:ascii="Times New Roman" w:hAnsi="Times New Roman"/>
          <w:color w:val="000000" w:themeColor="text1"/>
          <w:sz w:val="28"/>
          <w:szCs w:val="28"/>
        </w:rPr>
        <w:t xml:space="preserve"> — 0%</w:t>
      </w:r>
      <w:proofErr w:type="gramEnd"/>
      <w:r w:rsidR="00A542F4" w:rsidRPr="00D131DE">
        <w:rPr>
          <w:rFonts w:ascii="Times New Roman" w:hAnsi="Times New Roman"/>
          <w:color w:val="000000" w:themeColor="text1"/>
          <w:sz w:val="28"/>
          <w:szCs w:val="28"/>
        </w:rPr>
        <w:t>;</w:t>
      </w:r>
    </w:p>
    <w:p w14:paraId="5B512CE3" w14:textId="0FC48680" w:rsidR="00A542F4" w:rsidRPr="00D131DE" w:rsidRDefault="006679EE" w:rsidP="00C432CA">
      <w:pPr>
        <w:pStyle w:val="a3"/>
        <w:numPr>
          <w:ilvl w:val="0"/>
          <w:numId w:val="114"/>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 xml:space="preserve">Задание </w:t>
      </w:r>
      <w:proofErr w:type="gramStart"/>
      <w:r w:rsidR="00A542F4" w:rsidRPr="00D131DE">
        <w:rPr>
          <w:rFonts w:ascii="Times New Roman" w:hAnsi="Times New Roman"/>
          <w:b/>
          <w:bCs/>
          <w:color w:val="000000" w:themeColor="text1"/>
          <w:sz w:val="28"/>
          <w:szCs w:val="28"/>
        </w:rPr>
        <w:t>№26</w:t>
      </w:r>
      <w:r w:rsidR="00A542F4" w:rsidRPr="00D131DE">
        <w:rPr>
          <w:rFonts w:ascii="Times New Roman" w:hAnsi="Times New Roman"/>
          <w:color w:val="000000" w:themeColor="text1"/>
          <w:sz w:val="28"/>
          <w:szCs w:val="28"/>
        </w:rPr>
        <w:t xml:space="preserve"> — 0%</w:t>
      </w:r>
      <w:proofErr w:type="gramEnd"/>
      <w:r w:rsidR="00A542F4" w:rsidRPr="00D131DE">
        <w:rPr>
          <w:rFonts w:ascii="Times New Roman" w:hAnsi="Times New Roman"/>
          <w:color w:val="000000" w:themeColor="text1"/>
          <w:sz w:val="28"/>
          <w:szCs w:val="28"/>
        </w:rPr>
        <w:t>;</w:t>
      </w:r>
    </w:p>
    <w:p w14:paraId="5433F4FA" w14:textId="272E100A" w:rsidR="00A542F4" w:rsidRPr="00D131DE" w:rsidRDefault="006679EE" w:rsidP="00C432CA">
      <w:pPr>
        <w:pStyle w:val="a3"/>
        <w:numPr>
          <w:ilvl w:val="0"/>
          <w:numId w:val="114"/>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 xml:space="preserve">Задание </w:t>
      </w:r>
      <w:proofErr w:type="gramStart"/>
      <w:r w:rsidR="00A542F4" w:rsidRPr="00D131DE">
        <w:rPr>
          <w:rFonts w:ascii="Times New Roman" w:hAnsi="Times New Roman"/>
          <w:b/>
          <w:bCs/>
          <w:color w:val="000000" w:themeColor="text1"/>
          <w:sz w:val="28"/>
          <w:szCs w:val="28"/>
        </w:rPr>
        <w:t>№27</w:t>
      </w:r>
      <w:r w:rsidR="00A542F4" w:rsidRPr="00D131DE">
        <w:rPr>
          <w:rFonts w:ascii="Times New Roman" w:hAnsi="Times New Roman"/>
          <w:color w:val="000000" w:themeColor="text1"/>
          <w:sz w:val="28"/>
          <w:szCs w:val="28"/>
        </w:rPr>
        <w:t xml:space="preserve"> — 16,67%</w:t>
      </w:r>
      <w:proofErr w:type="gramEnd"/>
      <w:r w:rsidR="00A542F4" w:rsidRPr="00D131DE">
        <w:rPr>
          <w:rFonts w:ascii="Times New Roman" w:hAnsi="Times New Roman"/>
          <w:color w:val="000000" w:themeColor="text1"/>
          <w:sz w:val="28"/>
          <w:szCs w:val="28"/>
        </w:rPr>
        <w:t>;</w:t>
      </w:r>
    </w:p>
    <w:p w14:paraId="684A05F7" w14:textId="44EAAB1D" w:rsidR="00A542F4" w:rsidRPr="00D131DE" w:rsidRDefault="006679EE" w:rsidP="00C432CA">
      <w:pPr>
        <w:pStyle w:val="a3"/>
        <w:numPr>
          <w:ilvl w:val="0"/>
          <w:numId w:val="114"/>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 xml:space="preserve">Задание </w:t>
      </w:r>
      <w:proofErr w:type="gramStart"/>
      <w:r w:rsidR="00A542F4" w:rsidRPr="00D131DE">
        <w:rPr>
          <w:rFonts w:ascii="Times New Roman" w:hAnsi="Times New Roman"/>
          <w:b/>
          <w:bCs/>
          <w:color w:val="000000" w:themeColor="text1"/>
          <w:sz w:val="28"/>
          <w:szCs w:val="28"/>
        </w:rPr>
        <w:t>№29</w:t>
      </w:r>
      <w:r w:rsidR="00A542F4" w:rsidRPr="00D131DE">
        <w:rPr>
          <w:rFonts w:ascii="Times New Roman" w:hAnsi="Times New Roman"/>
          <w:color w:val="000000" w:themeColor="text1"/>
          <w:sz w:val="28"/>
          <w:szCs w:val="28"/>
        </w:rPr>
        <w:t xml:space="preserve"> — 16,67%</w:t>
      </w:r>
      <w:proofErr w:type="gramEnd"/>
      <w:r w:rsidR="00A542F4" w:rsidRPr="00D131DE">
        <w:rPr>
          <w:rFonts w:ascii="Times New Roman" w:hAnsi="Times New Roman"/>
          <w:color w:val="000000" w:themeColor="text1"/>
          <w:sz w:val="28"/>
          <w:szCs w:val="28"/>
        </w:rPr>
        <w:t>. </w:t>
      </w:r>
    </w:p>
    <w:p w14:paraId="2A26F74F" w14:textId="0C56032F" w:rsidR="00A542F4" w:rsidRPr="00D131DE" w:rsidRDefault="00A542F4" w:rsidP="00A542F4">
      <w:pPr>
        <w:spacing w:line="276" w:lineRule="auto"/>
        <w:ind w:firstLine="709"/>
        <w:jc w:val="both"/>
        <w:rPr>
          <w:color w:val="000000" w:themeColor="text1"/>
          <w:sz w:val="28"/>
          <w:szCs w:val="28"/>
        </w:rPr>
      </w:pPr>
      <w:r w:rsidRPr="00D131DE">
        <w:rPr>
          <w:color w:val="000000" w:themeColor="text1"/>
          <w:sz w:val="28"/>
          <w:szCs w:val="28"/>
        </w:rPr>
        <w:lastRenderedPageBreak/>
        <w:t>Здесь уже недостаточно знать определение, закономерность или характеристику явления. Необходимо самостоятельно распознать, какое ранее изученное знание подходит к новой ситуации. Возможные типичные ошибки:</w:t>
      </w:r>
    </w:p>
    <w:p w14:paraId="33EA69BE" w14:textId="77777777" w:rsidR="00A542F4" w:rsidRPr="00D131DE" w:rsidRDefault="00A542F4" w:rsidP="00C432CA">
      <w:pPr>
        <w:pStyle w:val="a3"/>
        <w:numPr>
          <w:ilvl w:val="0"/>
          <w:numId w:val="115"/>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попытка решить незнакомую ситуацию исключительно по памяти;</w:t>
      </w:r>
    </w:p>
    <w:p w14:paraId="42E761E9" w14:textId="77777777" w:rsidR="00A542F4" w:rsidRPr="00D131DE" w:rsidRDefault="00A542F4" w:rsidP="00C432CA">
      <w:pPr>
        <w:pStyle w:val="a3"/>
        <w:numPr>
          <w:ilvl w:val="0"/>
          <w:numId w:val="115"/>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применение правильного правила к неподходящему объекту;</w:t>
      </w:r>
    </w:p>
    <w:p w14:paraId="41A3F0DA" w14:textId="77777777" w:rsidR="00A542F4" w:rsidRPr="00D131DE" w:rsidRDefault="00A542F4" w:rsidP="00C432CA">
      <w:pPr>
        <w:pStyle w:val="a3"/>
        <w:numPr>
          <w:ilvl w:val="0"/>
          <w:numId w:val="115"/>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невозможность выбрать из нескольких известных закономерностей необходимую;</w:t>
      </w:r>
    </w:p>
    <w:p w14:paraId="495BA06E" w14:textId="77777777" w:rsidR="00A542F4" w:rsidRPr="00D131DE" w:rsidRDefault="00A542F4" w:rsidP="00C432CA">
      <w:pPr>
        <w:pStyle w:val="a3"/>
        <w:numPr>
          <w:ilvl w:val="0"/>
          <w:numId w:val="115"/>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использование знания без учёта конкретного контекста задания.</w:t>
      </w:r>
    </w:p>
    <w:p w14:paraId="5B266F81" w14:textId="77777777" w:rsidR="00A542F4" w:rsidRPr="00D131DE" w:rsidRDefault="00A542F4" w:rsidP="00A542F4">
      <w:pPr>
        <w:spacing w:line="276" w:lineRule="auto"/>
        <w:ind w:firstLine="709"/>
        <w:jc w:val="both"/>
        <w:rPr>
          <w:color w:val="000000" w:themeColor="text1"/>
          <w:sz w:val="28"/>
          <w:szCs w:val="28"/>
        </w:rPr>
      </w:pPr>
      <w:r w:rsidRPr="00D131DE">
        <w:rPr>
          <w:color w:val="000000" w:themeColor="text1"/>
          <w:sz w:val="28"/>
          <w:szCs w:val="28"/>
        </w:rPr>
        <w:t xml:space="preserve">Это, вероятно, является одним из главных метапредметных ограничителей перехода группы к 80+ </w:t>
      </w:r>
      <w:proofErr w:type="spellStart"/>
      <w:r w:rsidRPr="00D131DE">
        <w:rPr>
          <w:color w:val="000000" w:themeColor="text1"/>
          <w:sz w:val="28"/>
          <w:szCs w:val="28"/>
        </w:rPr>
        <w:t>т.б</w:t>
      </w:r>
      <w:proofErr w:type="spellEnd"/>
      <w:r w:rsidRPr="00D131DE">
        <w:rPr>
          <w:color w:val="000000" w:themeColor="text1"/>
          <w:sz w:val="28"/>
          <w:szCs w:val="28"/>
        </w:rPr>
        <w:t>.</w:t>
      </w:r>
    </w:p>
    <w:p w14:paraId="6C909601" w14:textId="77777777" w:rsidR="00A542F4" w:rsidRPr="00D131DE" w:rsidRDefault="00A542F4" w:rsidP="00A542F4">
      <w:pPr>
        <w:spacing w:line="276" w:lineRule="auto"/>
        <w:ind w:firstLine="709"/>
        <w:jc w:val="both"/>
        <w:rPr>
          <w:color w:val="000000" w:themeColor="text1"/>
          <w:sz w:val="28"/>
          <w:szCs w:val="28"/>
        </w:rPr>
      </w:pPr>
    </w:p>
    <w:p w14:paraId="01D7A505" w14:textId="4070D989" w:rsidR="00A542F4" w:rsidRPr="00D131DE" w:rsidRDefault="006679EE" w:rsidP="00A542F4">
      <w:pPr>
        <w:spacing w:line="276" w:lineRule="auto"/>
        <w:ind w:firstLine="709"/>
        <w:jc w:val="both"/>
        <w:rPr>
          <w:b/>
          <w:bCs/>
          <w:color w:val="000000" w:themeColor="text1"/>
          <w:sz w:val="28"/>
          <w:szCs w:val="28"/>
        </w:rPr>
      </w:pPr>
      <w:r w:rsidRPr="00D131DE">
        <w:rPr>
          <w:b/>
          <w:bCs/>
          <w:color w:val="000000" w:themeColor="text1"/>
          <w:sz w:val="28"/>
          <w:szCs w:val="28"/>
        </w:rPr>
        <w:t xml:space="preserve">1.5 </w:t>
      </w:r>
      <w:r w:rsidR="00A542F4" w:rsidRPr="00D131DE">
        <w:rPr>
          <w:b/>
          <w:bCs/>
          <w:color w:val="000000" w:themeColor="text1"/>
          <w:sz w:val="28"/>
          <w:szCs w:val="28"/>
        </w:rPr>
        <w:t>Работа с информацией</w:t>
      </w:r>
      <w:r w:rsidRPr="00D131DE">
        <w:rPr>
          <w:b/>
          <w:bCs/>
          <w:color w:val="000000" w:themeColor="text1"/>
          <w:sz w:val="28"/>
          <w:szCs w:val="28"/>
        </w:rPr>
        <w:t>.</w:t>
      </w:r>
    </w:p>
    <w:p w14:paraId="2F7C2AF1" w14:textId="75D0F62A" w:rsidR="00A542F4" w:rsidRPr="00D131DE" w:rsidRDefault="00A542F4" w:rsidP="00A542F4">
      <w:pPr>
        <w:spacing w:line="276" w:lineRule="auto"/>
        <w:ind w:firstLine="709"/>
        <w:jc w:val="both"/>
        <w:rPr>
          <w:color w:val="000000" w:themeColor="text1"/>
          <w:sz w:val="28"/>
          <w:szCs w:val="28"/>
        </w:rPr>
      </w:pPr>
      <w:r w:rsidRPr="00D131DE">
        <w:rPr>
          <w:color w:val="000000" w:themeColor="text1"/>
          <w:sz w:val="28"/>
          <w:szCs w:val="28"/>
        </w:rPr>
        <w:t xml:space="preserve">ФИПИ выделяет МП 1.3.1 — получение информации из источников разных типов, её поиск, анализ, систематизацию и интерпретацию.  У группы есть хороший базовый уровень работы с картой: </w:t>
      </w:r>
      <w:proofErr w:type="gramStart"/>
      <w:r w:rsidRPr="00D131DE">
        <w:rPr>
          <w:color w:val="000000" w:themeColor="text1"/>
          <w:sz w:val="28"/>
          <w:szCs w:val="28"/>
        </w:rPr>
        <w:t>№1 — 100%</w:t>
      </w:r>
      <w:proofErr w:type="gramEnd"/>
      <w:r w:rsidRPr="00D131DE">
        <w:rPr>
          <w:color w:val="000000" w:themeColor="text1"/>
          <w:sz w:val="28"/>
          <w:szCs w:val="28"/>
        </w:rPr>
        <w:t xml:space="preserve">, однако уже при усложнении работы с географической информацией результат снижается: </w:t>
      </w:r>
      <w:proofErr w:type="gramStart"/>
      <w:r w:rsidRPr="00D131DE">
        <w:rPr>
          <w:color w:val="000000" w:themeColor="text1"/>
          <w:sz w:val="28"/>
          <w:szCs w:val="28"/>
        </w:rPr>
        <w:t>№11 — 50%</w:t>
      </w:r>
      <w:proofErr w:type="gramEnd"/>
      <w:r w:rsidRPr="00D131DE">
        <w:rPr>
          <w:color w:val="000000" w:themeColor="text1"/>
          <w:sz w:val="28"/>
          <w:szCs w:val="28"/>
        </w:rPr>
        <w:t xml:space="preserve">, </w:t>
      </w:r>
      <w:proofErr w:type="gramStart"/>
      <w:r w:rsidRPr="00D131DE">
        <w:rPr>
          <w:color w:val="000000" w:themeColor="text1"/>
          <w:sz w:val="28"/>
          <w:szCs w:val="28"/>
        </w:rPr>
        <w:t>№14 — 66,67%</w:t>
      </w:r>
      <w:proofErr w:type="gramEnd"/>
      <w:r w:rsidRPr="00D131DE">
        <w:rPr>
          <w:color w:val="000000" w:themeColor="text1"/>
          <w:sz w:val="28"/>
          <w:szCs w:val="28"/>
        </w:rPr>
        <w:t>, а в сложных заданиях наблюдается резкое падение успешности. </w:t>
      </w:r>
    </w:p>
    <w:p w14:paraId="49881C8B" w14:textId="77777777" w:rsidR="00A542F4" w:rsidRPr="00D131DE" w:rsidRDefault="00A542F4" w:rsidP="00A542F4">
      <w:pPr>
        <w:spacing w:line="276" w:lineRule="auto"/>
        <w:ind w:firstLine="709"/>
        <w:jc w:val="both"/>
        <w:rPr>
          <w:i/>
          <w:iCs/>
          <w:color w:val="000000" w:themeColor="text1"/>
          <w:sz w:val="28"/>
          <w:szCs w:val="28"/>
          <w:u w:val="single"/>
        </w:rPr>
      </w:pPr>
      <w:r w:rsidRPr="00D131DE">
        <w:rPr>
          <w:i/>
          <w:iCs/>
          <w:color w:val="000000" w:themeColor="text1"/>
          <w:sz w:val="28"/>
          <w:szCs w:val="28"/>
          <w:u w:val="single"/>
        </w:rPr>
        <w:t>Возможный дефицит</w:t>
      </w:r>
    </w:p>
    <w:p w14:paraId="05BBD4CB" w14:textId="77777777" w:rsidR="00A542F4" w:rsidRPr="00D131DE" w:rsidRDefault="00A542F4" w:rsidP="00A542F4">
      <w:pPr>
        <w:spacing w:line="276" w:lineRule="auto"/>
        <w:ind w:firstLine="709"/>
        <w:jc w:val="both"/>
        <w:rPr>
          <w:color w:val="000000" w:themeColor="text1"/>
          <w:sz w:val="28"/>
          <w:szCs w:val="28"/>
        </w:rPr>
      </w:pPr>
      <w:r w:rsidRPr="00D131DE">
        <w:rPr>
          <w:color w:val="000000" w:themeColor="text1"/>
          <w:sz w:val="28"/>
          <w:szCs w:val="28"/>
        </w:rPr>
        <w:t>Не столько извлечение отдельной информации, сколько её сопоставление, интерпретация и использование для получения вывода.</w:t>
      </w:r>
    </w:p>
    <w:p w14:paraId="11DF307D" w14:textId="77777777" w:rsidR="00A542F4" w:rsidRPr="00D131DE" w:rsidRDefault="00A542F4" w:rsidP="00A542F4">
      <w:pPr>
        <w:spacing w:line="276" w:lineRule="auto"/>
        <w:ind w:firstLine="709"/>
        <w:jc w:val="both"/>
        <w:rPr>
          <w:i/>
          <w:iCs/>
          <w:color w:val="000000" w:themeColor="text1"/>
          <w:sz w:val="28"/>
          <w:szCs w:val="28"/>
          <w:u w:val="single"/>
        </w:rPr>
      </w:pPr>
      <w:r w:rsidRPr="00D131DE">
        <w:rPr>
          <w:i/>
          <w:iCs/>
          <w:color w:val="000000" w:themeColor="text1"/>
          <w:sz w:val="28"/>
          <w:szCs w:val="28"/>
          <w:u w:val="single"/>
        </w:rPr>
        <w:t>Возможные проявления:</w:t>
      </w:r>
    </w:p>
    <w:p w14:paraId="3A53DC7D" w14:textId="77777777" w:rsidR="00A542F4" w:rsidRPr="00D131DE" w:rsidRDefault="00A542F4" w:rsidP="00C432CA">
      <w:pPr>
        <w:pStyle w:val="a3"/>
        <w:numPr>
          <w:ilvl w:val="0"/>
          <w:numId w:val="116"/>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считывание отдельного значения вместо анализа нескольких показателей;</w:t>
      </w:r>
    </w:p>
    <w:p w14:paraId="3E3E8047" w14:textId="77777777" w:rsidR="00A542F4" w:rsidRPr="00D131DE" w:rsidRDefault="00A542F4" w:rsidP="00C432CA">
      <w:pPr>
        <w:pStyle w:val="a3"/>
        <w:numPr>
          <w:ilvl w:val="0"/>
          <w:numId w:val="116"/>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неправильное сопоставление данных карты и текста;</w:t>
      </w:r>
    </w:p>
    <w:p w14:paraId="7ECBE799" w14:textId="77777777" w:rsidR="00A542F4" w:rsidRPr="00D131DE" w:rsidRDefault="00A542F4" w:rsidP="00C432CA">
      <w:pPr>
        <w:pStyle w:val="a3"/>
        <w:numPr>
          <w:ilvl w:val="0"/>
          <w:numId w:val="116"/>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вывод, который не следует из представленных данных;</w:t>
      </w:r>
    </w:p>
    <w:p w14:paraId="6F80E78B" w14:textId="77777777" w:rsidR="00A542F4" w:rsidRPr="00D131DE" w:rsidRDefault="00A542F4" w:rsidP="00C432CA">
      <w:pPr>
        <w:pStyle w:val="a3"/>
        <w:numPr>
          <w:ilvl w:val="0"/>
          <w:numId w:val="116"/>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игнорирование части информации источника;</w:t>
      </w:r>
    </w:p>
    <w:p w14:paraId="3F3FAF37" w14:textId="77777777" w:rsidR="00A542F4" w:rsidRPr="00D131DE" w:rsidRDefault="00A542F4" w:rsidP="00C432CA">
      <w:pPr>
        <w:pStyle w:val="a3"/>
        <w:numPr>
          <w:ilvl w:val="0"/>
          <w:numId w:val="116"/>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трудности с переходом от количественного показателя к его географическому объяснению.</w:t>
      </w:r>
    </w:p>
    <w:p w14:paraId="0931A43B" w14:textId="77777777" w:rsidR="00A542F4" w:rsidRPr="00D131DE" w:rsidRDefault="00A542F4" w:rsidP="00A542F4">
      <w:pPr>
        <w:spacing w:line="276" w:lineRule="auto"/>
        <w:ind w:firstLine="709"/>
        <w:jc w:val="both"/>
        <w:rPr>
          <w:color w:val="000000" w:themeColor="text1"/>
          <w:sz w:val="28"/>
          <w:szCs w:val="28"/>
        </w:rPr>
      </w:pPr>
      <w:r w:rsidRPr="00D131DE">
        <w:rPr>
          <w:color w:val="000000" w:themeColor="text1"/>
          <w:sz w:val="28"/>
          <w:szCs w:val="28"/>
        </w:rPr>
        <w:t>Особенно важно, что предметный результат 7.3 ФИПИ прямо требует формулировать выводы на основе анализа и интерпретации информации из различных источников и критически её оценивать; он связан с МП 1.2.2. </w:t>
      </w:r>
    </w:p>
    <w:p w14:paraId="50761757" w14:textId="77777777" w:rsidR="00A542F4" w:rsidRPr="00D131DE" w:rsidRDefault="00A542F4" w:rsidP="00A542F4">
      <w:pPr>
        <w:spacing w:line="276" w:lineRule="auto"/>
        <w:ind w:firstLine="709"/>
        <w:jc w:val="both"/>
        <w:rPr>
          <w:color w:val="000000" w:themeColor="text1"/>
          <w:sz w:val="28"/>
          <w:szCs w:val="28"/>
        </w:rPr>
      </w:pPr>
    </w:p>
    <w:p w14:paraId="5D6A4F60" w14:textId="76C8FE78" w:rsidR="00A542F4" w:rsidRPr="00D131DE" w:rsidRDefault="006679EE" w:rsidP="00A542F4">
      <w:pPr>
        <w:spacing w:line="276" w:lineRule="auto"/>
        <w:ind w:firstLine="709"/>
        <w:jc w:val="both"/>
        <w:rPr>
          <w:color w:val="000000" w:themeColor="text1"/>
          <w:sz w:val="28"/>
          <w:szCs w:val="28"/>
        </w:rPr>
      </w:pPr>
      <w:r w:rsidRPr="00D131DE">
        <w:rPr>
          <w:b/>
          <w:bCs/>
          <w:color w:val="000000" w:themeColor="text1"/>
          <w:sz w:val="28"/>
          <w:szCs w:val="28"/>
        </w:rPr>
        <w:t xml:space="preserve">1.6 </w:t>
      </w:r>
      <w:r w:rsidR="00A542F4" w:rsidRPr="00D131DE">
        <w:rPr>
          <w:b/>
          <w:bCs/>
          <w:color w:val="000000" w:themeColor="text1"/>
          <w:sz w:val="28"/>
          <w:szCs w:val="28"/>
        </w:rPr>
        <w:t>Формулирование выводов и аргументация.</w:t>
      </w:r>
    </w:p>
    <w:p w14:paraId="52740FDC" w14:textId="77777777" w:rsidR="00A542F4" w:rsidRPr="00D131DE" w:rsidRDefault="00A542F4" w:rsidP="00A542F4">
      <w:pPr>
        <w:spacing w:line="276" w:lineRule="auto"/>
        <w:ind w:firstLine="709"/>
        <w:jc w:val="both"/>
        <w:rPr>
          <w:color w:val="000000" w:themeColor="text1"/>
          <w:sz w:val="28"/>
          <w:szCs w:val="28"/>
        </w:rPr>
      </w:pPr>
      <w:r w:rsidRPr="00D131DE">
        <w:rPr>
          <w:color w:val="000000" w:themeColor="text1"/>
          <w:sz w:val="28"/>
          <w:szCs w:val="28"/>
        </w:rPr>
        <w:t>Здесь важны два метапредметных результата:</w:t>
      </w:r>
    </w:p>
    <w:p w14:paraId="499139AC" w14:textId="77777777" w:rsidR="00A542F4" w:rsidRPr="00D131DE" w:rsidRDefault="00A542F4" w:rsidP="00C432CA">
      <w:pPr>
        <w:pStyle w:val="a3"/>
        <w:numPr>
          <w:ilvl w:val="0"/>
          <w:numId w:val="117"/>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МП 1.2.2 — получение нового знания, его интерпретация, преобразование и применение;</w:t>
      </w:r>
    </w:p>
    <w:p w14:paraId="635E51A6" w14:textId="77777777" w:rsidR="00A542F4" w:rsidRPr="00D131DE" w:rsidRDefault="00A542F4" w:rsidP="00C432CA">
      <w:pPr>
        <w:pStyle w:val="a3"/>
        <w:numPr>
          <w:ilvl w:val="0"/>
          <w:numId w:val="117"/>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МП 2.1.2 — развёрнуто и логично излагать свою точку зрения с использованием языковых средств.  </w:t>
      </w:r>
    </w:p>
    <w:p w14:paraId="346F492A" w14:textId="77777777" w:rsidR="00A542F4" w:rsidRPr="00D131DE" w:rsidRDefault="00A542F4" w:rsidP="00A542F4">
      <w:pPr>
        <w:spacing w:line="276" w:lineRule="auto"/>
        <w:ind w:firstLine="709"/>
        <w:jc w:val="both"/>
        <w:rPr>
          <w:color w:val="000000" w:themeColor="text1"/>
          <w:sz w:val="28"/>
          <w:szCs w:val="28"/>
        </w:rPr>
      </w:pPr>
      <w:r w:rsidRPr="00D131DE">
        <w:rPr>
          <w:color w:val="000000" w:themeColor="text1"/>
          <w:sz w:val="28"/>
          <w:szCs w:val="28"/>
        </w:rPr>
        <w:t>Для географии это проявляется прежде всего в предметном результате 3.5 / 3.6 — формулировать и обосновывать выводы на основе географических знаний, а также в 7.3 — формулировать выводы по результатам анализа различных источников.  </w:t>
      </w:r>
    </w:p>
    <w:p w14:paraId="0F7B644A" w14:textId="201E6995" w:rsidR="00A542F4" w:rsidRPr="00D131DE" w:rsidRDefault="00A542F4" w:rsidP="00A542F4">
      <w:pPr>
        <w:spacing w:line="276" w:lineRule="auto"/>
        <w:ind w:firstLine="709"/>
        <w:jc w:val="both"/>
        <w:rPr>
          <w:color w:val="000000" w:themeColor="text1"/>
          <w:sz w:val="28"/>
          <w:szCs w:val="28"/>
        </w:rPr>
      </w:pPr>
      <w:r w:rsidRPr="00D131DE">
        <w:rPr>
          <w:color w:val="000000" w:themeColor="text1"/>
          <w:sz w:val="28"/>
          <w:szCs w:val="28"/>
        </w:rPr>
        <w:t>В группе 61–80 этот дефицит особенно вероятен в сложных заданиях №23–29. Типичные проявления:</w:t>
      </w:r>
    </w:p>
    <w:p w14:paraId="0BC32362" w14:textId="77777777" w:rsidR="00A542F4" w:rsidRPr="00D131DE" w:rsidRDefault="00A542F4" w:rsidP="00C432CA">
      <w:pPr>
        <w:pStyle w:val="a3"/>
        <w:numPr>
          <w:ilvl w:val="0"/>
          <w:numId w:val="118"/>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вывод отсутствует при наличии необходимых исходных данных;</w:t>
      </w:r>
    </w:p>
    <w:p w14:paraId="5831186D" w14:textId="77777777" w:rsidR="00A542F4" w:rsidRPr="00D131DE" w:rsidRDefault="00A542F4" w:rsidP="00C432CA">
      <w:pPr>
        <w:pStyle w:val="a3"/>
        <w:numPr>
          <w:ilvl w:val="0"/>
          <w:numId w:val="118"/>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вывод формулируется слишком общо;</w:t>
      </w:r>
    </w:p>
    <w:p w14:paraId="6E8305C8" w14:textId="77777777" w:rsidR="00A542F4" w:rsidRPr="00D131DE" w:rsidRDefault="00A542F4" w:rsidP="00C432CA">
      <w:pPr>
        <w:pStyle w:val="a3"/>
        <w:numPr>
          <w:ilvl w:val="0"/>
          <w:numId w:val="118"/>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приведённое объяснение не связано непосредственно с условием;</w:t>
      </w:r>
    </w:p>
    <w:p w14:paraId="3381B0FC" w14:textId="77777777" w:rsidR="00A542F4" w:rsidRPr="00D131DE" w:rsidRDefault="00A542F4" w:rsidP="00C432CA">
      <w:pPr>
        <w:pStyle w:val="a3"/>
        <w:numPr>
          <w:ilvl w:val="0"/>
          <w:numId w:val="118"/>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участник называет фактор, но не объясняет механизм его влияния;</w:t>
      </w:r>
    </w:p>
    <w:p w14:paraId="116F799C" w14:textId="77777777" w:rsidR="00A542F4" w:rsidRPr="00D131DE" w:rsidRDefault="00A542F4" w:rsidP="00C432CA">
      <w:pPr>
        <w:pStyle w:val="a3"/>
        <w:numPr>
          <w:ilvl w:val="0"/>
          <w:numId w:val="118"/>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приводится один аргумент вместо необходимой совокупности;</w:t>
      </w:r>
    </w:p>
    <w:p w14:paraId="150C7379" w14:textId="7994E1B8" w:rsidR="00A542F4" w:rsidRPr="00D131DE" w:rsidRDefault="00A542F4" w:rsidP="00C432CA">
      <w:pPr>
        <w:pStyle w:val="a3"/>
        <w:numPr>
          <w:ilvl w:val="0"/>
          <w:numId w:val="118"/>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утверждение не подтверждается приведёнными в задании данными.</w:t>
      </w:r>
    </w:p>
    <w:p w14:paraId="1ABA8175" w14:textId="77777777" w:rsidR="006679EE" w:rsidRPr="00D131DE" w:rsidRDefault="006679EE" w:rsidP="00A542F4">
      <w:pPr>
        <w:spacing w:line="276" w:lineRule="auto"/>
        <w:ind w:firstLine="709"/>
        <w:jc w:val="both"/>
        <w:rPr>
          <w:b/>
          <w:bCs/>
          <w:color w:val="000000" w:themeColor="text1"/>
          <w:sz w:val="28"/>
          <w:szCs w:val="28"/>
        </w:rPr>
      </w:pPr>
      <w:r w:rsidRPr="00D131DE">
        <w:rPr>
          <w:b/>
          <w:bCs/>
          <w:color w:val="000000" w:themeColor="text1"/>
          <w:sz w:val="28"/>
          <w:szCs w:val="28"/>
        </w:rPr>
        <w:t xml:space="preserve">2. </w:t>
      </w:r>
      <w:r w:rsidR="00A542F4" w:rsidRPr="00D131DE">
        <w:rPr>
          <w:b/>
          <w:bCs/>
          <w:color w:val="000000" w:themeColor="text1"/>
          <w:sz w:val="28"/>
          <w:szCs w:val="28"/>
        </w:rPr>
        <w:t xml:space="preserve">Регулятивные УУД: </w:t>
      </w:r>
    </w:p>
    <w:p w14:paraId="19B6A115" w14:textId="272599FD" w:rsidR="00A542F4" w:rsidRPr="00D131DE" w:rsidRDefault="006679EE" w:rsidP="00A542F4">
      <w:pPr>
        <w:spacing w:line="276" w:lineRule="auto"/>
        <w:ind w:firstLine="709"/>
        <w:jc w:val="both"/>
        <w:rPr>
          <w:b/>
          <w:bCs/>
          <w:color w:val="000000" w:themeColor="text1"/>
          <w:sz w:val="28"/>
          <w:szCs w:val="28"/>
        </w:rPr>
      </w:pPr>
      <w:r w:rsidRPr="00D131DE">
        <w:rPr>
          <w:b/>
          <w:bCs/>
          <w:color w:val="000000" w:themeColor="text1"/>
          <w:sz w:val="28"/>
          <w:szCs w:val="28"/>
        </w:rPr>
        <w:t>2.1 С</w:t>
      </w:r>
      <w:r w:rsidR="00A542F4" w:rsidRPr="00D131DE">
        <w:rPr>
          <w:b/>
          <w:bCs/>
          <w:color w:val="000000" w:themeColor="text1"/>
          <w:sz w:val="28"/>
          <w:szCs w:val="28"/>
        </w:rPr>
        <w:t>амоорганизация и самоконтроль.</w:t>
      </w:r>
    </w:p>
    <w:p w14:paraId="6E91F83F" w14:textId="5E611498" w:rsidR="00A542F4" w:rsidRPr="00D131DE" w:rsidRDefault="00A542F4" w:rsidP="00A542F4">
      <w:pPr>
        <w:spacing w:line="276" w:lineRule="auto"/>
        <w:ind w:firstLine="709"/>
        <w:jc w:val="both"/>
        <w:rPr>
          <w:color w:val="000000" w:themeColor="text1"/>
          <w:sz w:val="28"/>
          <w:szCs w:val="28"/>
        </w:rPr>
      </w:pPr>
      <w:r w:rsidRPr="00D131DE">
        <w:rPr>
          <w:color w:val="000000" w:themeColor="text1"/>
          <w:sz w:val="28"/>
          <w:szCs w:val="28"/>
        </w:rPr>
        <w:t>Для данной группы регулятивные умения, вероятно, играют не ведущую, но существенную роль, особенно в заданиях повышенной сложности. ФГОС выделяет:</w:t>
      </w:r>
    </w:p>
    <w:p w14:paraId="70ED6E56" w14:textId="77777777" w:rsidR="00A542F4" w:rsidRPr="00D131DE" w:rsidRDefault="00A542F4" w:rsidP="00C432CA">
      <w:pPr>
        <w:pStyle w:val="a3"/>
        <w:numPr>
          <w:ilvl w:val="0"/>
          <w:numId w:val="119"/>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МП 3.1.1 — самостоятельно осуществлять познавательную деятельность, выявлять проблемы, ставить задачи и оценивать новые ситуации;</w:t>
      </w:r>
    </w:p>
    <w:p w14:paraId="5FAED758" w14:textId="77777777" w:rsidR="00A542F4" w:rsidRPr="00D131DE" w:rsidRDefault="00A542F4" w:rsidP="00C432CA">
      <w:pPr>
        <w:pStyle w:val="a3"/>
        <w:numPr>
          <w:ilvl w:val="0"/>
          <w:numId w:val="119"/>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МП 3.1.2 — самостоятельно планировать решение проблемы;</w:t>
      </w:r>
    </w:p>
    <w:p w14:paraId="51883FC8" w14:textId="77777777" w:rsidR="00A542F4" w:rsidRPr="00D131DE" w:rsidRDefault="00A542F4" w:rsidP="00C432CA">
      <w:pPr>
        <w:pStyle w:val="a3"/>
        <w:numPr>
          <w:ilvl w:val="0"/>
          <w:numId w:val="119"/>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МП 3.2.1 — оценивать соответствие результата цели и вносить коррективы;</w:t>
      </w:r>
    </w:p>
    <w:p w14:paraId="7303BC50" w14:textId="77777777" w:rsidR="00A542F4" w:rsidRPr="00D131DE" w:rsidRDefault="00A542F4" w:rsidP="00C432CA">
      <w:pPr>
        <w:pStyle w:val="a3"/>
        <w:numPr>
          <w:ilvl w:val="0"/>
          <w:numId w:val="119"/>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МП 3.2.2 — осуществлять познавательную рефлексию и выбирать верное решение. </w:t>
      </w:r>
    </w:p>
    <w:p w14:paraId="32DB617B" w14:textId="0DAD7313" w:rsidR="00A542F4" w:rsidRPr="00D131DE" w:rsidRDefault="00A542F4" w:rsidP="00A542F4">
      <w:pPr>
        <w:spacing w:line="276" w:lineRule="auto"/>
        <w:ind w:firstLine="709"/>
        <w:jc w:val="both"/>
        <w:rPr>
          <w:color w:val="000000" w:themeColor="text1"/>
          <w:sz w:val="28"/>
          <w:szCs w:val="28"/>
        </w:rPr>
      </w:pPr>
      <w:r w:rsidRPr="00D131DE">
        <w:rPr>
          <w:color w:val="000000" w:themeColor="text1"/>
          <w:sz w:val="28"/>
          <w:szCs w:val="28"/>
        </w:rPr>
        <w:lastRenderedPageBreak/>
        <w:t>При решении сложных заданий участнику необходимо сначала понять, что именно требуется получить, определить последовательность действий, отобрать нужные данные и только затем сформулировать ответ. Низкие результаты по №23–29 могут свидетельствовать, в том числе, о недостаточной сформированности такого планирования деятельности. </w:t>
      </w:r>
    </w:p>
    <w:p w14:paraId="5A55A207" w14:textId="77777777" w:rsidR="00A542F4" w:rsidRPr="00D131DE" w:rsidRDefault="00A542F4" w:rsidP="00A542F4">
      <w:pPr>
        <w:spacing w:line="276" w:lineRule="auto"/>
        <w:ind w:firstLine="709"/>
        <w:jc w:val="both"/>
        <w:rPr>
          <w:i/>
          <w:iCs/>
          <w:color w:val="000000" w:themeColor="text1"/>
          <w:sz w:val="28"/>
          <w:szCs w:val="28"/>
          <w:u w:val="single"/>
        </w:rPr>
      </w:pPr>
      <w:r w:rsidRPr="00D131DE">
        <w:rPr>
          <w:i/>
          <w:iCs/>
          <w:color w:val="000000" w:themeColor="text1"/>
          <w:sz w:val="28"/>
          <w:szCs w:val="28"/>
          <w:u w:val="single"/>
        </w:rPr>
        <w:t>Возможные проявления:</w:t>
      </w:r>
    </w:p>
    <w:p w14:paraId="2235D12B" w14:textId="77777777" w:rsidR="00A542F4" w:rsidRPr="00D131DE" w:rsidRDefault="00A542F4" w:rsidP="00C432CA">
      <w:pPr>
        <w:pStyle w:val="a3"/>
        <w:numPr>
          <w:ilvl w:val="0"/>
          <w:numId w:val="120"/>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начало решения без анализа полного условия;</w:t>
      </w:r>
    </w:p>
    <w:p w14:paraId="05A6244F" w14:textId="77777777" w:rsidR="00A542F4" w:rsidRPr="00D131DE" w:rsidRDefault="00A542F4" w:rsidP="00C432CA">
      <w:pPr>
        <w:pStyle w:val="a3"/>
        <w:numPr>
          <w:ilvl w:val="0"/>
          <w:numId w:val="120"/>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выбор первого пришедшего в голову способа;</w:t>
      </w:r>
    </w:p>
    <w:p w14:paraId="51CB9B54" w14:textId="77777777" w:rsidR="00A542F4" w:rsidRPr="00D131DE" w:rsidRDefault="00A542F4" w:rsidP="00C432CA">
      <w:pPr>
        <w:pStyle w:val="a3"/>
        <w:numPr>
          <w:ilvl w:val="0"/>
          <w:numId w:val="120"/>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потеря части условия;</w:t>
      </w:r>
    </w:p>
    <w:p w14:paraId="0B12BAF0" w14:textId="77777777" w:rsidR="00A542F4" w:rsidRPr="00D131DE" w:rsidRDefault="00A542F4" w:rsidP="00C432CA">
      <w:pPr>
        <w:pStyle w:val="a3"/>
        <w:numPr>
          <w:ilvl w:val="0"/>
          <w:numId w:val="120"/>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отсутствие промежуточной проверки;</w:t>
      </w:r>
    </w:p>
    <w:p w14:paraId="689A3F5C" w14:textId="77777777" w:rsidR="00A542F4" w:rsidRPr="00D131DE" w:rsidRDefault="00A542F4" w:rsidP="00C432CA">
      <w:pPr>
        <w:pStyle w:val="a3"/>
        <w:numPr>
          <w:ilvl w:val="0"/>
          <w:numId w:val="120"/>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невнимательность при переносе числовых/географических данных;</w:t>
      </w:r>
    </w:p>
    <w:p w14:paraId="6C749469" w14:textId="629A4EA4" w:rsidR="00A542F4" w:rsidRPr="00D131DE" w:rsidRDefault="00A542F4" w:rsidP="00C432CA">
      <w:pPr>
        <w:pStyle w:val="a3"/>
        <w:numPr>
          <w:ilvl w:val="0"/>
          <w:numId w:val="120"/>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отсутствие проверки соответствия полученного ответа исходному вопросу.</w:t>
      </w:r>
    </w:p>
    <w:p w14:paraId="4F6E8238" w14:textId="1B70AC18" w:rsidR="00A542F4" w:rsidRPr="00D131DE" w:rsidRDefault="006679EE" w:rsidP="00A542F4">
      <w:pPr>
        <w:spacing w:line="276" w:lineRule="auto"/>
        <w:ind w:firstLine="709"/>
        <w:jc w:val="both"/>
        <w:rPr>
          <w:b/>
          <w:bCs/>
          <w:color w:val="000000" w:themeColor="text1"/>
          <w:sz w:val="28"/>
          <w:szCs w:val="28"/>
        </w:rPr>
      </w:pPr>
      <w:r w:rsidRPr="00D131DE">
        <w:rPr>
          <w:b/>
          <w:bCs/>
          <w:color w:val="000000" w:themeColor="text1"/>
          <w:sz w:val="28"/>
          <w:szCs w:val="28"/>
        </w:rPr>
        <w:t xml:space="preserve">2.2 </w:t>
      </w:r>
      <w:r w:rsidR="00A542F4" w:rsidRPr="00D131DE">
        <w:rPr>
          <w:b/>
          <w:bCs/>
          <w:color w:val="000000" w:themeColor="text1"/>
          <w:sz w:val="28"/>
          <w:szCs w:val="28"/>
        </w:rPr>
        <w:t>Самоконтроль как фактор потери баллов.</w:t>
      </w:r>
    </w:p>
    <w:p w14:paraId="53340CE2" w14:textId="48DF5CDF" w:rsidR="00A542F4" w:rsidRPr="00D131DE" w:rsidRDefault="00A542F4" w:rsidP="006679EE">
      <w:pPr>
        <w:spacing w:line="276" w:lineRule="auto"/>
        <w:ind w:firstLine="709"/>
        <w:jc w:val="both"/>
        <w:rPr>
          <w:color w:val="000000" w:themeColor="text1"/>
          <w:sz w:val="28"/>
          <w:szCs w:val="28"/>
        </w:rPr>
      </w:pPr>
      <w:r w:rsidRPr="00D131DE">
        <w:rPr>
          <w:color w:val="000000" w:themeColor="text1"/>
          <w:sz w:val="28"/>
          <w:szCs w:val="28"/>
        </w:rPr>
        <w:t xml:space="preserve">Особенно значим МП 3.2.1 — оценивать соответствие результатов поставленным целям и вносить коррективы, а также МП 3.2.2 — осуществлять познавательную рефлексию.  Для группы, уже находящейся в диапазоне 61–80 баллов, самоконтроль может быть одним из факторов, препятствующих переходу к 80+. </w:t>
      </w:r>
      <w:r w:rsidR="006679EE" w:rsidRPr="00D131DE">
        <w:rPr>
          <w:color w:val="000000" w:themeColor="text1"/>
          <w:sz w:val="28"/>
          <w:szCs w:val="28"/>
        </w:rPr>
        <w:t xml:space="preserve">Возможная ситуация: участник обладает необходимым предметным знанием, но теряет балл вследствие неточного прочтения формулировки, неверной интерпретации требования, неполного ответа, пропуска одного элемента условия, отсутствия проверки логичности вывода. </w:t>
      </w:r>
      <w:r w:rsidRPr="00D131DE">
        <w:rPr>
          <w:color w:val="000000" w:themeColor="text1"/>
          <w:sz w:val="28"/>
          <w:szCs w:val="28"/>
        </w:rPr>
        <w:t>Поэтому часть ошибок в сложных заданиях потенциально имеет не только предметную, но и регулятивную природу.</w:t>
      </w:r>
    </w:p>
    <w:p w14:paraId="0EDF1CB6" w14:textId="77777777" w:rsidR="00A542F4" w:rsidRPr="00D131DE" w:rsidRDefault="00A542F4" w:rsidP="00A542F4">
      <w:pPr>
        <w:spacing w:line="276" w:lineRule="auto"/>
        <w:ind w:firstLine="709"/>
        <w:jc w:val="both"/>
        <w:rPr>
          <w:color w:val="000000" w:themeColor="text1"/>
          <w:sz w:val="28"/>
          <w:szCs w:val="28"/>
        </w:rPr>
      </w:pPr>
    </w:p>
    <w:p w14:paraId="205D2718" w14:textId="152B72E4" w:rsidR="00A542F4" w:rsidRPr="00D131DE" w:rsidRDefault="006679EE" w:rsidP="00A542F4">
      <w:pPr>
        <w:spacing w:line="276" w:lineRule="auto"/>
        <w:ind w:firstLine="709"/>
        <w:jc w:val="both"/>
        <w:rPr>
          <w:b/>
          <w:bCs/>
          <w:color w:val="000000" w:themeColor="text1"/>
          <w:sz w:val="28"/>
          <w:szCs w:val="28"/>
        </w:rPr>
      </w:pPr>
      <w:r w:rsidRPr="00D131DE">
        <w:rPr>
          <w:b/>
          <w:bCs/>
          <w:color w:val="000000" w:themeColor="text1"/>
          <w:sz w:val="28"/>
          <w:szCs w:val="28"/>
        </w:rPr>
        <w:t xml:space="preserve">3. </w:t>
      </w:r>
      <w:r w:rsidR="00A542F4" w:rsidRPr="00D131DE">
        <w:rPr>
          <w:b/>
          <w:bCs/>
          <w:color w:val="000000" w:themeColor="text1"/>
          <w:sz w:val="28"/>
          <w:szCs w:val="28"/>
        </w:rPr>
        <w:t>Коммуникативные УУД.</w:t>
      </w:r>
    </w:p>
    <w:p w14:paraId="30B1874E" w14:textId="77777777" w:rsidR="00A542F4" w:rsidRPr="00D131DE" w:rsidRDefault="00A542F4" w:rsidP="00A542F4">
      <w:pPr>
        <w:spacing w:line="276" w:lineRule="auto"/>
        <w:ind w:firstLine="709"/>
        <w:jc w:val="both"/>
        <w:rPr>
          <w:color w:val="000000" w:themeColor="text1"/>
          <w:sz w:val="28"/>
          <w:szCs w:val="28"/>
        </w:rPr>
      </w:pPr>
      <w:r w:rsidRPr="00D131DE">
        <w:rPr>
          <w:color w:val="000000" w:themeColor="text1"/>
          <w:sz w:val="28"/>
          <w:szCs w:val="28"/>
        </w:rPr>
        <w:t>Для заданий с развернутым содержанием значимы:</w:t>
      </w:r>
    </w:p>
    <w:p w14:paraId="25A08F08" w14:textId="77777777" w:rsidR="00A542F4" w:rsidRPr="00D131DE" w:rsidRDefault="00A542F4" w:rsidP="00C432CA">
      <w:pPr>
        <w:pStyle w:val="a3"/>
        <w:numPr>
          <w:ilvl w:val="0"/>
          <w:numId w:val="121"/>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МП 2.1.2 — развёрнуто и логично излагать точку зрения;</w:t>
      </w:r>
    </w:p>
    <w:p w14:paraId="1B9BFBA0" w14:textId="77777777" w:rsidR="00A542F4" w:rsidRPr="00D131DE" w:rsidRDefault="00A542F4" w:rsidP="00C432CA">
      <w:pPr>
        <w:pStyle w:val="a3"/>
        <w:numPr>
          <w:ilvl w:val="0"/>
          <w:numId w:val="121"/>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МП 2.1.3 — аргументированно вести диалог. </w:t>
      </w:r>
    </w:p>
    <w:p w14:paraId="4A10FB2C" w14:textId="77777777" w:rsidR="00A542F4" w:rsidRPr="00D131DE" w:rsidRDefault="00A542F4" w:rsidP="00A542F4">
      <w:pPr>
        <w:spacing w:line="276" w:lineRule="auto"/>
        <w:ind w:firstLine="709"/>
        <w:jc w:val="both"/>
        <w:rPr>
          <w:color w:val="000000" w:themeColor="text1"/>
          <w:sz w:val="28"/>
          <w:szCs w:val="28"/>
        </w:rPr>
      </w:pPr>
      <w:r w:rsidRPr="00D131DE">
        <w:rPr>
          <w:color w:val="000000" w:themeColor="text1"/>
          <w:sz w:val="28"/>
          <w:szCs w:val="28"/>
        </w:rPr>
        <w:lastRenderedPageBreak/>
        <w:t>В контексте письменной экзаменационной работы коммуникативные умения проявляются не столько в диалоге, сколько в способности точно и логично выразить географическое объяснение, аргументировать вывод, использовать предметную терминологию.</w:t>
      </w:r>
    </w:p>
    <w:p w14:paraId="490E372E" w14:textId="7F18F065" w:rsidR="00A542F4" w:rsidRPr="00D131DE" w:rsidRDefault="00A542F4" w:rsidP="00A542F4">
      <w:pPr>
        <w:spacing w:line="276" w:lineRule="auto"/>
        <w:ind w:firstLine="709"/>
        <w:jc w:val="both"/>
        <w:rPr>
          <w:color w:val="000000" w:themeColor="text1"/>
          <w:sz w:val="28"/>
          <w:szCs w:val="28"/>
        </w:rPr>
      </w:pPr>
      <w:r w:rsidRPr="00D131DE">
        <w:rPr>
          <w:color w:val="000000" w:themeColor="text1"/>
          <w:sz w:val="28"/>
          <w:szCs w:val="28"/>
        </w:rPr>
        <w:t>ФИПИ связывает с МП 2.1.2 такие предметные действия, как формулирование и обоснование выводов, а также представление и интерпретация географической информации.   Вероятные проявления недостаточной сформированности:</w:t>
      </w:r>
    </w:p>
    <w:p w14:paraId="4167AD56" w14:textId="77777777" w:rsidR="00A542F4" w:rsidRPr="00D131DE" w:rsidRDefault="00A542F4" w:rsidP="00C432CA">
      <w:pPr>
        <w:pStyle w:val="a3"/>
        <w:numPr>
          <w:ilvl w:val="0"/>
          <w:numId w:val="122"/>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ответ содержит отдельные правильные слова, но не представляет собой логически завершённого объяснения;</w:t>
      </w:r>
    </w:p>
    <w:p w14:paraId="41719CFA" w14:textId="77777777" w:rsidR="00A542F4" w:rsidRPr="00D131DE" w:rsidRDefault="00A542F4" w:rsidP="00C432CA">
      <w:pPr>
        <w:pStyle w:val="a3"/>
        <w:numPr>
          <w:ilvl w:val="0"/>
          <w:numId w:val="122"/>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используется бытовая формулировка вместо географического понятия;</w:t>
      </w:r>
    </w:p>
    <w:p w14:paraId="3E9FE967" w14:textId="77777777" w:rsidR="00A542F4" w:rsidRPr="00D131DE" w:rsidRDefault="00A542F4" w:rsidP="00C432CA">
      <w:pPr>
        <w:pStyle w:val="a3"/>
        <w:numPr>
          <w:ilvl w:val="0"/>
          <w:numId w:val="122"/>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причинно-следственная связь обозначена, но не раскрыта;</w:t>
      </w:r>
    </w:p>
    <w:p w14:paraId="396164AA" w14:textId="1B12385E" w:rsidR="00A542F4" w:rsidRPr="00D131DE" w:rsidRDefault="00A542F4" w:rsidP="00C432CA">
      <w:pPr>
        <w:pStyle w:val="a3"/>
        <w:numPr>
          <w:ilvl w:val="0"/>
          <w:numId w:val="122"/>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вывод не содержит достаточного обоснования.</w:t>
      </w:r>
    </w:p>
    <w:p w14:paraId="685FAECA" w14:textId="25091D48" w:rsidR="00A542F4" w:rsidRPr="00D131DE" w:rsidRDefault="00A542F4" w:rsidP="00A542F4">
      <w:pPr>
        <w:spacing w:line="276" w:lineRule="auto"/>
        <w:ind w:firstLine="709"/>
        <w:jc w:val="center"/>
        <w:rPr>
          <w:b/>
          <w:bCs/>
          <w:color w:val="000000" w:themeColor="text1"/>
          <w:sz w:val="28"/>
          <w:szCs w:val="28"/>
        </w:rPr>
      </w:pPr>
      <w:r w:rsidRPr="00D131DE">
        <w:rPr>
          <w:b/>
          <w:bCs/>
          <w:color w:val="000000" w:themeColor="text1"/>
          <w:sz w:val="28"/>
          <w:szCs w:val="28"/>
        </w:rPr>
        <w:t>Обобщенная картина сформированности метапредметных умений</w:t>
      </w:r>
    </w:p>
    <w:p w14:paraId="69B5104C" w14:textId="77777777" w:rsidR="00A542F4" w:rsidRPr="00D131DE" w:rsidRDefault="00A542F4" w:rsidP="00A542F4">
      <w:pPr>
        <w:spacing w:line="276" w:lineRule="auto"/>
        <w:ind w:firstLine="709"/>
        <w:jc w:val="center"/>
        <w:rPr>
          <w:b/>
          <w:bCs/>
          <w:color w:val="000000" w:themeColor="text1"/>
          <w:sz w:val="28"/>
          <w:szCs w:val="28"/>
        </w:rPr>
      </w:pPr>
    </w:p>
    <w:tbl>
      <w:tblPr>
        <w:tblW w:w="13467" w:type="dxa"/>
        <w:tblInd w:w="559"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969"/>
        <w:gridCol w:w="4820"/>
        <w:gridCol w:w="4678"/>
      </w:tblGrid>
      <w:tr w:rsidR="00A542F4" w:rsidRPr="00D131DE" w14:paraId="66CB7508" w14:textId="77777777" w:rsidTr="00031133">
        <w:tc>
          <w:tcPr>
            <w:tcW w:w="3969"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39C15DD7" w14:textId="77777777" w:rsidR="00A542F4" w:rsidRPr="00D131DE" w:rsidRDefault="00A542F4" w:rsidP="00A542F4">
            <w:pPr>
              <w:spacing w:line="276" w:lineRule="auto"/>
              <w:jc w:val="center"/>
              <w:rPr>
                <w:b/>
                <w:bCs/>
                <w:color w:val="000000" w:themeColor="text1"/>
              </w:rPr>
            </w:pPr>
            <w:r w:rsidRPr="00D131DE">
              <w:rPr>
                <w:b/>
                <w:bCs/>
                <w:color w:val="000000" w:themeColor="text1"/>
              </w:rPr>
              <w:t>Группа УУД</w:t>
            </w:r>
          </w:p>
        </w:tc>
        <w:tc>
          <w:tcPr>
            <w:tcW w:w="4820"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4A39CE82" w14:textId="77777777" w:rsidR="00A542F4" w:rsidRPr="00D131DE" w:rsidRDefault="00A542F4" w:rsidP="00A542F4">
            <w:pPr>
              <w:spacing w:line="276" w:lineRule="auto"/>
              <w:jc w:val="center"/>
              <w:rPr>
                <w:b/>
                <w:bCs/>
                <w:color w:val="000000" w:themeColor="text1"/>
              </w:rPr>
            </w:pPr>
            <w:r w:rsidRPr="00D131DE">
              <w:rPr>
                <w:b/>
                <w:bCs/>
                <w:color w:val="000000" w:themeColor="text1"/>
              </w:rPr>
              <w:t>Предполагаемый уровень</w:t>
            </w:r>
          </w:p>
        </w:tc>
        <w:tc>
          <w:tcPr>
            <w:tcW w:w="4678"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26B41D0E" w14:textId="77777777" w:rsidR="00A542F4" w:rsidRPr="00D131DE" w:rsidRDefault="00A542F4" w:rsidP="00A542F4">
            <w:pPr>
              <w:spacing w:line="276" w:lineRule="auto"/>
              <w:jc w:val="center"/>
              <w:rPr>
                <w:b/>
                <w:bCs/>
                <w:color w:val="000000" w:themeColor="text1"/>
              </w:rPr>
            </w:pPr>
            <w:r w:rsidRPr="00D131DE">
              <w:rPr>
                <w:b/>
                <w:bCs/>
                <w:color w:val="000000" w:themeColor="text1"/>
              </w:rPr>
              <w:t>Наиболее вероятное проявление в результатах группы</w:t>
            </w:r>
          </w:p>
        </w:tc>
      </w:tr>
      <w:tr w:rsidR="00A542F4" w:rsidRPr="00D131DE" w14:paraId="35A3703D" w14:textId="77777777" w:rsidTr="00031133">
        <w:tc>
          <w:tcPr>
            <w:tcW w:w="3969"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265590AB" w14:textId="77777777" w:rsidR="00A542F4" w:rsidRPr="00D131DE" w:rsidRDefault="00A542F4" w:rsidP="00A542F4">
            <w:pPr>
              <w:spacing w:line="276" w:lineRule="auto"/>
              <w:rPr>
                <w:color w:val="000000" w:themeColor="text1"/>
              </w:rPr>
            </w:pPr>
            <w:r w:rsidRPr="00D131DE">
              <w:rPr>
                <w:color w:val="000000" w:themeColor="text1"/>
              </w:rPr>
              <w:t>Познавательные: сравнение, классификация, обобщение</w:t>
            </w:r>
          </w:p>
        </w:tc>
        <w:tc>
          <w:tcPr>
            <w:tcW w:w="482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3B9BC504" w14:textId="77777777" w:rsidR="00A542F4" w:rsidRPr="00D131DE" w:rsidRDefault="00A542F4" w:rsidP="00A542F4">
            <w:pPr>
              <w:spacing w:line="276" w:lineRule="auto"/>
              <w:rPr>
                <w:color w:val="000000" w:themeColor="text1"/>
              </w:rPr>
            </w:pPr>
            <w:r w:rsidRPr="00D131DE">
              <w:rPr>
                <w:color w:val="000000" w:themeColor="text1"/>
              </w:rPr>
              <w:t>недостаточно устойчивый</w:t>
            </w:r>
          </w:p>
        </w:tc>
        <w:tc>
          <w:tcPr>
            <w:tcW w:w="4678"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61E1FC93" w14:textId="77777777" w:rsidR="00A542F4" w:rsidRPr="00D131DE" w:rsidRDefault="00A542F4" w:rsidP="00A542F4">
            <w:pPr>
              <w:spacing w:line="276" w:lineRule="auto"/>
              <w:rPr>
                <w:color w:val="000000" w:themeColor="text1"/>
              </w:rPr>
            </w:pPr>
            <w:r w:rsidRPr="00D131DE">
              <w:rPr>
                <w:color w:val="000000" w:themeColor="text1"/>
              </w:rPr>
              <w:t>затруднение при сопоставлении нескольких признаков</w:t>
            </w:r>
          </w:p>
        </w:tc>
      </w:tr>
      <w:tr w:rsidR="00A542F4" w:rsidRPr="00D131DE" w14:paraId="4B961713" w14:textId="77777777" w:rsidTr="00031133">
        <w:tc>
          <w:tcPr>
            <w:tcW w:w="3969"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5A15B005" w14:textId="77777777" w:rsidR="00A542F4" w:rsidRPr="00D131DE" w:rsidRDefault="00A542F4" w:rsidP="00A542F4">
            <w:pPr>
              <w:spacing w:line="276" w:lineRule="auto"/>
              <w:rPr>
                <w:color w:val="000000" w:themeColor="text1"/>
              </w:rPr>
            </w:pPr>
            <w:r w:rsidRPr="00D131DE">
              <w:rPr>
                <w:color w:val="000000" w:themeColor="text1"/>
              </w:rPr>
              <w:t>Познавательные: выявление закономерностей</w:t>
            </w:r>
          </w:p>
        </w:tc>
        <w:tc>
          <w:tcPr>
            <w:tcW w:w="482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0D0EA42F" w14:textId="77777777" w:rsidR="00A542F4" w:rsidRPr="00D131DE" w:rsidRDefault="00A542F4" w:rsidP="00A542F4">
            <w:pPr>
              <w:spacing w:line="276" w:lineRule="auto"/>
              <w:rPr>
                <w:color w:val="000000" w:themeColor="text1"/>
              </w:rPr>
            </w:pPr>
            <w:r w:rsidRPr="00D131DE">
              <w:rPr>
                <w:color w:val="000000" w:themeColor="text1"/>
              </w:rPr>
              <w:t>недостаточно устойчивый</w:t>
            </w:r>
          </w:p>
        </w:tc>
        <w:tc>
          <w:tcPr>
            <w:tcW w:w="4678"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05BD55ED" w14:textId="77777777" w:rsidR="00A542F4" w:rsidRPr="00D131DE" w:rsidRDefault="00A542F4" w:rsidP="00A542F4">
            <w:pPr>
              <w:spacing w:line="276" w:lineRule="auto"/>
              <w:rPr>
                <w:color w:val="000000" w:themeColor="text1"/>
              </w:rPr>
            </w:pPr>
            <w:r w:rsidRPr="00D131DE">
              <w:rPr>
                <w:color w:val="000000" w:themeColor="text1"/>
              </w:rPr>
              <w:t>трудности интерпретации тенденций и взаимосвязей</w:t>
            </w:r>
          </w:p>
        </w:tc>
      </w:tr>
      <w:tr w:rsidR="00A542F4" w:rsidRPr="00D131DE" w14:paraId="5910B054" w14:textId="77777777" w:rsidTr="00031133">
        <w:tc>
          <w:tcPr>
            <w:tcW w:w="3969"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580013A9" w14:textId="77777777" w:rsidR="00A542F4" w:rsidRPr="00D131DE" w:rsidRDefault="00A542F4" w:rsidP="00A542F4">
            <w:pPr>
              <w:spacing w:line="276" w:lineRule="auto"/>
              <w:rPr>
                <w:color w:val="000000" w:themeColor="text1"/>
              </w:rPr>
            </w:pPr>
            <w:r w:rsidRPr="00D131DE">
              <w:rPr>
                <w:color w:val="000000" w:themeColor="text1"/>
              </w:rPr>
              <w:t>Познавательные: причинно-следственный анализ</w:t>
            </w:r>
          </w:p>
        </w:tc>
        <w:tc>
          <w:tcPr>
            <w:tcW w:w="482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15FF197B" w14:textId="77777777" w:rsidR="00A542F4" w:rsidRPr="00D131DE" w:rsidRDefault="00A542F4" w:rsidP="00A542F4">
            <w:pPr>
              <w:spacing w:line="276" w:lineRule="auto"/>
              <w:rPr>
                <w:color w:val="000000" w:themeColor="text1"/>
              </w:rPr>
            </w:pPr>
            <w:r w:rsidRPr="00D131DE">
              <w:rPr>
                <w:color w:val="000000" w:themeColor="text1"/>
              </w:rPr>
              <w:t>выраженный дефицит</w:t>
            </w:r>
          </w:p>
        </w:tc>
        <w:tc>
          <w:tcPr>
            <w:tcW w:w="4678"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76814A6A" w14:textId="77777777" w:rsidR="00A542F4" w:rsidRPr="00D131DE" w:rsidRDefault="00A542F4" w:rsidP="00A542F4">
            <w:pPr>
              <w:spacing w:line="276" w:lineRule="auto"/>
              <w:rPr>
                <w:color w:val="000000" w:themeColor="text1"/>
              </w:rPr>
            </w:pPr>
            <w:r w:rsidRPr="00D131DE">
              <w:rPr>
                <w:color w:val="000000" w:themeColor="text1"/>
              </w:rPr>
              <w:t>знание факта без объяснения причины/следствия</w:t>
            </w:r>
          </w:p>
        </w:tc>
      </w:tr>
      <w:tr w:rsidR="00A542F4" w:rsidRPr="00D131DE" w14:paraId="10575CDD" w14:textId="77777777" w:rsidTr="00031133">
        <w:tc>
          <w:tcPr>
            <w:tcW w:w="3969"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70496F0A" w14:textId="77777777" w:rsidR="00A542F4" w:rsidRPr="00D131DE" w:rsidRDefault="00A542F4" w:rsidP="00A542F4">
            <w:pPr>
              <w:spacing w:line="276" w:lineRule="auto"/>
              <w:rPr>
                <w:color w:val="000000" w:themeColor="text1"/>
              </w:rPr>
            </w:pPr>
            <w:r w:rsidRPr="00D131DE">
              <w:rPr>
                <w:color w:val="000000" w:themeColor="text1"/>
              </w:rPr>
              <w:t>Познавательные: перенос знаний</w:t>
            </w:r>
          </w:p>
        </w:tc>
        <w:tc>
          <w:tcPr>
            <w:tcW w:w="482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4C35BB62" w14:textId="77777777" w:rsidR="00A542F4" w:rsidRPr="00D131DE" w:rsidRDefault="00A542F4" w:rsidP="00A542F4">
            <w:pPr>
              <w:spacing w:line="276" w:lineRule="auto"/>
              <w:rPr>
                <w:color w:val="000000" w:themeColor="text1"/>
              </w:rPr>
            </w:pPr>
            <w:r w:rsidRPr="00D131DE">
              <w:rPr>
                <w:color w:val="000000" w:themeColor="text1"/>
              </w:rPr>
              <w:t>выраженный дефицит</w:t>
            </w:r>
          </w:p>
        </w:tc>
        <w:tc>
          <w:tcPr>
            <w:tcW w:w="4678"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4462760B" w14:textId="77777777" w:rsidR="00A542F4" w:rsidRPr="00D131DE" w:rsidRDefault="00A542F4" w:rsidP="00A542F4">
            <w:pPr>
              <w:spacing w:line="276" w:lineRule="auto"/>
              <w:rPr>
                <w:color w:val="000000" w:themeColor="text1"/>
              </w:rPr>
            </w:pPr>
            <w:r w:rsidRPr="00D131DE">
              <w:rPr>
                <w:color w:val="000000" w:themeColor="text1"/>
              </w:rPr>
              <w:t>резкое снижение результатов в новых и комплексных ситуациях</w:t>
            </w:r>
          </w:p>
        </w:tc>
      </w:tr>
      <w:tr w:rsidR="00A542F4" w:rsidRPr="00D131DE" w14:paraId="7DFE2B9D" w14:textId="77777777" w:rsidTr="00031133">
        <w:tc>
          <w:tcPr>
            <w:tcW w:w="3969"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02924E19" w14:textId="77777777" w:rsidR="00A542F4" w:rsidRPr="00D131DE" w:rsidRDefault="00A542F4" w:rsidP="00A542F4">
            <w:pPr>
              <w:spacing w:line="276" w:lineRule="auto"/>
              <w:rPr>
                <w:color w:val="000000" w:themeColor="text1"/>
              </w:rPr>
            </w:pPr>
            <w:r w:rsidRPr="00D131DE">
              <w:rPr>
                <w:color w:val="000000" w:themeColor="text1"/>
              </w:rPr>
              <w:lastRenderedPageBreak/>
              <w:t>Работа с информацией</w:t>
            </w:r>
          </w:p>
        </w:tc>
        <w:tc>
          <w:tcPr>
            <w:tcW w:w="482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41CAD752" w14:textId="77777777" w:rsidR="00A542F4" w:rsidRPr="00D131DE" w:rsidRDefault="00A542F4" w:rsidP="00A542F4">
            <w:pPr>
              <w:spacing w:line="276" w:lineRule="auto"/>
              <w:rPr>
                <w:color w:val="000000" w:themeColor="text1"/>
              </w:rPr>
            </w:pPr>
            <w:r w:rsidRPr="00D131DE">
              <w:rPr>
                <w:color w:val="000000" w:themeColor="text1"/>
              </w:rPr>
              <w:t>базовый уровень сформирован, аналитический — недостаточно</w:t>
            </w:r>
          </w:p>
        </w:tc>
        <w:tc>
          <w:tcPr>
            <w:tcW w:w="4678"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1DB32E26" w14:textId="77777777" w:rsidR="00A542F4" w:rsidRPr="00D131DE" w:rsidRDefault="00A542F4" w:rsidP="00A542F4">
            <w:pPr>
              <w:spacing w:line="276" w:lineRule="auto"/>
              <w:rPr>
                <w:color w:val="000000" w:themeColor="text1"/>
              </w:rPr>
            </w:pPr>
            <w:r w:rsidRPr="00D131DE">
              <w:rPr>
                <w:color w:val="000000" w:themeColor="text1"/>
              </w:rPr>
              <w:t>информацию извлекают лучше, чем интерпретируют</w:t>
            </w:r>
          </w:p>
        </w:tc>
      </w:tr>
      <w:tr w:rsidR="00A542F4" w:rsidRPr="00D131DE" w14:paraId="2BB9F2EC" w14:textId="77777777" w:rsidTr="00031133">
        <w:tc>
          <w:tcPr>
            <w:tcW w:w="3969"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1ADC0EA3" w14:textId="77777777" w:rsidR="00A542F4" w:rsidRPr="00D131DE" w:rsidRDefault="00A542F4" w:rsidP="00A542F4">
            <w:pPr>
              <w:spacing w:line="276" w:lineRule="auto"/>
              <w:rPr>
                <w:color w:val="000000" w:themeColor="text1"/>
              </w:rPr>
            </w:pPr>
            <w:r w:rsidRPr="00D131DE">
              <w:rPr>
                <w:color w:val="000000" w:themeColor="text1"/>
              </w:rPr>
              <w:t>Формулирование выводов</w:t>
            </w:r>
          </w:p>
        </w:tc>
        <w:tc>
          <w:tcPr>
            <w:tcW w:w="482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072A4C93" w14:textId="77777777" w:rsidR="00A542F4" w:rsidRPr="00D131DE" w:rsidRDefault="00A542F4" w:rsidP="00A542F4">
            <w:pPr>
              <w:spacing w:line="276" w:lineRule="auto"/>
              <w:rPr>
                <w:color w:val="000000" w:themeColor="text1"/>
              </w:rPr>
            </w:pPr>
            <w:r w:rsidRPr="00D131DE">
              <w:rPr>
                <w:color w:val="000000" w:themeColor="text1"/>
              </w:rPr>
              <w:t>недостаточно устойчивый</w:t>
            </w:r>
          </w:p>
        </w:tc>
        <w:tc>
          <w:tcPr>
            <w:tcW w:w="4678"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7CC85035" w14:textId="77777777" w:rsidR="00A542F4" w:rsidRPr="00D131DE" w:rsidRDefault="00A542F4" w:rsidP="00A542F4">
            <w:pPr>
              <w:spacing w:line="276" w:lineRule="auto"/>
              <w:rPr>
                <w:color w:val="000000" w:themeColor="text1"/>
              </w:rPr>
            </w:pPr>
            <w:r w:rsidRPr="00D131DE">
              <w:rPr>
                <w:color w:val="000000" w:themeColor="text1"/>
              </w:rPr>
              <w:t>выводы неполные, недостаточно обоснованные</w:t>
            </w:r>
          </w:p>
        </w:tc>
      </w:tr>
      <w:tr w:rsidR="00A542F4" w:rsidRPr="00D131DE" w14:paraId="084EACD7" w14:textId="77777777" w:rsidTr="00031133">
        <w:tc>
          <w:tcPr>
            <w:tcW w:w="3969"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17A91058" w14:textId="77777777" w:rsidR="00A542F4" w:rsidRPr="00D131DE" w:rsidRDefault="00A542F4" w:rsidP="00A542F4">
            <w:pPr>
              <w:spacing w:line="276" w:lineRule="auto"/>
              <w:rPr>
                <w:color w:val="000000" w:themeColor="text1"/>
              </w:rPr>
            </w:pPr>
            <w:r w:rsidRPr="00D131DE">
              <w:rPr>
                <w:color w:val="000000" w:themeColor="text1"/>
              </w:rPr>
              <w:t>Самоорганизация</w:t>
            </w:r>
          </w:p>
        </w:tc>
        <w:tc>
          <w:tcPr>
            <w:tcW w:w="482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4BE4B3D2" w14:textId="77777777" w:rsidR="00A542F4" w:rsidRPr="00D131DE" w:rsidRDefault="00A542F4" w:rsidP="00A542F4">
            <w:pPr>
              <w:spacing w:line="276" w:lineRule="auto"/>
              <w:rPr>
                <w:color w:val="000000" w:themeColor="text1"/>
              </w:rPr>
            </w:pPr>
            <w:r w:rsidRPr="00D131DE">
              <w:rPr>
                <w:color w:val="000000" w:themeColor="text1"/>
              </w:rPr>
              <w:t>требует развития</w:t>
            </w:r>
          </w:p>
        </w:tc>
        <w:tc>
          <w:tcPr>
            <w:tcW w:w="4678"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1FD34D71" w14:textId="77777777" w:rsidR="00A542F4" w:rsidRPr="00D131DE" w:rsidRDefault="00A542F4" w:rsidP="00A542F4">
            <w:pPr>
              <w:spacing w:line="276" w:lineRule="auto"/>
              <w:rPr>
                <w:color w:val="000000" w:themeColor="text1"/>
              </w:rPr>
            </w:pPr>
            <w:r w:rsidRPr="00D131DE">
              <w:rPr>
                <w:color w:val="000000" w:themeColor="text1"/>
              </w:rPr>
              <w:t>затруднение планирования решения сложной задачи</w:t>
            </w:r>
          </w:p>
        </w:tc>
      </w:tr>
      <w:tr w:rsidR="00A542F4" w:rsidRPr="00D131DE" w14:paraId="6096EF26" w14:textId="77777777" w:rsidTr="00031133">
        <w:tc>
          <w:tcPr>
            <w:tcW w:w="3969"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4D495DD7" w14:textId="77777777" w:rsidR="00A542F4" w:rsidRPr="00D131DE" w:rsidRDefault="00A542F4" w:rsidP="00A542F4">
            <w:pPr>
              <w:spacing w:line="276" w:lineRule="auto"/>
              <w:rPr>
                <w:color w:val="000000" w:themeColor="text1"/>
              </w:rPr>
            </w:pPr>
            <w:r w:rsidRPr="00D131DE">
              <w:rPr>
                <w:color w:val="000000" w:themeColor="text1"/>
              </w:rPr>
              <w:t>Самоконтроль</w:t>
            </w:r>
          </w:p>
        </w:tc>
        <w:tc>
          <w:tcPr>
            <w:tcW w:w="482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12A1E19E" w14:textId="77777777" w:rsidR="00A542F4" w:rsidRPr="00D131DE" w:rsidRDefault="00A542F4" w:rsidP="00A542F4">
            <w:pPr>
              <w:spacing w:line="276" w:lineRule="auto"/>
              <w:rPr>
                <w:color w:val="000000" w:themeColor="text1"/>
              </w:rPr>
            </w:pPr>
            <w:r w:rsidRPr="00D131DE">
              <w:rPr>
                <w:color w:val="000000" w:themeColor="text1"/>
              </w:rPr>
              <w:t>требует развития</w:t>
            </w:r>
          </w:p>
        </w:tc>
        <w:tc>
          <w:tcPr>
            <w:tcW w:w="4678"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67591C13" w14:textId="77777777" w:rsidR="00A542F4" w:rsidRPr="00D131DE" w:rsidRDefault="00A542F4" w:rsidP="00A542F4">
            <w:pPr>
              <w:spacing w:line="276" w:lineRule="auto"/>
              <w:rPr>
                <w:color w:val="000000" w:themeColor="text1"/>
              </w:rPr>
            </w:pPr>
            <w:r w:rsidRPr="00D131DE">
              <w:rPr>
                <w:color w:val="000000" w:themeColor="text1"/>
              </w:rPr>
              <w:t>неполная проверка ответа, ошибки при интерпретации условия</w:t>
            </w:r>
          </w:p>
        </w:tc>
      </w:tr>
      <w:tr w:rsidR="00A542F4" w:rsidRPr="00D131DE" w14:paraId="6176D7A0" w14:textId="77777777" w:rsidTr="00031133">
        <w:tc>
          <w:tcPr>
            <w:tcW w:w="3969"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19617460" w14:textId="77777777" w:rsidR="00A542F4" w:rsidRPr="00D131DE" w:rsidRDefault="00A542F4" w:rsidP="00A542F4">
            <w:pPr>
              <w:spacing w:line="276" w:lineRule="auto"/>
              <w:rPr>
                <w:color w:val="000000" w:themeColor="text1"/>
              </w:rPr>
            </w:pPr>
            <w:r w:rsidRPr="00D131DE">
              <w:rPr>
                <w:color w:val="000000" w:themeColor="text1"/>
              </w:rPr>
              <w:t>Коммуникативные</w:t>
            </w:r>
          </w:p>
        </w:tc>
        <w:tc>
          <w:tcPr>
            <w:tcW w:w="482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4ABA4C1C" w14:textId="77777777" w:rsidR="00A542F4" w:rsidRPr="00D131DE" w:rsidRDefault="00A542F4" w:rsidP="00A542F4">
            <w:pPr>
              <w:spacing w:line="276" w:lineRule="auto"/>
              <w:rPr>
                <w:color w:val="000000" w:themeColor="text1"/>
              </w:rPr>
            </w:pPr>
            <w:r w:rsidRPr="00D131DE">
              <w:rPr>
                <w:color w:val="000000" w:themeColor="text1"/>
              </w:rPr>
              <w:t>в целом достаточный базовый уровень, но есть дефицит в сложных объяснениях</w:t>
            </w:r>
          </w:p>
        </w:tc>
        <w:tc>
          <w:tcPr>
            <w:tcW w:w="4678"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6806A1B7" w14:textId="77777777" w:rsidR="00A542F4" w:rsidRPr="00D131DE" w:rsidRDefault="00A542F4" w:rsidP="00A542F4">
            <w:pPr>
              <w:spacing w:line="276" w:lineRule="auto"/>
              <w:rPr>
                <w:color w:val="000000" w:themeColor="text1"/>
              </w:rPr>
            </w:pPr>
            <w:r w:rsidRPr="00D131DE">
              <w:rPr>
                <w:color w:val="000000" w:themeColor="text1"/>
              </w:rPr>
              <w:t>затруднение логичного и доказательного оформления ответа</w:t>
            </w:r>
          </w:p>
        </w:tc>
      </w:tr>
    </w:tbl>
    <w:p w14:paraId="273AEF6A" w14:textId="77777777" w:rsidR="00A542F4" w:rsidRPr="00D131DE" w:rsidRDefault="00A542F4" w:rsidP="00A542F4">
      <w:pPr>
        <w:spacing w:line="276" w:lineRule="auto"/>
        <w:ind w:firstLine="709"/>
        <w:jc w:val="both"/>
        <w:rPr>
          <w:color w:val="000000" w:themeColor="text1"/>
          <w:sz w:val="28"/>
          <w:szCs w:val="28"/>
        </w:rPr>
      </w:pPr>
    </w:p>
    <w:p w14:paraId="07BBD391" w14:textId="3C9A19CD" w:rsidR="00A542F4" w:rsidRPr="00D131DE" w:rsidRDefault="00A542F4" w:rsidP="002B1A8E">
      <w:pPr>
        <w:spacing w:line="276" w:lineRule="auto"/>
        <w:ind w:firstLine="709"/>
        <w:jc w:val="both"/>
        <w:rPr>
          <w:color w:val="000000" w:themeColor="text1"/>
          <w:sz w:val="28"/>
          <w:szCs w:val="28"/>
        </w:rPr>
      </w:pPr>
      <w:r w:rsidRPr="00D131DE">
        <w:rPr>
          <w:color w:val="000000" w:themeColor="text1"/>
          <w:sz w:val="28"/>
          <w:szCs w:val="28"/>
        </w:rPr>
        <w:t xml:space="preserve">Для группы 61–80 </w:t>
      </w:r>
      <w:proofErr w:type="spellStart"/>
      <w:r w:rsidRPr="00D131DE">
        <w:rPr>
          <w:color w:val="000000" w:themeColor="text1"/>
          <w:sz w:val="28"/>
          <w:szCs w:val="28"/>
        </w:rPr>
        <w:t>т.б</w:t>
      </w:r>
      <w:proofErr w:type="spellEnd"/>
      <w:r w:rsidRPr="00D131DE">
        <w:rPr>
          <w:color w:val="000000" w:themeColor="text1"/>
          <w:sz w:val="28"/>
          <w:szCs w:val="28"/>
        </w:rPr>
        <w:t>. метапредметный профиль можно охарактеризовать следующим образом:</w:t>
      </w:r>
      <w:r w:rsidR="000977A9" w:rsidRPr="00D131DE">
        <w:rPr>
          <w:color w:val="000000" w:themeColor="text1"/>
          <w:sz w:val="28"/>
          <w:szCs w:val="28"/>
        </w:rPr>
        <w:t xml:space="preserve"> </w:t>
      </w:r>
      <w:r w:rsidRPr="00D131DE">
        <w:rPr>
          <w:color w:val="000000" w:themeColor="text1"/>
          <w:sz w:val="28"/>
          <w:szCs w:val="28"/>
        </w:rPr>
        <w:t xml:space="preserve">базовые познавательные операции сформированы лучше, чем сложные аналитические действия. Участники способны извлекать и применять отдельную географическую информацию, что подтверждается достаточно высокими результатами ряда базовых заданий. Особенно показательно сочетание </w:t>
      </w:r>
      <w:proofErr w:type="gramStart"/>
      <w:r w:rsidRPr="00D131DE">
        <w:rPr>
          <w:color w:val="000000" w:themeColor="text1"/>
          <w:sz w:val="28"/>
          <w:szCs w:val="28"/>
        </w:rPr>
        <w:t>№1 — 100%</w:t>
      </w:r>
      <w:proofErr w:type="gramEnd"/>
      <w:r w:rsidRPr="00D131DE">
        <w:rPr>
          <w:color w:val="000000" w:themeColor="text1"/>
          <w:sz w:val="28"/>
          <w:szCs w:val="28"/>
        </w:rPr>
        <w:t xml:space="preserve"> и </w:t>
      </w:r>
      <w:proofErr w:type="gramStart"/>
      <w:r w:rsidRPr="00D131DE">
        <w:rPr>
          <w:color w:val="000000" w:themeColor="text1"/>
          <w:sz w:val="28"/>
          <w:szCs w:val="28"/>
        </w:rPr>
        <w:t>№5 — 25%</w:t>
      </w:r>
      <w:proofErr w:type="gramEnd"/>
      <w:r w:rsidRPr="00D131DE">
        <w:rPr>
          <w:color w:val="000000" w:themeColor="text1"/>
          <w:sz w:val="28"/>
          <w:szCs w:val="28"/>
        </w:rPr>
        <w:t>, а также резкое снижение результатов в блоке №23–29.  Это позволяет предположить, что основной резерв повышения результата связан не с формированием элементарных навыков работы с предметной информацией, а с развитием более сложных познавательных действий.</w:t>
      </w:r>
    </w:p>
    <w:p w14:paraId="4BB0251C" w14:textId="77777777" w:rsidR="00A542F4" w:rsidRPr="00D131DE" w:rsidRDefault="00A542F4" w:rsidP="00A542F4">
      <w:pPr>
        <w:spacing w:line="276" w:lineRule="auto"/>
        <w:ind w:firstLine="709"/>
        <w:jc w:val="both"/>
        <w:rPr>
          <w:color w:val="000000" w:themeColor="text1"/>
          <w:sz w:val="28"/>
          <w:szCs w:val="28"/>
        </w:rPr>
      </w:pPr>
      <w:r w:rsidRPr="00D131DE">
        <w:rPr>
          <w:color w:val="000000" w:themeColor="text1"/>
          <w:sz w:val="28"/>
          <w:szCs w:val="28"/>
        </w:rPr>
        <w:t>Таким образом, наиболее значимыми для коррекции являются:</w:t>
      </w:r>
    </w:p>
    <w:p w14:paraId="3F8C8F4B" w14:textId="77777777" w:rsidR="00A542F4" w:rsidRPr="00D131DE" w:rsidRDefault="00A542F4" w:rsidP="00C432CA">
      <w:pPr>
        <w:pStyle w:val="a3"/>
        <w:numPr>
          <w:ilvl w:val="0"/>
          <w:numId w:val="123"/>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МП 1.1.1–1.1.2 — сравнение, классификация, обобщение, выявление закономерностей;</w:t>
      </w:r>
    </w:p>
    <w:p w14:paraId="0E620E36" w14:textId="77777777" w:rsidR="00A542F4" w:rsidRPr="00D131DE" w:rsidRDefault="00A542F4" w:rsidP="00C432CA">
      <w:pPr>
        <w:pStyle w:val="a3"/>
        <w:numPr>
          <w:ilvl w:val="0"/>
          <w:numId w:val="123"/>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МП 1.2.4 — причинно-следственный анализ и аргументация;</w:t>
      </w:r>
    </w:p>
    <w:p w14:paraId="62C7D88D" w14:textId="77777777" w:rsidR="00A542F4" w:rsidRPr="00D131DE" w:rsidRDefault="00A542F4" w:rsidP="00C432CA">
      <w:pPr>
        <w:pStyle w:val="a3"/>
        <w:numPr>
          <w:ilvl w:val="0"/>
          <w:numId w:val="123"/>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МП 1.2.6 — перенос знаний и интеграция знаний;</w:t>
      </w:r>
    </w:p>
    <w:p w14:paraId="27CB7623" w14:textId="77777777" w:rsidR="00A542F4" w:rsidRPr="00D131DE" w:rsidRDefault="00A542F4" w:rsidP="00C432CA">
      <w:pPr>
        <w:pStyle w:val="a3"/>
        <w:numPr>
          <w:ilvl w:val="0"/>
          <w:numId w:val="123"/>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МП 1.3.1 — анализ и интерпретация информации из различных источников;</w:t>
      </w:r>
    </w:p>
    <w:p w14:paraId="437FD92F" w14:textId="77777777" w:rsidR="00A542F4" w:rsidRPr="00D131DE" w:rsidRDefault="00A542F4" w:rsidP="00C432CA">
      <w:pPr>
        <w:pStyle w:val="a3"/>
        <w:numPr>
          <w:ilvl w:val="0"/>
          <w:numId w:val="123"/>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lastRenderedPageBreak/>
        <w:t>МП 1.2.2 — формулирование выводов на основе полученной информации;</w:t>
      </w:r>
    </w:p>
    <w:p w14:paraId="1ABBA9F5" w14:textId="77777777" w:rsidR="00A542F4" w:rsidRPr="00D131DE" w:rsidRDefault="00A542F4" w:rsidP="00C432CA">
      <w:pPr>
        <w:pStyle w:val="a3"/>
        <w:numPr>
          <w:ilvl w:val="0"/>
          <w:numId w:val="123"/>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МП 3.1.1–3.2.2 — планирование решения, контроль и коррекция собственной деятельности;</w:t>
      </w:r>
    </w:p>
    <w:p w14:paraId="2C73D33A" w14:textId="77777777" w:rsidR="00A542F4" w:rsidRPr="00D131DE" w:rsidRDefault="00A542F4" w:rsidP="00C432CA">
      <w:pPr>
        <w:pStyle w:val="a3"/>
        <w:numPr>
          <w:ilvl w:val="0"/>
          <w:numId w:val="123"/>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МП 2.1.2 — логичное и доказательное изложение географического объяснения.</w:t>
      </w:r>
    </w:p>
    <w:p w14:paraId="727B2CE3" w14:textId="77777777" w:rsidR="00A542F4" w:rsidRPr="00D131DE" w:rsidRDefault="00A542F4" w:rsidP="00A542F4">
      <w:pPr>
        <w:spacing w:line="276" w:lineRule="auto"/>
        <w:ind w:firstLine="709"/>
        <w:jc w:val="both"/>
        <w:rPr>
          <w:color w:val="000000" w:themeColor="text1"/>
          <w:sz w:val="28"/>
          <w:szCs w:val="28"/>
        </w:rPr>
      </w:pPr>
      <w:r w:rsidRPr="00D131DE">
        <w:rPr>
          <w:color w:val="000000" w:themeColor="text1"/>
          <w:sz w:val="28"/>
          <w:szCs w:val="28"/>
        </w:rPr>
        <w:t xml:space="preserve">Именно эти метапредметные умения, согласно кодификатору ФИПИ, непосредственно связаны с предметными результатами географии — сравнением стран и территорий, установлением взаимосвязей, анализом источников, объяснением социально-экономических и </w:t>
      </w:r>
      <w:proofErr w:type="spellStart"/>
      <w:r w:rsidRPr="00D131DE">
        <w:rPr>
          <w:color w:val="000000" w:themeColor="text1"/>
          <w:sz w:val="28"/>
          <w:szCs w:val="28"/>
        </w:rPr>
        <w:t>геоэкологических</w:t>
      </w:r>
      <w:proofErr w:type="spellEnd"/>
      <w:r w:rsidRPr="00D131DE">
        <w:rPr>
          <w:color w:val="000000" w:themeColor="text1"/>
          <w:sz w:val="28"/>
          <w:szCs w:val="28"/>
        </w:rPr>
        <w:t xml:space="preserve"> процессов, оценкой явлений и формулированием обоснованных выводов. </w:t>
      </w:r>
    </w:p>
    <w:p w14:paraId="1D2BC298" w14:textId="77777777" w:rsidR="001C459B" w:rsidRPr="00D131DE" w:rsidRDefault="001C459B" w:rsidP="001C459B">
      <w:pPr>
        <w:pStyle w:val="a3"/>
        <w:spacing w:after="0" w:line="240" w:lineRule="auto"/>
        <w:ind w:left="709"/>
        <w:jc w:val="both"/>
        <w:rPr>
          <w:rFonts w:ascii="Times New Roman" w:eastAsia="Times New Roman" w:hAnsi="Times New Roman"/>
          <w:bCs/>
          <w:iCs/>
          <w:color w:val="000000" w:themeColor="text1"/>
          <w:sz w:val="24"/>
          <w:szCs w:val="24"/>
          <w:lang w:eastAsia="ru-RU"/>
        </w:rPr>
      </w:pPr>
    </w:p>
    <w:p w14:paraId="32D4FC30" w14:textId="7AA09E7E" w:rsidR="001C459B" w:rsidRPr="00D131DE" w:rsidRDefault="001C459B" w:rsidP="00496E4F">
      <w:pPr>
        <w:pStyle w:val="a3"/>
        <w:numPr>
          <w:ilvl w:val="0"/>
          <w:numId w:val="1"/>
        </w:numPr>
        <w:spacing w:after="0" w:line="240" w:lineRule="auto"/>
        <w:ind w:left="709" w:hanging="425"/>
        <w:jc w:val="both"/>
        <w:rPr>
          <w:rFonts w:ascii="Times New Roman" w:eastAsia="Times New Roman" w:hAnsi="Times New Roman"/>
          <w:b/>
          <w:iCs/>
          <w:color w:val="000000" w:themeColor="text1"/>
          <w:sz w:val="28"/>
          <w:szCs w:val="28"/>
          <w:lang w:eastAsia="ru-RU"/>
        </w:rPr>
      </w:pPr>
      <w:r w:rsidRPr="00D131DE">
        <w:rPr>
          <w:rFonts w:ascii="Times New Roman" w:eastAsia="Times New Roman" w:hAnsi="Times New Roman"/>
          <w:b/>
          <w:iCs/>
          <w:color w:val="000000" w:themeColor="text1"/>
          <w:sz w:val="28"/>
          <w:szCs w:val="28"/>
          <w:lang w:eastAsia="ru-RU"/>
        </w:rPr>
        <w:t>Предположение о достигнутых и недостигнутых метапредметных результатах ФГОС</w:t>
      </w:r>
    </w:p>
    <w:p w14:paraId="7EED4DAB" w14:textId="77777777" w:rsidR="00031133" w:rsidRPr="00D131DE" w:rsidRDefault="00031133" w:rsidP="00031133">
      <w:pPr>
        <w:pStyle w:val="a3"/>
        <w:spacing w:after="0" w:line="240" w:lineRule="auto"/>
        <w:ind w:left="709"/>
        <w:jc w:val="both"/>
        <w:rPr>
          <w:rFonts w:ascii="Times New Roman" w:eastAsia="Times New Roman" w:hAnsi="Times New Roman"/>
          <w:b/>
          <w:iCs/>
          <w:color w:val="000000" w:themeColor="text1"/>
          <w:sz w:val="28"/>
          <w:szCs w:val="28"/>
          <w:lang w:eastAsia="ru-RU"/>
        </w:rPr>
      </w:pPr>
    </w:p>
    <w:p w14:paraId="15FF73B3" w14:textId="24483B32" w:rsidR="001C459B" w:rsidRPr="00D131DE" w:rsidRDefault="001C459B" w:rsidP="001C459B">
      <w:pPr>
        <w:pStyle w:val="a3"/>
        <w:spacing w:after="0" w:line="240" w:lineRule="auto"/>
        <w:ind w:left="709"/>
        <w:jc w:val="both"/>
        <w:rPr>
          <w:rFonts w:ascii="Times New Roman" w:eastAsia="Times New Roman" w:hAnsi="Times New Roman"/>
          <w:bCs/>
          <w:iCs/>
          <w:color w:val="000000" w:themeColor="text1"/>
          <w:sz w:val="24"/>
          <w:szCs w:val="24"/>
          <w:lang w:eastAsia="ru-RU"/>
        </w:rPr>
      </w:pPr>
    </w:p>
    <w:p w14:paraId="3B947F5E" w14:textId="77777777" w:rsidR="000977A9" w:rsidRPr="00D131DE" w:rsidRDefault="000977A9" w:rsidP="000977A9">
      <w:pPr>
        <w:spacing w:line="276" w:lineRule="auto"/>
        <w:ind w:firstLine="709"/>
        <w:jc w:val="center"/>
        <w:rPr>
          <w:b/>
          <w:bCs/>
          <w:i/>
          <w:iCs/>
          <w:color w:val="000000" w:themeColor="text1"/>
          <w:sz w:val="28"/>
          <w:szCs w:val="28"/>
        </w:rPr>
      </w:pPr>
      <w:r w:rsidRPr="00D131DE">
        <w:rPr>
          <w:b/>
          <w:bCs/>
          <w:i/>
          <w:iCs/>
          <w:color w:val="000000" w:themeColor="text1"/>
          <w:sz w:val="28"/>
          <w:szCs w:val="28"/>
        </w:rPr>
        <w:t>Предположительно достигнутые метапредметные результаты</w:t>
      </w:r>
    </w:p>
    <w:p w14:paraId="4AE7184F" w14:textId="629BB24C" w:rsidR="000977A9" w:rsidRPr="00D131DE" w:rsidRDefault="006679EE" w:rsidP="000977A9">
      <w:pPr>
        <w:spacing w:line="276" w:lineRule="auto"/>
        <w:ind w:firstLine="709"/>
        <w:jc w:val="both"/>
        <w:rPr>
          <w:b/>
          <w:bCs/>
          <w:color w:val="000000" w:themeColor="text1"/>
          <w:sz w:val="28"/>
          <w:szCs w:val="28"/>
        </w:rPr>
      </w:pPr>
      <w:r w:rsidRPr="00D131DE">
        <w:rPr>
          <w:b/>
          <w:bCs/>
          <w:color w:val="000000" w:themeColor="text1"/>
          <w:sz w:val="28"/>
          <w:szCs w:val="28"/>
        </w:rPr>
        <w:t>1.</w:t>
      </w:r>
      <w:r w:rsidR="000977A9" w:rsidRPr="00D131DE">
        <w:rPr>
          <w:b/>
          <w:bCs/>
          <w:color w:val="000000" w:themeColor="text1"/>
          <w:sz w:val="28"/>
          <w:szCs w:val="28"/>
        </w:rPr>
        <w:t>Познавательные УУД — базовый уровень</w:t>
      </w:r>
    </w:p>
    <w:p w14:paraId="1E9C5C67" w14:textId="77777777" w:rsidR="000977A9" w:rsidRPr="00D131DE" w:rsidRDefault="000977A9" w:rsidP="000977A9">
      <w:pPr>
        <w:spacing w:line="276" w:lineRule="auto"/>
        <w:ind w:firstLine="709"/>
        <w:jc w:val="both"/>
        <w:rPr>
          <w:color w:val="000000" w:themeColor="text1"/>
          <w:sz w:val="28"/>
          <w:szCs w:val="28"/>
        </w:rPr>
      </w:pPr>
      <w:r w:rsidRPr="00D131DE">
        <w:rPr>
          <w:color w:val="000000" w:themeColor="text1"/>
          <w:sz w:val="28"/>
          <w:szCs w:val="28"/>
        </w:rPr>
        <w:t>Участники в целом способны:</w:t>
      </w:r>
    </w:p>
    <w:p w14:paraId="6F919CC1" w14:textId="77777777" w:rsidR="000977A9" w:rsidRPr="00D131DE" w:rsidRDefault="000977A9" w:rsidP="00C432CA">
      <w:pPr>
        <w:pStyle w:val="a3"/>
        <w:numPr>
          <w:ilvl w:val="0"/>
          <w:numId w:val="124"/>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извлекать необходимую информацию из предложенных источников;</w:t>
      </w:r>
    </w:p>
    <w:p w14:paraId="403780F0" w14:textId="77777777" w:rsidR="000977A9" w:rsidRPr="00D131DE" w:rsidRDefault="000977A9" w:rsidP="00C432CA">
      <w:pPr>
        <w:pStyle w:val="a3"/>
        <w:numPr>
          <w:ilvl w:val="0"/>
          <w:numId w:val="124"/>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распознавать и использовать известные географические понятия и закономерности;</w:t>
      </w:r>
    </w:p>
    <w:p w14:paraId="2C5A5586" w14:textId="77777777" w:rsidR="000977A9" w:rsidRPr="00D131DE" w:rsidRDefault="000977A9" w:rsidP="00C432CA">
      <w:pPr>
        <w:pStyle w:val="a3"/>
        <w:numPr>
          <w:ilvl w:val="0"/>
          <w:numId w:val="124"/>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осуществлять базовое сравнение географических объектов;</w:t>
      </w:r>
    </w:p>
    <w:p w14:paraId="208FC375" w14:textId="77777777" w:rsidR="000977A9" w:rsidRPr="00D131DE" w:rsidRDefault="000977A9" w:rsidP="00C432CA">
      <w:pPr>
        <w:pStyle w:val="a3"/>
        <w:numPr>
          <w:ilvl w:val="0"/>
          <w:numId w:val="124"/>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применять освоенные знания в стандартной учебной ситуации;</w:t>
      </w:r>
    </w:p>
    <w:p w14:paraId="464A27CF" w14:textId="77777777" w:rsidR="000977A9" w:rsidRPr="00D131DE" w:rsidRDefault="000977A9" w:rsidP="00C432CA">
      <w:pPr>
        <w:pStyle w:val="a3"/>
        <w:numPr>
          <w:ilvl w:val="0"/>
          <w:numId w:val="124"/>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работать с картографической информацией.</w:t>
      </w:r>
    </w:p>
    <w:p w14:paraId="25E614E8" w14:textId="77777777" w:rsidR="000977A9" w:rsidRPr="00D131DE" w:rsidRDefault="000977A9" w:rsidP="000977A9">
      <w:pPr>
        <w:spacing w:line="276" w:lineRule="auto"/>
        <w:ind w:firstLine="709"/>
        <w:jc w:val="both"/>
        <w:rPr>
          <w:color w:val="000000" w:themeColor="text1"/>
          <w:sz w:val="28"/>
          <w:szCs w:val="28"/>
        </w:rPr>
      </w:pPr>
      <w:r w:rsidRPr="00D131DE">
        <w:rPr>
          <w:color w:val="000000" w:themeColor="text1"/>
          <w:sz w:val="28"/>
          <w:szCs w:val="28"/>
        </w:rPr>
        <w:t xml:space="preserve">Об этом свидетельствуют высокие результаты по ряду заданий, в том числе </w:t>
      </w:r>
      <w:proofErr w:type="gramStart"/>
      <w:r w:rsidRPr="00D131DE">
        <w:rPr>
          <w:color w:val="000000" w:themeColor="text1"/>
          <w:sz w:val="28"/>
          <w:szCs w:val="28"/>
        </w:rPr>
        <w:t>№1 — 100%</w:t>
      </w:r>
      <w:proofErr w:type="gramEnd"/>
      <w:r w:rsidRPr="00D131DE">
        <w:rPr>
          <w:color w:val="000000" w:themeColor="text1"/>
          <w:sz w:val="28"/>
          <w:szCs w:val="28"/>
        </w:rPr>
        <w:t xml:space="preserve">, </w:t>
      </w:r>
      <w:proofErr w:type="gramStart"/>
      <w:r w:rsidRPr="00D131DE">
        <w:rPr>
          <w:color w:val="000000" w:themeColor="text1"/>
          <w:sz w:val="28"/>
          <w:szCs w:val="28"/>
        </w:rPr>
        <w:t>№2 — 83,33%</w:t>
      </w:r>
      <w:proofErr w:type="gramEnd"/>
      <w:r w:rsidRPr="00D131DE">
        <w:rPr>
          <w:color w:val="000000" w:themeColor="text1"/>
          <w:sz w:val="28"/>
          <w:szCs w:val="28"/>
        </w:rPr>
        <w:t xml:space="preserve">, </w:t>
      </w:r>
      <w:proofErr w:type="gramStart"/>
      <w:r w:rsidRPr="00D131DE">
        <w:rPr>
          <w:color w:val="000000" w:themeColor="text1"/>
          <w:sz w:val="28"/>
          <w:szCs w:val="28"/>
        </w:rPr>
        <w:t>№8 — 83,33%</w:t>
      </w:r>
      <w:proofErr w:type="gramEnd"/>
      <w:r w:rsidRPr="00D131DE">
        <w:rPr>
          <w:color w:val="000000" w:themeColor="text1"/>
          <w:sz w:val="28"/>
          <w:szCs w:val="28"/>
        </w:rPr>
        <w:t xml:space="preserve">, </w:t>
      </w:r>
      <w:proofErr w:type="gramStart"/>
      <w:r w:rsidRPr="00D131DE">
        <w:rPr>
          <w:color w:val="000000" w:themeColor="text1"/>
          <w:sz w:val="28"/>
          <w:szCs w:val="28"/>
        </w:rPr>
        <w:t>№19 — 83,33%</w:t>
      </w:r>
      <w:proofErr w:type="gramEnd"/>
      <w:r w:rsidRPr="00D131DE">
        <w:rPr>
          <w:color w:val="000000" w:themeColor="text1"/>
          <w:sz w:val="28"/>
          <w:szCs w:val="28"/>
        </w:rPr>
        <w:t>. </w:t>
      </w:r>
    </w:p>
    <w:p w14:paraId="1BCCD524" w14:textId="77777777" w:rsidR="006679EE" w:rsidRPr="00D131DE" w:rsidRDefault="006679EE" w:rsidP="000977A9">
      <w:pPr>
        <w:spacing w:line="276" w:lineRule="auto"/>
        <w:ind w:firstLine="709"/>
        <w:jc w:val="both"/>
        <w:rPr>
          <w:b/>
          <w:bCs/>
          <w:color w:val="000000" w:themeColor="text1"/>
          <w:sz w:val="28"/>
          <w:szCs w:val="28"/>
        </w:rPr>
      </w:pPr>
    </w:p>
    <w:p w14:paraId="06BCC08E" w14:textId="4B29C08E" w:rsidR="000977A9" w:rsidRPr="00D131DE" w:rsidRDefault="006679EE" w:rsidP="000977A9">
      <w:pPr>
        <w:spacing w:line="276" w:lineRule="auto"/>
        <w:ind w:firstLine="709"/>
        <w:jc w:val="both"/>
        <w:rPr>
          <w:b/>
          <w:bCs/>
          <w:color w:val="000000" w:themeColor="text1"/>
          <w:sz w:val="28"/>
          <w:szCs w:val="28"/>
        </w:rPr>
      </w:pPr>
      <w:r w:rsidRPr="00D131DE">
        <w:rPr>
          <w:b/>
          <w:bCs/>
          <w:color w:val="000000" w:themeColor="text1"/>
          <w:sz w:val="28"/>
          <w:szCs w:val="28"/>
        </w:rPr>
        <w:t xml:space="preserve">1.1 </w:t>
      </w:r>
      <w:r w:rsidR="000977A9" w:rsidRPr="00D131DE">
        <w:rPr>
          <w:b/>
          <w:bCs/>
          <w:color w:val="000000" w:themeColor="text1"/>
          <w:sz w:val="28"/>
          <w:szCs w:val="28"/>
        </w:rPr>
        <w:t>Умение получать информацию из различных источников.</w:t>
      </w:r>
    </w:p>
    <w:p w14:paraId="1233CAE0" w14:textId="77777777" w:rsidR="000977A9" w:rsidRPr="00D131DE" w:rsidRDefault="000977A9" w:rsidP="000977A9">
      <w:pPr>
        <w:spacing w:line="276" w:lineRule="auto"/>
        <w:ind w:firstLine="709"/>
        <w:jc w:val="both"/>
        <w:rPr>
          <w:color w:val="000000" w:themeColor="text1"/>
          <w:sz w:val="28"/>
          <w:szCs w:val="28"/>
        </w:rPr>
      </w:pPr>
      <w:r w:rsidRPr="00D131DE">
        <w:rPr>
          <w:color w:val="000000" w:themeColor="text1"/>
          <w:sz w:val="28"/>
          <w:szCs w:val="28"/>
        </w:rPr>
        <w:lastRenderedPageBreak/>
        <w:t>Можно предположить достижение базового уровня умения находить и использовать информацию, представленную в карте и других формах. Однако именно аналитическая обработка этой информации сформирована менее устойчиво.</w:t>
      </w:r>
    </w:p>
    <w:p w14:paraId="0CA904CC" w14:textId="77777777" w:rsidR="006679EE" w:rsidRPr="00D131DE" w:rsidRDefault="006679EE" w:rsidP="000977A9">
      <w:pPr>
        <w:spacing w:line="276" w:lineRule="auto"/>
        <w:ind w:firstLine="709"/>
        <w:jc w:val="both"/>
        <w:rPr>
          <w:b/>
          <w:bCs/>
          <w:color w:val="000000" w:themeColor="text1"/>
          <w:sz w:val="28"/>
          <w:szCs w:val="28"/>
        </w:rPr>
      </w:pPr>
    </w:p>
    <w:p w14:paraId="67FAAB32" w14:textId="2715DC16" w:rsidR="000977A9" w:rsidRPr="00D131DE" w:rsidRDefault="006679EE" w:rsidP="000977A9">
      <w:pPr>
        <w:spacing w:line="276" w:lineRule="auto"/>
        <w:ind w:firstLine="709"/>
        <w:jc w:val="both"/>
        <w:rPr>
          <w:b/>
          <w:bCs/>
          <w:color w:val="000000" w:themeColor="text1"/>
          <w:sz w:val="28"/>
          <w:szCs w:val="28"/>
        </w:rPr>
      </w:pPr>
      <w:r w:rsidRPr="00D131DE">
        <w:rPr>
          <w:b/>
          <w:bCs/>
          <w:color w:val="000000" w:themeColor="text1"/>
          <w:sz w:val="28"/>
          <w:szCs w:val="28"/>
        </w:rPr>
        <w:t xml:space="preserve">1.2 </w:t>
      </w:r>
      <w:r w:rsidR="000977A9" w:rsidRPr="00D131DE">
        <w:rPr>
          <w:b/>
          <w:bCs/>
          <w:color w:val="000000" w:themeColor="text1"/>
          <w:sz w:val="28"/>
          <w:szCs w:val="28"/>
        </w:rPr>
        <w:t>Базовая регулятивная деятельность.</w:t>
      </w:r>
    </w:p>
    <w:p w14:paraId="1686835E" w14:textId="77777777" w:rsidR="000977A9" w:rsidRPr="00D131DE" w:rsidRDefault="000977A9" w:rsidP="000977A9">
      <w:pPr>
        <w:spacing w:line="276" w:lineRule="auto"/>
        <w:ind w:firstLine="709"/>
        <w:jc w:val="both"/>
        <w:rPr>
          <w:color w:val="000000" w:themeColor="text1"/>
          <w:sz w:val="28"/>
          <w:szCs w:val="28"/>
        </w:rPr>
      </w:pPr>
      <w:r w:rsidRPr="00D131DE">
        <w:rPr>
          <w:color w:val="000000" w:themeColor="text1"/>
          <w:sz w:val="28"/>
          <w:szCs w:val="28"/>
        </w:rPr>
        <w:t>Вероятно, у большинства участников сформированы базовые навыки организации учебной деятельности: понимание условия, выбор известного способа действия, выполнение стандартной последовательности действий. Сам факт достижения диапазона 61–80 баллов свидетельствует о наличии определённого уровня самостоятельности при выполнении экзаменационной работы.</w:t>
      </w:r>
    </w:p>
    <w:p w14:paraId="416A7DB2" w14:textId="77777777" w:rsidR="000977A9" w:rsidRPr="00D131DE" w:rsidRDefault="000977A9" w:rsidP="000977A9">
      <w:pPr>
        <w:spacing w:line="276" w:lineRule="auto"/>
        <w:ind w:firstLine="709"/>
        <w:jc w:val="both"/>
        <w:rPr>
          <w:color w:val="000000" w:themeColor="text1"/>
          <w:sz w:val="28"/>
          <w:szCs w:val="28"/>
        </w:rPr>
      </w:pPr>
    </w:p>
    <w:p w14:paraId="2D64F99F" w14:textId="77777777" w:rsidR="000977A9" w:rsidRPr="00D131DE" w:rsidRDefault="000977A9" w:rsidP="000977A9">
      <w:pPr>
        <w:spacing w:line="276" w:lineRule="auto"/>
        <w:ind w:firstLine="709"/>
        <w:jc w:val="center"/>
        <w:rPr>
          <w:color w:val="000000" w:themeColor="text1"/>
          <w:sz w:val="28"/>
          <w:szCs w:val="28"/>
          <w:u w:val="single"/>
        </w:rPr>
      </w:pPr>
      <w:r w:rsidRPr="00D131DE">
        <w:rPr>
          <w:color w:val="000000" w:themeColor="text1"/>
          <w:sz w:val="28"/>
          <w:szCs w:val="28"/>
          <w:u w:val="single"/>
        </w:rPr>
        <w:t>Предположительно недостигнутые или недостаточно сформированные результаты</w:t>
      </w:r>
    </w:p>
    <w:p w14:paraId="15C90814" w14:textId="1E01EDFE" w:rsidR="000977A9" w:rsidRPr="00D131DE" w:rsidRDefault="002B1A8E" w:rsidP="000977A9">
      <w:pPr>
        <w:spacing w:line="276" w:lineRule="auto"/>
        <w:ind w:firstLine="709"/>
        <w:jc w:val="both"/>
        <w:rPr>
          <w:b/>
          <w:bCs/>
          <w:color w:val="000000" w:themeColor="text1"/>
          <w:sz w:val="28"/>
          <w:szCs w:val="28"/>
        </w:rPr>
      </w:pPr>
      <w:r w:rsidRPr="00D131DE">
        <w:rPr>
          <w:b/>
          <w:bCs/>
          <w:color w:val="000000" w:themeColor="text1"/>
          <w:sz w:val="28"/>
          <w:szCs w:val="28"/>
        </w:rPr>
        <w:t>1.</w:t>
      </w:r>
      <w:r w:rsidR="000977A9" w:rsidRPr="00D131DE">
        <w:rPr>
          <w:b/>
          <w:bCs/>
          <w:color w:val="000000" w:themeColor="text1"/>
          <w:sz w:val="28"/>
          <w:szCs w:val="28"/>
        </w:rPr>
        <w:t>Познавательные УУД.</w:t>
      </w:r>
    </w:p>
    <w:p w14:paraId="5C47AD66" w14:textId="77777777" w:rsidR="000977A9" w:rsidRPr="00D131DE" w:rsidRDefault="000977A9" w:rsidP="000977A9">
      <w:pPr>
        <w:spacing w:line="276" w:lineRule="auto"/>
        <w:ind w:firstLine="709"/>
        <w:jc w:val="both"/>
        <w:rPr>
          <w:color w:val="000000" w:themeColor="text1"/>
          <w:sz w:val="28"/>
          <w:szCs w:val="28"/>
        </w:rPr>
      </w:pPr>
      <w:r w:rsidRPr="00D131DE">
        <w:rPr>
          <w:color w:val="000000" w:themeColor="text1"/>
          <w:sz w:val="28"/>
          <w:szCs w:val="28"/>
        </w:rPr>
        <w:t>Наиболее выраженный дефицит связан с умениями:</w:t>
      </w:r>
    </w:p>
    <w:p w14:paraId="44D3FC7E" w14:textId="77777777" w:rsidR="000977A9" w:rsidRPr="00D131DE" w:rsidRDefault="000977A9" w:rsidP="00C432CA">
      <w:pPr>
        <w:pStyle w:val="a3"/>
        <w:numPr>
          <w:ilvl w:val="0"/>
          <w:numId w:val="125"/>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выявлять закономерности и противоречия;</w:t>
      </w:r>
    </w:p>
    <w:p w14:paraId="138A50D5" w14:textId="77777777" w:rsidR="000977A9" w:rsidRPr="00D131DE" w:rsidRDefault="000977A9" w:rsidP="00C432CA">
      <w:pPr>
        <w:pStyle w:val="a3"/>
        <w:numPr>
          <w:ilvl w:val="0"/>
          <w:numId w:val="125"/>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устанавливать сложные причинно-следственные связи;</w:t>
      </w:r>
    </w:p>
    <w:p w14:paraId="3C4BB3CD" w14:textId="77777777" w:rsidR="000977A9" w:rsidRPr="00D131DE" w:rsidRDefault="000977A9" w:rsidP="00C432CA">
      <w:pPr>
        <w:pStyle w:val="a3"/>
        <w:numPr>
          <w:ilvl w:val="0"/>
          <w:numId w:val="125"/>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интегрировать информацию из нескольких источников;</w:t>
      </w:r>
    </w:p>
    <w:p w14:paraId="3F3D90B2" w14:textId="77777777" w:rsidR="000977A9" w:rsidRPr="00D131DE" w:rsidRDefault="000977A9" w:rsidP="00C432CA">
      <w:pPr>
        <w:pStyle w:val="a3"/>
        <w:numPr>
          <w:ilvl w:val="0"/>
          <w:numId w:val="125"/>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переносить знания в новую ситуацию;</w:t>
      </w:r>
    </w:p>
    <w:p w14:paraId="37E4D29C" w14:textId="77777777" w:rsidR="000977A9" w:rsidRPr="00D131DE" w:rsidRDefault="000977A9" w:rsidP="00C432CA">
      <w:pPr>
        <w:pStyle w:val="a3"/>
        <w:numPr>
          <w:ilvl w:val="0"/>
          <w:numId w:val="125"/>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самостоятельно выбирать способ решения комплексной задачи;</w:t>
      </w:r>
    </w:p>
    <w:p w14:paraId="60706B42" w14:textId="77777777" w:rsidR="000977A9" w:rsidRPr="00D131DE" w:rsidRDefault="000977A9" w:rsidP="00C432CA">
      <w:pPr>
        <w:pStyle w:val="a3"/>
        <w:numPr>
          <w:ilvl w:val="0"/>
          <w:numId w:val="125"/>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формулировать и обосновывать выводы.</w:t>
      </w:r>
    </w:p>
    <w:p w14:paraId="620CE993" w14:textId="2F34D009" w:rsidR="000977A9" w:rsidRPr="00D131DE" w:rsidRDefault="000977A9" w:rsidP="000977A9">
      <w:pPr>
        <w:spacing w:line="276" w:lineRule="auto"/>
        <w:ind w:firstLine="709"/>
        <w:jc w:val="both"/>
        <w:rPr>
          <w:color w:val="000000" w:themeColor="text1"/>
          <w:sz w:val="28"/>
          <w:szCs w:val="28"/>
        </w:rPr>
      </w:pPr>
      <w:r w:rsidRPr="00D131DE">
        <w:rPr>
          <w:color w:val="000000" w:themeColor="text1"/>
          <w:sz w:val="28"/>
          <w:szCs w:val="28"/>
        </w:rPr>
        <w:t xml:space="preserve">На это указывает резкое снижение результатов при выполнении сложных заданий: </w:t>
      </w:r>
      <w:proofErr w:type="gramStart"/>
      <w:r w:rsidRPr="00D131DE">
        <w:rPr>
          <w:color w:val="000000" w:themeColor="text1"/>
          <w:sz w:val="28"/>
          <w:szCs w:val="28"/>
        </w:rPr>
        <w:t>№23 — 16,67%</w:t>
      </w:r>
      <w:proofErr w:type="gramEnd"/>
      <w:r w:rsidRPr="00D131DE">
        <w:rPr>
          <w:color w:val="000000" w:themeColor="text1"/>
          <w:sz w:val="28"/>
          <w:szCs w:val="28"/>
        </w:rPr>
        <w:t>, №24–</w:t>
      </w:r>
      <w:proofErr w:type="gramStart"/>
      <w:r w:rsidRPr="00D131DE">
        <w:rPr>
          <w:color w:val="000000" w:themeColor="text1"/>
          <w:sz w:val="28"/>
          <w:szCs w:val="28"/>
        </w:rPr>
        <w:t>26 — 0%</w:t>
      </w:r>
      <w:proofErr w:type="gramEnd"/>
      <w:r w:rsidRPr="00D131DE">
        <w:rPr>
          <w:color w:val="000000" w:themeColor="text1"/>
          <w:sz w:val="28"/>
          <w:szCs w:val="28"/>
        </w:rPr>
        <w:t xml:space="preserve">, </w:t>
      </w:r>
      <w:proofErr w:type="gramStart"/>
      <w:r w:rsidRPr="00D131DE">
        <w:rPr>
          <w:color w:val="000000" w:themeColor="text1"/>
          <w:sz w:val="28"/>
          <w:szCs w:val="28"/>
        </w:rPr>
        <w:t>№27 — 16,67%</w:t>
      </w:r>
      <w:proofErr w:type="gramEnd"/>
      <w:r w:rsidRPr="00D131DE">
        <w:rPr>
          <w:color w:val="000000" w:themeColor="text1"/>
          <w:sz w:val="28"/>
          <w:szCs w:val="28"/>
        </w:rPr>
        <w:t xml:space="preserve">, </w:t>
      </w:r>
      <w:proofErr w:type="gramStart"/>
      <w:r w:rsidRPr="00D131DE">
        <w:rPr>
          <w:color w:val="000000" w:themeColor="text1"/>
          <w:sz w:val="28"/>
          <w:szCs w:val="28"/>
        </w:rPr>
        <w:t>№28 — 0%</w:t>
      </w:r>
      <w:proofErr w:type="gramEnd"/>
      <w:r w:rsidRPr="00D131DE">
        <w:rPr>
          <w:color w:val="000000" w:themeColor="text1"/>
          <w:sz w:val="28"/>
          <w:szCs w:val="28"/>
        </w:rPr>
        <w:t xml:space="preserve">, </w:t>
      </w:r>
      <w:proofErr w:type="gramStart"/>
      <w:r w:rsidRPr="00D131DE">
        <w:rPr>
          <w:color w:val="000000" w:themeColor="text1"/>
          <w:sz w:val="28"/>
          <w:szCs w:val="28"/>
        </w:rPr>
        <w:t>№29 — 16,67%</w:t>
      </w:r>
      <w:proofErr w:type="gramEnd"/>
      <w:r w:rsidRPr="00D131DE">
        <w:rPr>
          <w:color w:val="000000" w:themeColor="text1"/>
          <w:sz w:val="28"/>
          <w:szCs w:val="28"/>
        </w:rPr>
        <w:t>.  Таким образом, метапредметный результат, предполагающий самостоятельное использование системы знаний для решения новой или комплексной познавательной задачи, можно считать недостаточно достигнутым.</w:t>
      </w:r>
    </w:p>
    <w:p w14:paraId="246995D4" w14:textId="7024F80C" w:rsidR="000977A9" w:rsidRPr="00D131DE" w:rsidRDefault="000977A9" w:rsidP="000977A9">
      <w:pPr>
        <w:spacing w:line="276" w:lineRule="auto"/>
        <w:ind w:firstLine="709"/>
        <w:jc w:val="both"/>
        <w:rPr>
          <w:b/>
          <w:bCs/>
          <w:color w:val="000000" w:themeColor="text1"/>
          <w:sz w:val="28"/>
          <w:szCs w:val="28"/>
        </w:rPr>
      </w:pPr>
      <w:r w:rsidRPr="00D131DE">
        <w:rPr>
          <w:b/>
          <w:bCs/>
          <w:color w:val="000000" w:themeColor="text1"/>
          <w:sz w:val="28"/>
          <w:szCs w:val="28"/>
        </w:rPr>
        <w:t>Исследовательские познавательные действия.</w:t>
      </w:r>
    </w:p>
    <w:p w14:paraId="01A5AF4D" w14:textId="77777777" w:rsidR="000977A9" w:rsidRPr="00D131DE" w:rsidRDefault="000977A9" w:rsidP="000977A9">
      <w:pPr>
        <w:spacing w:line="276" w:lineRule="auto"/>
        <w:ind w:firstLine="709"/>
        <w:jc w:val="both"/>
        <w:rPr>
          <w:color w:val="000000" w:themeColor="text1"/>
          <w:sz w:val="28"/>
          <w:szCs w:val="28"/>
        </w:rPr>
      </w:pPr>
      <w:r w:rsidRPr="00D131DE">
        <w:rPr>
          <w:color w:val="000000" w:themeColor="text1"/>
          <w:sz w:val="28"/>
          <w:szCs w:val="28"/>
        </w:rPr>
        <w:t>Недостаточно устойчиво сформированы умения:</w:t>
      </w:r>
    </w:p>
    <w:p w14:paraId="4C42C2D0" w14:textId="77777777" w:rsidR="000977A9" w:rsidRPr="00D131DE" w:rsidRDefault="000977A9" w:rsidP="00C432CA">
      <w:pPr>
        <w:pStyle w:val="a3"/>
        <w:numPr>
          <w:ilvl w:val="0"/>
          <w:numId w:val="126"/>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lastRenderedPageBreak/>
        <w:t>самостоятельно ставить познавательную задачу;</w:t>
      </w:r>
    </w:p>
    <w:p w14:paraId="383874FD" w14:textId="77777777" w:rsidR="000977A9" w:rsidRPr="00D131DE" w:rsidRDefault="000977A9" w:rsidP="00C432CA">
      <w:pPr>
        <w:pStyle w:val="a3"/>
        <w:numPr>
          <w:ilvl w:val="0"/>
          <w:numId w:val="126"/>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выдвигать объяснение или гипотезу;</w:t>
      </w:r>
    </w:p>
    <w:p w14:paraId="68ECE187" w14:textId="77777777" w:rsidR="000977A9" w:rsidRPr="00D131DE" w:rsidRDefault="000977A9" w:rsidP="00C432CA">
      <w:pPr>
        <w:pStyle w:val="a3"/>
        <w:numPr>
          <w:ilvl w:val="0"/>
          <w:numId w:val="126"/>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выбирать основания для анализа;</w:t>
      </w:r>
    </w:p>
    <w:p w14:paraId="6294ED27" w14:textId="77777777" w:rsidR="000977A9" w:rsidRPr="00D131DE" w:rsidRDefault="000977A9" w:rsidP="00C432CA">
      <w:pPr>
        <w:pStyle w:val="a3"/>
        <w:numPr>
          <w:ilvl w:val="0"/>
          <w:numId w:val="126"/>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проверять соответствие полученного вывода исходным данным;</w:t>
      </w:r>
    </w:p>
    <w:p w14:paraId="065AEDB4" w14:textId="77777777" w:rsidR="000977A9" w:rsidRPr="00D131DE" w:rsidRDefault="000977A9" w:rsidP="00C432CA">
      <w:pPr>
        <w:pStyle w:val="a3"/>
        <w:numPr>
          <w:ilvl w:val="0"/>
          <w:numId w:val="126"/>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аргументировать собственное решение.</w:t>
      </w:r>
    </w:p>
    <w:p w14:paraId="695DC185" w14:textId="77777777" w:rsidR="000977A9" w:rsidRPr="00D131DE" w:rsidRDefault="000977A9" w:rsidP="000977A9">
      <w:pPr>
        <w:spacing w:line="276" w:lineRule="auto"/>
        <w:ind w:firstLine="709"/>
        <w:jc w:val="both"/>
        <w:rPr>
          <w:color w:val="000000" w:themeColor="text1"/>
          <w:sz w:val="28"/>
          <w:szCs w:val="28"/>
        </w:rPr>
      </w:pPr>
      <w:r w:rsidRPr="00D131DE">
        <w:rPr>
          <w:color w:val="000000" w:themeColor="text1"/>
          <w:sz w:val="28"/>
          <w:szCs w:val="28"/>
        </w:rPr>
        <w:t>Особенно это проявляется при выполнении заданий, где невозможно получить ответ простым воспроизведением изученного материала.</w:t>
      </w:r>
    </w:p>
    <w:p w14:paraId="15485C47" w14:textId="77777777" w:rsidR="006679EE" w:rsidRPr="00D131DE" w:rsidRDefault="006679EE" w:rsidP="000977A9">
      <w:pPr>
        <w:spacing w:line="276" w:lineRule="auto"/>
        <w:ind w:firstLine="709"/>
        <w:jc w:val="both"/>
        <w:rPr>
          <w:b/>
          <w:bCs/>
          <w:color w:val="000000" w:themeColor="text1"/>
          <w:sz w:val="28"/>
          <w:szCs w:val="28"/>
        </w:rPr>
      </w:pPr>
    </w:p>
    <w:p w14:paraId="2649F58D" w14:textId="77777777" w:rsidR="002B1A8E" w:rsidRPr="00D131DE" w:rsidRDefault="006679EE" w:rsidP="000977A9">
      <w:pPr>
        <w:spacing w:line="276" w:lineRule="auto"/>
        <w:ind w:firstLine="709"/>
        <w:jc w:val="both"/>
        <w:rPr>
          <w:b/>
          <w:bCs/>
          <w:color w:val="000000" w:themeColor="text1"/>
          <w:sz w:val="28"/>
          <w:szCs w:val="28"/>
        </w:rPr>
      </w:pPr>
      <w:r w:rsidRPr="00D131DE">
        <w:rPr>
          <w:b/>
          <w:bCs/>
          <w:color w:val="000000" w:themeColor="text1"/>
          <w:sz w:val="28"/>
          <w:szCs w:val="28"/>
        </w:rPr>
        <w:t>2.</w:t>
      </w:r>
      <w:r w:rsidR="000977A9" w:rsidRPr="00D131DE">
        <w:rPr>
          <w:b/>
          <w:bCs/>
          <w:color w:val="000000" w:themeColor="text1"/>
          <w:sz w:val="28"/>
          <w:szCs w:val="28"/>
        </w:rPr>
        <w:t>Регулятивные УУД</w:t>
      </w:r>
    </w:p>
    <w:p w14:paraId="4CD5EED2" w14:textId="01CC5A63" w:rsidR="000977A9" w:rsidRPr="00D131DE" w:rsidRDefault="002B1A8E" w:rsidP="000977A9">
      <w:pPr>
        <w:spacing w:line="276" w:lineRule="auto"/>
        <w:ind w:firstLine="709"/>
        <w:jc w:val="both"/>
        <w:rPr>
          <w:b/>
          <w:bCs/>
          <w:color w:val="000000" w:themeColor="text1"/>
          <w:sz w:val="28"/>
          <w:szCs w:val="28"/>
        </w:rPr>
      </w:pPr>
      <w:r w:rsidRPr="00D131DE">
        <w:rPr>
          <w:b/>
          <w:bCs/>
          <w:color w:val="000000" w:themeColor="text1"/>
          <w:sz w:val="28"/>
          <w:szCs w:val="28"/>
        </w:rPr>
        <w:t>2.1 С</w:t>
      </w:r>
      <w:r w:rsidR="000977A9" w:rsidRPr="00D131DE">
        <w:rPr>
          <w:b/>
          <w:bCs/>
          <w:color w:val="000000" w:themeColor="text1"/>
          <w:sz w:val="28"/>
          <w:szCs w:val="28"/>
        </w:rPr>
        <w:t>амоорганизация.</w:t>
      </w:r>
    </w:p>
    <w:p w14:paraId="44485C9D" w14:textId="1C19797B" w:rsidR="006679EE" w:rsidRPr="00D131DE" w:rsidRDefault="000977A9" w:rsidP="006679EE">
      <w:pPr>
        <w:spacing w:line="276" w:lineRule="auto"/>
        <w:ind w:firstLine="709"/>
        <w:jc w:val="both"/>
        <w:rPr>
          <w:color w:val="000000" w:themeColor="text1"/>
          <w:sz w:val="28"/>
          <w:szCs w:val="28"/>
        </w:rPr>
      </w:pPr>
      <w:r w:rsidRPr="00D131DE">
        <w:rPr>
          <w:color w:val="000000" w:themeColor="text1"/>
          <w:sz w:val="28"/>
          <w:szCs w:val="28"/>
        </w:rPr>
        <w:t>Можно предположить недостаточную сформированность способности планировать решение сложной задачи, определять последовательность действий и удерживать все элементы условия. Это не означает отсутствия регулятивных умений вообще: базовая организация деятельности, вероятно, сформирована. Дефицит проявляется преимущественно при усложнении структуры задачи.</w:t>
      </w:r>
    </w:p>
    <w:p w14:paraId="7A3C19FF" w14:textId="77777777" w:rsidR="002B1A8E" w:rsidRPr="00D131DE" w:rsidRDefault="002B1A8E" w:rsidP="000977A9">
      <w:pPr>
        <w:spacing w:line="276" w:lineRule="auto"/>
        <w:ind w:firstLine="709"/>
        <w:jc w:val="both"/>
        <w:rPr>
          <w:b/>
          <w:bCs/>
          <w:color w:val="000000" w:themeColor="text1"/>
          <w:sz w:val="28"/>
          <w:szCs w:val="28"/>
        </w:rPr>
      </w:pPr>
    </w:p>
    <w:p w14:paraId="5ACE5F89" w14:textId="17B44808" w:rsidR="000977A9" w:rsidRPr="00D131DE" w:rsidRDefault="006679EE" w:rsidP="000977A9">
      <w:pPr>
        <w:spacing w:line="276" w:lineRule="auto"/>
        <w:ind w:firstLine="709"/>
        <w:jc w:val="both"/>
        <w:rPr>
          <w:b/>
          <w:bCs/>
          <w:color w:val="000000" w:themeColor="text1"/>
          <w:sz w:val="28"/>
          <w:szCs w:val="28"/>
        </w:rPr>
      </w:pPr>
      <w:r w:rsidRPr="00D131DE">
        <w:rPr>
          <w:b/>
          <w:bCs/>
          <w:color w:val="000000" w:themeColor="text1"/>
          <w:sz w:val="28"/>
          <w:szCs w:val="28"/>
        </w:rPr>
        <w:t>2.1 С</w:t>
      </w:r>
      <w:r w:rsidR="000977A9" w:rsidRPr="00D131DE">
        <w:rPr>
          <w:b/>
          <w:bCs/>
          <w:color w:val="000000" w:themeColor="text1"/>
          <w:sz w:val="28"/>
          <w:szCs w:val="28"/>
        </w:rPr>
        <w:t>амоконтроль и коррекция.</w:t>
      </w:r>
    </w:p>
    <w:p w14:paraId="3A3402F5" w14:textId="77777777" w:rsidR="000977A9" w:rsidRPr="00D131DE" w:rsidRDefault="000977A9" w:rsidP="000977A9">
      <w:pPr>
        <w:spacing w:line="276" w:lineRule="auto"/>
        <w:ind w:firstLine="709"/>
        <w:jc w:val="both"/>
        <w:rPr>
          <w:color w:val="000000" w:themeColor="text1"/>
          <w:sz w:val="28"/>
          <w:szCs w:val="28"/>
        </w:rPr>
      </w:pPr>
      <w:r w:rsidRPr="00D131DE">
        <w:rPr>
          <w:color w:val="000000" w:themeColor="text1"/>
          <w:sz w:val="28"/>
          <w:szCs w:val="28"/>
        </w:rPr>
        <w:t>Недостаточно устойчивыми могут быть умения:</w:t>
      </w:r>
    </w:p>
    <w:p w14:paraId="786231F7" w14:textId="77777777" w:rsidR="000977A9" w:rsidRPr="00D131DE" w:rsidRDefault="000977A9" w:rsidP="00C432CA">
      <w:pPr>
        <w:pStyle w:val="a3"/>
        <w:numPr>
          <w:ilvl w:val="0"/>
          <w:numId w:val="127"/>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проверять полноту ответа;</w:t>
      </w:r>
    </w:p>
    <w:p w14:paraId="6A23BD13" w14:textId="77777777" w:rsidR="000977A9" w:rsidRPr="00D131DE" w:rsidRDefault="000977A9" w:rsidP="00C432CA">
      <w:pPr>
        <w:pStyle w:val="a3"/>
        <w:numPr>
          <w:ilvl w:val="0"/>
          <w:numId w:val="127"/>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сопоставлять полученный результат с условием;</w:t>
      </w:r>
    </w:p>
    <w:p w14:paraId="781974EA" w14:textId="77777777" w:rsidR="000977A9" w:rsidRPr="00D131DE" w:rsidRDefault="000977A9" w:rsidP="00C432CA">
      <w:pPr>
        <w:pStyle w:val="a3"/>
        <w:numPr>
          <w:ilvl w:val="0"/>
          <w:numId w:val="127"/>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обнаруживать собственную логическую или предметную ошибку;</w:t>
      </w:r>
    </w:p>
    <w:p w14:paraId="03A72E3F" w14:textId="77777777" w:rsidR="000977A9" w:rsidRPr="00D131DE" w:rsidRDefault="000977A9" w:rsidP="00C432CA">
      <w:pPr>
        <w:pStyle w:val="a3"/>
        <w:numPr>
          <w:ilvl w:val="0"/>
          <w:numId w:val="127"/>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своевременно корректировать решение.</w:t>
      </w:r>
    </w:p>
    <w:p w14:paraId="3FA5D677" w14:textId="77777777" w:rsidR="000977A9" w:rsidRPr="00D131DE" w:rsidRDefault="000977A9" w:rsidP="000977A9">
      <w:pPr>
        <w:spacing w:line="276" w:lineRule="auto"/>
        <w:ind w:firstLine="709"/>
        <w:jc w:val="both"/>
        <w:rPr>
          <w:color w:val="000000" w:themeColor="text1"/>
          <w:sz w:val="28"/>
          <w:szCs w:val="28"/>
        </w:rPr>
      </w:pPr>
      <w:r w:rsidRPr="00D131DE">
        <w:rPr>
          <w:color w:val="000000" w:themeColor="text1"/>
          <w:sz w:val="28"/>
          <w:szCs w:val="28"/>
        </w:rPr>
        <w:t xml:space="preserve">Это особенно значимо для группы 61–80 </w:t>
      </w:r>
      <w:proofErr w:type="spellStart"/>
      <w:r w:rsidRPr="00D131DE">
        <w:rPr>
          <w:color w:val="000000" w:themeColor="text1"/>
          <w:sz w:val="28"/>
          <w:szCs w:val="28"/>
        </w:rPr>
        <w:t>т.б</w:t>
      </w:r>
      <w:proofErr w:type="spellEnd"/>
      <w:r w:rsidRPr="00D131DE">
        <w:rPr>
          <w:color w:val="000000" w:themeColor="text1"/>
          <w:sz w:val="28"/>
          <w:szCs w:val="28"/>
        </w:rPr>
        <w:t>., поскольку именно устранение части подобных ошибок потенциально позволяет перейти к результату 80+.</w:t>
      </w:r>
    </w:p>
    <w:p w14:paraId="3D3E697A" w14:textId="77777777" w:rsidR="006679EE" w:rsidRPr="00D131DE" w:rsidRDefault="006679EE" w:rsidP="000977A9">
      <w:pPr>
        <w:spacing w:line="276" w:lineRule="auto"/>
        <w:ind w:firstLine="709"/>
        <w:jc w:val="both"/>
        <w:rPr>
          <w:b/>
          <w:bCs/>
          <w:color w:val="000000" w:themeColor="text1"/>
          <w:sz w:val="28"/>
          <w:szCs w:val="28"/>
        </w:rPr>
      </w:pPr>
    </w:p>
    <w:p w14:paraId="5229DCDF" w14:textId="79761164" w:rsidR="000977A9" w:rsidRPr="00D131DE" w:rsidRDefault="000977A9" w:rsidP="000977A9">
      <w:pPr>
        <w:spacing w:line="276" w:lineRule="auto"/>
        <w:ind w:firstLine="709"/>
        <w:jc w:val="both"/>
        <w:rPr>
          <w:color w:val="000000" w:themeColor="text1"/>
          <w:sz w:val="28"/>
          <w:szCs w:val="28"/>
        </w:rPr>
      </w:pPr>
      <w:r w:rsidRPr="00D131DE">
        <w:rPr>
          <w:color w:val="000000" w:themeColor="text1"/>
          <w:sz w:val="28"/>
          <w:szCs w:val="28"/>
        </w:rPr>
        <w:lastRenderedPageBreak/>
        <w:t>Можно предположить, что базовое владение предметной терминологией и способность кратко формулировать ответ в целом сформированы. Вместе с тем логичное, последовательное и аргументированное изложение сложного географического объяснения сформировано менее устойчиво. Возможные проявления — неполное объяснение, отсутствие аргумента, перечисление факторов без раскрытия причинно-следственной связи, формулирование вывода без достаточного обоснования.</w:t>
      </w:r>
    </w:p>
    <w:p w14:paraId="69B3D1F7" w14:textId="41862E7A" w:rsidR="000977A9" w:rsidRPr="00D131DE" w:rsidRDefault="000977A9" w:rsidP="000977A9">
      <w:pPr>
        <w:spacing w:line="276" w:lineRule="auto"/>
        <w:jc w:val="both"/>
        <w:rPr>
          <w:color w:val="000000" w:themeColor="text1"/>
        </w:rPr>
      </w:pPr>
    </w:p>
    <w:tbl>
      <w:tblPr>
        <w:tblW w:w="12899" w:type="dxa"/>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8363"/>
        <w:gridCol w:w="4536"/>
      </w:tblGrid>
      <w:tr w:rsidR="000977A9" w:rsidRPr="00D131DE" w14:paraId="200DE36E" w14:textId="77777777" w:rsidTr="00031133">
        <w:tc>
          <w:tcPr>
            <w:tcW w:w="8363"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328AE34C" w14:textId="77777777" w:rsidR="000977A9" w:rsidRPr="00D131DE" w:rsidRDefault="000977A9" w:rsidP="000977A9">
            <w:pPr>
              <w:jc w:val="center"/>
              <w:rPr>
                <w:b/>
                <w:bCs/>
                <w:color w:val="000000" w:themeColor="text1"/>
                <w:sz w:val="26"/>
                <w:szCs w:val="26"/>
              </w:rPr>
            </w:pPr>
            <w:r w:rsidRPr="00D131DE">
              <w:rPr>
                <w:b/>
                <w:bCs/>
                <w:color w:val="000000" w:themeColor="text1"/>
                <w:sz w:val="26"/>
                <w:szCs w:val="26"/>
              </w:rPr>
              <w:t>Метапредметный результат ФГОС</w:t>
            </w:r>
          </w:p>
        </w:tc>
        <w:tc>
          <w:tcPr>
            <w:tcW w:w="4536"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153EAA09" w14:textId="77777777" w:rsidR="000977A9" w:rsidRPr="00D131DE" w:rsidRDefault="000977A9" w:rsidP="000977A9">
            <w:pPr>
              <w:jc w:val="center"/>
              <w:rPr>
                <w:b/>
                <w:bCs/>
                <w:color w:val="000000" w:themeColor="text1"/>
                <w:sz w:val="26"/>
                <w:szCs w:val="26"/>
              </w:rPr>
            </w:pPr>
            <w:r w:rsidRPr="00D131DE">
              <w:rPr>
                <w:b/>
                <w:bCs/>
                <w:color w:val="000000" w:themeColor="text1"/>
                <w:sz w:val="26"/>
                <w:szCs w:val="26"/>
              </w:rPr>
              <w:t>Предположение о достижении</w:t>
            </w:r>
          </w:p>
        </w:tc>
      </w:tr>
      <w:tr w:rsidR="000977A9" w:rsidRPr="00D131DE" w14:paraId="29AAF54C" w14:textId="77777777" w:rsidTr="00031133">
        <w:tc>
          <w:tcPr>
            <w:tcW w:w="8363"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4FDAA35D" w14:textId="77777777" w:rsidR="000977A9" w:rsidRPr="00D131DE" w:rsidRDefault="000977A9" w:rsidP="000977A9">
            <w:pPr>
              <w:rPr>
                <w:color w:val="000000" w:themeColor="text1"/>
                <w:sz w:val="26"/>
                <w:szCs w:val="26"/>
              </w:rPr>
            </w:pPr>
            <w:r w:rsidRPr="00D131DE">
              <w:rPr>
                <w:color w:val="000000" w:themeColor="text1"/>
                <w:sz w:val="26"/>
                <w:szCs w:val="26"/>
              </w:rPr>
              <w:t>Извлечение и использование информации из источников</w:t>
            </w:r>
          </w:p>
        </w:tc>
        <w:tc>
          <w:tcPr>
            <w:tcW w:w="4536"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11BA0DAA" w14:textId="77777777" w:rsidR="000977A9" w:rsidRPr="00D131DE" w:rsidRDefault="000977A9" w:rsidP="000977A9">
            <w:pPr>
              <w:rPr>
                <w:color w:val="000000" w:themeColor="text1"/>
                <w:sz w:val="26"/>
                <w:szCs w:val="26"/>
              </w:rPr>
            </w:pPr>
            <w:r w:rsidRPr="00D131DE">
              <w:rPr>
                <w:color w:val="000000" w:themeColor="text1"/>
                <w:sz w:val="26"/>
                <w:szCs w:val="26"/>
              </w:rPr>
              <w:t>Достигнут в основном</w:t>
            </w:r>
          </w:p>
        </w:tc>
      </w:tr>
      <w:tr w:rsidR="000977A9" w:rsidRPr="00D131DE" w14:paraId="54C19387" w14:textId="77777777" w:rsidTr="00031133">
        <w:tc>
          <w:tcPr>
            <w:tcW w:w="8363"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1E91237A" w14:textId="77777777" w:rsidR="000977A9" w:rsidRPr="00D131DE" w:rsidRDefault="000977A9" w:rsidP="000977A9">
            <w:pPr>
              <w:rPr>
                <w:color w:val="000000" w:themeColor="text1"/>
                <w:sz w:val="26"/>
                <w:szCs w:val="26"/>
              </w:rPr>
            </w:pPr>
            <w:r w:rsidRPr="00D131DE">
              <w:rPr>
                <w:color w:val="000000" w:themeColor="text1"/>
                <w:sz w:val="26"/>
                <w:szCs w:val="26"/>
              </w:rPr>
              <w:t>Базовое применение предметных знаний</w:t>
            </w:r>
          </w:p>
        </w:tc>
        <w:tc>
          <w:tcPr>
            <w:tcW w:w="4536"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410AC202" w14:textId="77777777" w:rsidR="000977A9" w:rsidRPr="00D131DE" w:rsidRDefault="000977A9" w:rsidP="000977A9">
            <w:pPr>
              <w:rPr>
                <w:color w:val="000000" w:themeColor="text1"/>
                <w:sz w:val="26"/>
                <w:szCs w:val="26"/>
              </w:rPr>
            </w:pPr>
            <w:r w:rsidRPr="00D131DE">
              <w:rPr>
                <w:color w:val="000000" w:themeColor="text1"/>
                <w:sz w:val="26"/>
                <w:szCs w:val="26"/>
              </w:rPr>
              <w:t>Достигнут</w:t>
            </w:r>
          </w:p>
        </w:tc>
      </w:tr>
      <w:tr w:rsidR="000977A9" w:rsidRPr="00D131DE" w14:paraId="290B2327" w14:textId="77777777" w:rsidTr="00031133">
        <w:tc>
          <w:tcPr>
            <w:tcW w:w="8363"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214582DA" w14:textId="77777777" w:rsidR="000977A9" w:rsidRPr="00D131DE" w:rsidRDefault="000977A9" w:rsidP="000977A9">
            <w:pPr>
              <w:rPr>
                <w:color w:val="000000" w:themeColor="text1"/>
                <w:sz w:val="26"/>
                <w:szCs w:val="26"/>
              </w:rPr>
            </w:pPr>
            <w:r w:rsidRPr="00D131DE">
              <w:rPr>
                <w:color w:val="000000" w:themeColor="text1"/>
                <w:sz w:val="26"/>
                <w:szCs w:val="26"/>
              </w:rPr>
              <w:t>Сравнение и классификация объектов по заданному признаку</w:t>
            </w:r>
          </w:p>
        </w:tc>
        <w:tc>
          <w:tcPr>
            <w:tcW w:w="4536"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02B9B2C0" w14:textId="77777777" w:rsidR="000977A9" w:rsidRPr="00D131DE" w:rsidRDefault="000977A9" w:rsidP="000977A9">
            <w:pPr>
              <w:rPr>
                <w:color w:val="000000" w:themeColor="text1"/>
                <w:sz w:val="26"/>
                <w:szCs w:val="26"/>
              </w:rPr>
            </w:pPr>
            <w:r w:rsidRPr="00D131DE">
              <w:rPr>
                <w:color w:val="000000" w:themeColor="text1"/>
                <w:sz w:val="26"/>
                <w:szCs w:val="26"/>
              </w:rPr>
              <w:t>В основном достигнут</w:t>
            </w:r>
          </w:p>
        </w:tc>
      </w:tr>
      <w:tr w:rsidR="000977A9" w:rsidRPr="00D131DE" w14:paraId="17DE63D4" w14:textId="77777777" w:rsidTr="00031133">
        <w:tc>
          <w:tcPr>
            <w:tcW w:w="8363"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2B5059E0" w14:textId="77777777" w:rsidR="000977A9" w:rsidRPr="00D131DE" w:rsidRDefault="000977A9" w:rsidP="000977A9">
            <w:pPr>
              <w:rPr>
                <w:color w:val="000000" w:themeColor="text1"/>
                <w:sz w:val="26"/>
                <w:szCs w:val="26"/>
              </w:rPr>
            </w:pPr>
            <w:r w:rsidRPr="00D131DE">
              <w:rPr>
                <w:color w:val="000000" w:themeColor="text1"/>
                <w:sz w:val="26"/>
                <w:szCs w:val="26"/>
              </w:rPr>
              <w:t>Анализ и интерпретация информации</w:t>
            </w:r>
          </w:p>
        </w:tc>
        <w:tc>
          <w:tcPr>
            <w:tcW w:w="4536"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4494B486" w14:textId="77777777" w:rsidR="000977A9" w:rsidRPr="00D131DE" w:rsidRDefault="000977A9" w:rsidP="000977A9">
            <w:pPr>
              <w:rPr>
                <w:color w:val="000000" w:themeColor="text1"/>
                <w:sz w:val="26"/>
                <w:szCs w:val="26"/>
              </w:rPr>
            </w:pPr>
            <w:r w:rsidRPr="00D131DE">
              <w:rPr>
                <w:color w:val="000000" w:themeColor="text1"/>
                <w:sz w:val="26"/>
                <w:szCs w:val="26"/>
              </w:rPr>
              <w:t>Достигнут частично</w:t>
            </w:r>
          </w:p>
        </w:tc>
      </w:tr>
      <w:tr w:rsidR="000977A9" w:rsidRPr="00D131DE" w14:paraId="37781F0A" w14:textId="77777777" w:rsidTr="00031133">
        <w:tc>
          <w:tcPr>
            <w:tcW w:w="8363"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49A88C1D" w14:textId="77777777" w:rsidR="000977A9" w:rsidRPr="00D131DE" w:rsidRDefault="000977A9" w:rsidP="000977A9">
            <w:pPr>
              <w:rPr>
                <w:color w:val="000000" w:themeColor="text1"/>
                <w:sz w:val="26"/>
                <w:szCs w:val="26"/>
              </w:rPr>
            </w:pPr>
            <w:r w:rsidRPr="00D131DE">
              <w:rPr>
                <w:color w:val="000000" w:themeColor="text1"/>
                <w:sz w:val="26"/>
                <w:szCs w:val="26"/>
              </w:rPr>
              <w:t>Выявление закономерностей</w:t>
            </w:r>
          </w:p>
        </w:tc>
        <w:tc>
          <w:tcPr>
            <w:tcW w:w="4536"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6214150B" w14:textId="77777777" w:rsidR="000977A9" w:rsidRPr="00D131DE" w:rsidRDefault="000977A9" w:rsidP="000977A9">
            <w:pPr>
              <w:rPr>
                <w:color w:val="000000" w:themeColor="text1"/>
                <w:sz w:val="26"/>
                <w:szCs w:val="26"/>
              </w:rPr>
            </w:pPr>
            <w:r w:rsidRPr="00D131DE">
              <w:rPr>
                <w:color w:val="000000" w:themeColor="text1"/>
                <w:sz w:val="26"/>
                <w:szCs w:val="26"/>
              </w:rPr>
              <w:t>Недостаточно устойчиво сформирован</w:t>
            </w:r>
          </w:p>
        </w:tc>
      </w:tr>
      <w:tr w:rsidR="000977A9" w:rsidRPr="00D131DE" w14:paraId="0E678AEB" w14:textId="77777777" w:rsidTr="00031133">
        <w:tc>
          <w:tcPr>
            <w:tcW w:w="8363"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164B8685" w14:textId="77777777" w:rsidR="000977A9" w:rsidRPr="00D131DE" w:rsidRDefault="000977A9" w:rsidP="000977A9">
            <w:pPr>
              <w:rPr>
                <w:color w:val="000000" w:themeColor="text1"/>
                <w:sz w:val="26"/>
                <w:szCs w:val="26"/>
              </w:rPr>
            </w:pPr>
            <w:r w:rsidRPr="00D131DE">
              <w:rPr>
                <w:color w:val="000000" w:themeColor="text1"/>
                <w:sz w:val="26"/>
                <w:szCs w:val="26"/>
              </w:rPr>
              <w:t>Установление причинно-следственных связей</w:t>
            </w:r>
          </w:p>
        </w:tc>
        <w:tc>
          <w:tcPr>
            <w:tcW w:w="4536"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6A746585" w14:textId="77777777" w:rsidR="000977A9" w:rsidRPr="00D131DE" w:rsidRDefault="000977A9" w:rsidP="000977A9">
            <w:pPr>
              <w:rPr>
                <w:color w:val="000000" w:themeColor="text1"/>
                <w:sz w:val="26"/>
                <w:szCs w:val="26"/>
              </w:rPr>
            </w:pPr>
            <w:r w:rsidRPr="00D131DE">
              <w:rPr>
                <w:color w:val="000000" w:themeColor="text1"/>
                <w:sz w:val="26"/>
                <w:szCs w:val="26"/>
              </w:rPr>
              <w:t>Недостаточно сформирован</w:t>
            </w:r>
          </w:p>
        </w:tc>
      </w:tr>
      <w:tr w:rsidR="000977A9" w:rsidRPr="00D131DE" w14:paraId="3E781970" w14:textId="77777777" w:rsidTr="00031133">
        <w:tc>
          <w:tcPr>
            <w:tcW w:w="8363"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3549068E" w14:textId="77777777" w:rsidR="000977A9" w:rsidRPr="00D131DE" w:rsidRDefault="000977A9" w:rsidP="000977A9">
            <w:pPr>
              <w:rPr>
                <w:color w:val="000000" w:themeColor="text1"/>
                <w:sz w:val="26"/>
                <w:szCs w:val="26"/>
              </w:rPr>
            </w:pPr>
            <w:r w:rsidRPr="00D131DE">
              <w:rPr>
                <w:color w:val="000000" w:themeColor="text1"/>
                <w:sz w:val="26"/>
                <w:szCs w:val="26"/>
              </w:rPr>
              <w:t>Комплексное сопоставление нескольких источников/признаков</w:t>
            </w:r>
          </w:p>
        </w:tc>
        <w:tc>
          <w:tcPr>
            <w:tcW w:w="4536"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4D8D3D5E" w14:textId="77777777" w:rsidR="000977A9" w:rsidRPr="00D131DE" w:rsidRDefault="000977A9" w:rsidP="000977A9">
            <w:pPr>
              <w:rPr>
                <w:color w:val="000000" w:themeColor="text1"/>
                <w:sz w:val="26"/>
                <w:szCs w:val="26"/>
              </w:rPr>
            </w:pPr>
            <w:r w:rsidRPr="00D131DE">
              <w:rPr>
                <w:color w:val="000000" w:themeColor="text1"/>
                <w:sz w:val="26"/>
                <w:szCs w:val="26"/>
              </w:rPr>
              <w:t>Недостаточно сформирован</w:t>
            </w:r>
          </w:p>
        </w:tc>
      </w:tr>
      <w:tr w:rsidR="000977A9" w:rsidRPr="00D131DE" w14:paraId="6A5C41C2" w14:textId="77777777" w:rsidTr="00031133">
        <w:tc>
          <w:tcPr>
            <w:tcW w:w="8363"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2074B2CF" w14:textId="77777777" w:rsidR="000977A9" w:rsidRPr="00D131DE" w:rsidRDefault="000977A9" w:rsidP="000977A9">
            <w:pPr>
              <w:rPr>
                <w:color w:val="000000" w:themeColor="text1"/>
                <w:sz w:val="26"/>
                <w:szCs w:val="26"/>
              </w:rPr>
            </w:pPr>
            <w:r w:rsidRPr="00D131DE">
              <w:rPr>
                <w:color w:val="000000" w:themeColor="text1"/>
                <w:sz w:val="26"/>
                <w:szCs w:val="26"/>
              </w:rPr>
              <w:t>Перенос знаний в новую ситуацию</w:t>
            </w:r>
          </w:p>
        </w:tc>
        <w:tc>
          <w:tcPr>
            <w:tcW w:w="4536"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37FC6FDD" w14:textId="77777777" w:rsidR="000977A9" w:rsidRPr="00D131DE" w:rsidRDefault="000977A9" w:rsidP="000977A9">
            <w:pPr>
              <w:rPr>
                <w:color w:val="000000" w:themeColor="text1"/>
                <w:sz w:val="26"/>
                <w:szCs w:val="26"/>
              </w:rPr>
            </w:pPr>
            <w:r w:rsidRPr="00D131DE">
              <w:rPr>
                <w:color w:val="000000" w:themeColor="text1"/>
                <w:sz w:val="26"/>
                <w:szCs w:val="26"/>
              </w:rPr>
              <w:t>Недостаточно сформирован</w:t>
            </w:r>
          </w:p>
        </w:tc>
      </w:tr>
      <w:tr w:rsidR="000977A9" w:rsidRPr="00D131DE" w14:paraId="53C889E1" w14:textId="77777777" w:rsidTr="00031133">
        <w:tc>
          <w:tcPr>
            <w:tcW w:w="8363"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70538C76" w14:textId="77777777" w:rsidR="000977A9" w:rsidRPr="00D131DE" w:rsidRDefault="000977A9" w:rsidP="000977A9">
            <w:pPr>
              <w:rPr>
                <w:color w:val="000000" w:themeColor="text1"/>
                <w:sz w:val="26"/>
                <w:szCs w:val="26"/>
              </w:rPr>
            </w:pPr>
            <w:r w:rsidRPr="00D131DE">
              <w:rPr>
                <w:color w:val="000000" w:themeColor="text1"/>
                <w:sz w:val="26"/>
                <w:szCs w:val="26"/>
              </w:rPr>
              <w:t>Самостоятельное решение комплексной познавательной задачи</w:t>
            </w:r>
          </w:p>
        </w:tc>
        <w:tc>
          <w:tcPr>
            <w:tcW w:w="4536"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504074AA" w14:textId="77777777" w:rsidR="000977A9" w:rsidRPr="00D131DE" w:rsidRDefault="000977A9" w:rsidP="000977A9">
            <w:pPr>
              <w:rPr>
                <w:color w:val="000000" w:themeColor="text1"/>
                <w:sz w:val="26"/>
                <w:szCs w:val="26"/>
              </w:rPr>
            </w:pPr>
            <w:r w:rsidRPr="00D131DE">
              <w:rPr>
                <w:color w:val="000000" w:themeColor="text1"/>
                <w:sz w:val="26"/>
                <w:szCs w:val="26"/>
              </w:rPr>
              <w:t>Недостаточно сформирован</w:t>
            </w:r>
          </w:p>
        </w:tc>
      </w:tr>
      <w:tr w:rsidR="000977A9" w:rsidRPr="00D131DE" w14:paraId="7A5E8B0F" w14:textId="77777777" w:rsidTr="00031133">
        <w:tc>
          <w:tcPr>
            <w:tcW w:w="8363"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4F5E5AB3" w14:textId="77777777" w:rsidR="000977A9" w:rsidRPr="00D131DE" w:rsidRDefault="000977A9" w:rsidP="000977A9">
            <w:pPr>
              <w:rPr>
                <w:color w:val="000000" w:themeColor="text1"/>
                <w:sz w:val="26"/>
                <w:szCs w:val="26"/>
              </w:rPr>
            </w:pPr>
            <w:r w:rsidRPr="00D131DE">
              <w:rPr>
                <w:color w:val="000000" w:themeColor="text1"/>
                <w:sz w:val="26"/>
                <w:szCs w:val="26"/>
              </w:rPr>
              <w:t>Формулирование обоснованных выводов</w:t>
            </w:r>
          </w:p>
        </w:tc>
        <w:tc>
          <w:tcPr>
            <w:tcW w:w="4536"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71CA5652" w14:textId="77777777" w:rsidR="000977A9" w:rsidRPr="00D131DE" w:rsidRDefault="000977A9" w:rsidP="000977A9">
            <w:pPr>
              <w:rPr>
                <w:color w:val="000000" w:themeColor="text1"/>
                <w:sz w:val="26"/>
                <w:szCs w:val="26"/>
              </w:rPr>
            </w:pPr>
            <w:r w:rsidRPr="00D131DE">
              <w:rPr>
                <w:color w:val="000000" w:themeColor="text1"/>
                <w:sz w:val="26"/>
                <w:szCs w:val="26"/>
              </w:rPr>
              <w:t>Недостаточно устойчиво сформирован</w:t>
            </w:r>
          </w:p>
        </w:tc>
      </w:tr>
      <w:tr w:rsidR="000977A9" w:rsidRPr="00D131DE" w14:paraId="19DA0BBF" w14:textId="77777777" w:rsidTr="00031133">
        <w:tc>
          <w:tcPr>
            <w:tcW w:w="8363"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1809C7A5" w14:textId="77777777" w:rsidR="000977A9" w:rsidRPr="00D131DE" w:rsidRDefault="000977A9" w:rsidP="000977A9">
            <w:pPr>
              <w:rPr>
                <w:color w:val="000000" w:themeColor="text1"/>
                <w:sz w:val="26"/>
                <w:szCs w:val="26"/>
              </w:rPr>
            </w:pPr>
            <w:r w:rsidRPr="00D131DE">
              <w:rPr>
                <w:color w:val="000000" w:themeColor="text1"/>
                <w:sz w:val="26"/>
                <w:szCs w:val="26"/>
              </w:rPr>
              <w:t>Планирование решения сложной задачи</w:t>
            </w:r>
          </w:p>
        </w:tc>
        <w:tc>
          <w:tcPr>
            <w:tcW w:w="4536"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4A3CCEE5" w14:textId="77777777" w:rsidR="000977A9" w:rsidRPr="00D131DE" w:rsidRDefault="000977A9" w:rsidP="000977A9">
            <w:pPr>
              <w:rPr>
                <w:color w:val="000000" w:themeColor="text1"/>
                <w:sz w:val="26"/>
                <w:szCs w:val="26"/>
              </w:rPr>
            </w:pPr>
            <w:r w:rsidRPr="00D131DE">
              <w:rPr>
                <w:color w:val="000000" w:themeColor="text1"/>
                <w:sz w:val="26"/>
                <w:szCs w:val="26"/>
              </w:rPr>
              <w:t>Требует дальнейшего формирования</w:t>
            </w:r>
          </w:p>
        </w:tc>
      </w:tr>
      <w:tr w:rsidR="000977A9" w:rsidRPr="00D131DE" w14:paraId="39764DC1" w14:textId="77777777" w:rsidTr="00031133">
        <w:tc>
          <w:tcPr>
            <w:tcW w:w="8363"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5D016F15" w14:textId="77777777" w:rsidR="000977A9" w:rsidRPr="00D131DE" w:rsidRDefault="000977A9" w:rsidP="000977A9">
            <w:pPr>
              <w:rPr>
                <w:color w:val="000000" w:themeColor="text1"/>
                <w:sz w:val="26"/>
                <w:szCs w:val="26"/>
              </w:rPr>
            </w:pPr>
            <w:r w:rsidRPr="00D131DE">
              <w:rPr>
                <w:color w:val="000000" w:themeColor="text1"/>
                <w:sz w:val="26"/>
                <w:szCs w:val="26"/>
              </w:rPr>
              <w:lastRenderedPageBreak/>
              <w:t>Самоконтроль и коррекция результата</w:t>
            </w:r>
          </w:p>
        </w:tc>
        <w:tc>
          <w:tcPr>
            <w:tcW w:w="4536"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1B0F6A86" w14:textId="77777777" w:rsidR="000977A9" w:rsidRPr="00D131DE" w:rsidRDefault="000977A9" w:rsidP="000977A9">
            <w:pPr>
              <w:rPr>
                <w:color w:val="000000" w:themeColor="text1"/>
                <w:sz w:val="26"/>
                <w:szCs w:val="26"/>
              </w:rPr>
            </w:pPr>
            <w:r w:rsidRPr="00D131DE">
              <w:rPr>
                <w:color w:val="000000" w:themeColor="text1"/>
                <w:sz w:val="26"/>
                <w:szCs w:val="26"/>
              </w:rPr>
              <w:t>Требует дальнейшего формирования</w:t>
            </w:r>
          </w:p>
        </w:tc>
      </w:tr>
      <w:tr w:rsidR="000977A9" w:rsidRPr="00D131DE" w14:paraId="7CB2F81C" w14:textId="77777777" w:rsidTr="00031133">
        <w:tc>
          <w:tcPr>
            <w:tcW w:w="8363"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0A91AC00" w14:textId="77777777" w:rsidR="000977A9" w:rsidRPr="00D131DE" w:rsidRDefault="000977A9" w:rsidP="000977A9">
            <w:pPr>
              <w:rPr>
                <w:color w:val="000000" w:themeColor="text1"/>
                <w:sz w:val="26"/>
                <w:szCs w:val="26"/>
              </w:rPr>
            </w:pPr>
            <w:r w:rsidRPr="00D131DE">
              <w:rPr>
                <w:color w:val="000000" w:themeColor="text1"/>
                <w:sz w:val="26"/>
                <w:szCs w:val="26"/>
              </w:rPr>
              <w:t>Логичное и аргументированное изложение сложного ответа</w:t>
            </w:r>
          </w:p>
        </w:tc>
        <w:tc>
          <w:tcPr>
            <w:tcW w:w="4536"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11802909" w14:textId="77777777" w:rsidR="000977A9" w:rsidRPr="00D131DE" w:rsidRDefault="000977A9" w:rsidP="000977A9">
            <w:pPr>
              <w:rPr>
                <w:color w:val="000000" w:themeColor="text1"/>
                <w:sz w:val="26"/>
                <w:szCs w:val="26"/>
              </w:rPr>
            </w:pPr>
            <w:r w:rsidRPr="00D131DE">
              <w:rPr>
                <w:color w:val="000000" w:themeColor="text1"/>
                <w:sz w:val="26"/>
                <w:szCs w:val="26"/>
              </w:rPr>
              <w:t>Сформировано неравномерно</w:t>
            </w:r>
          </w:p>
        </w:tc>
      </w:tr>
    </w:tbl>
    <w:p w14:paraId="78E55310" w14:textId="243A28D3" w:rsidR="000977A9" w:rsidRPr="00D131DE" w:rsidRDefault="000977A9" w:rsidP="000977A9">
      <w:pPr>
        <w:spacing w:line="276" w:lineRule="auto"/>
        <w:ind w:firstLine="709"/>
        <w:jc w:val="both"/>
        <w:rPr>
          <w:color w:val="000000" w:themeColor="text1"/>
        </w:rPr>
      </w:pPr>
    </w:p>
    <w:p w14:paraId="10B087A0" w14:textId="77777777" w:rsidR="000977A9" w:rsidRPr="00D131DE" w:rsidRDefault="000977A9" w:rsidP="000977A9">
      <w:pPr>
        <w:spacing w:line="276" w:lineRule="auto"/>
        <w:ind w:firstLine="709"/>
        <w:jc w:val="both"/>
        <w:rPr>
          <w:color w:val="000000" w:themeColor="text1"/>
          <w:sz w:val="28"/>
          <w:szCs w:val="28"/>
        </w:rPr>
      </w:pPr>
      <w:r w:rsidRPr="00D131DE">
        <w:rPr>
          <w:color w:val="000000" w:themeColor="text1"/>
          <w:sz w:val="28"/>
          <w:szCs w:val="28"/>
        </w:rPr>
        <w:t xml:space="preserve">Таким образом, у группы 61–80 </w:t>
      </w:r>
      <w:proofErr w:type="spellStart"/>
      <w:r w:rsidRPr="00D131DE">
        <w:rPr>
          <w:color w:val="000000" w:themeColor="text1"/>
          <w:sz w:val="28"/>
          <w:szCs w:val="28"/>
        </w:rPr>
        <w:t>т.б</w:t>
      </w:r>
      <w:proofErr w:type="spellEnd"/>
      <w:r w:rsidRPr="00D131DE">
        <w:rPr>
          <w:color w:val="000000" w:themeColor="text1"/>
          <w:sz w:val="28"/>
          <w:szCs w:val="28"/>
        </w:rPr>
        <w:t>. можно предположить достижение базового уровня метапредметных результатов ФГОС, прежде всего связанных с получением информации, её непосредственным использованием, применением освоенных способов действий и решением стандартных предметных задач.</w:t>
      </w:r>
    </w:p>
    <w:p w14:paraId="0EC050C3" w14:textId="4A43763C" w:rsidR="000977A9" w:rsidRPr="00D131DE" w:rsidRDefault="000977A9" w:rsidP="000977A9">
      <w:pPr>
        <w:spacing w:line="276" w:lineRule="auto"/>
        <w:ind w:firstLine="709"/>
        <w:jc w:val="both"/>
        <w:rPr>
          <w:color w:val="000000" w:themeColor="text1"/>
          <w:sz w:val="28"/>
          <w:szCs w:val="28"/>
        </w:rPr>
      </w:pPr>
      <w:r w:rsidRPr="00D131DE">
        <w:rPr>
          <w:i/>
          <w:iCs/>
          <w:color w:val="000000" w:themeColor="text1"/>
          <w:sz w:val="28"/>
          <w:szCs w:val="28"/>
          <w:u w:val="single"/>
        </w:rPr>
        <w:t>Недостаточно достигнутыми</w:t>
      </w:r>
      <w:r w:rsidRPr="00D131DE">
        <w:rPr>
          <w:color w:val="000000" w:themeColor="text1"/>
          <w:sz w:val="28"/>
          <w:szCs w:val="28"/>
        </w:rPr>
        <w:t xml:space="preserve"> остаются метапредметные результаты, требующие продуктивной самостоятельной деятельности: анализа и синтеза информации, выявления закономерностей, установления причинно-следственных связей, переноса знаний в новую ситуацию, планирования решения сложной задачи, проверки и корректировки результата, а также его логичного и аргументированного обоснования. Именно этот разрыв между репродуктивно-применительным и продуктивно-аналитическим уровнями деятельности наиболее характерен для данной группы и является одним из основных резервов повышения результатов до 80 и более </w:t>
      </w:r>
      <w:proofErr w:type="spellStart"/>
      <w:proofErr w:type="gramStart"/>
      <w:r w:rsidRPr="00D131DE">
        <w:rPr>
          <w:color w:val="000000" w:themeColor="text1"/>
          <w:sz w:val="28"/>
          <w:szCs w:val="28"/>
        </w:rPr>
        <w:t>т.б</w:t>
      </w:r>
      <w:proofErr w:type="spellEnd"/>
      <w:r w:rsidRPr="00D131DE">
        <w:rPr>
          <w:color w:val="000000" w:themeColor="text1"/>
          <w:sz w:val="28"/>
          <w:szCs w:val="28"/>
        </w:rPr>
        <w:t>..</w:t>
      </w:r>
      <w:proofErr w:type="gramEnd"/>
    </w:p>
    <w:p w14:paraId="0213C2D0" w14:textId="77777777" w:rsidR="000977A9" w:rsidRPr="00D131DE" w:rsidRDefault="000977A9" w:rsidP="001C459B">
      <w:pPr>
        <w:pStyle w:val="a3"/>
        <w:spacing w:after="0" w:line="240" w:lineRule="auto"/>
        <w:ind w:left="709"/>
        <w:jc w:val="both"/>
        <w:rPr>
          <w:rFonts w:ascii="Times New Roman" w:eastAsia="Times New Roman" w:hAnsi="Times New Roman"/>
          <w:bCs/>
          <w:iCs/>
          <w:color w:val="000000" w:themeColor="text1"/>
          <w:sz w:val="28"/>
          <w:szCs w:val="28"/>
          <w:lang w:eastAsia="ru-RU"/>
        </w:rPr>
      </w:pPr>
    </w:p>
    <w:p w14:paraId="4B12194E" w14:textId="7F15FD0A" w:rsidR="000977A9" w:rsidRPr="00D131DE" w:rsidRDefault="001C459B" w:rsidP="00031133">
      <w:pPr>
        <w:pStyle w:val="3"/>
        <w:numPr>
          <w:ilvl w:val="3"/>
          <w:numId w:val="3"/>
        </w:numPr>
        <w:tabs>
          <w:tab w:val="left" w:pos="567"/>
        </w:tabs>
        <w:jc w:val="center"/>
        <w:rPr>
          <w:rFonts w:ascii="Times New Roman" w:hAnsi="Times New Roman"/>
          <w:color w:val="000000" w:themeColor="text1"/>
          <w:szCs w:val="28"/>
          <w:lang w:val="ru-RU"/>
        </w:rPr>
      </w:pPr>
      <w:r w:rsidRPr="00D131DE">
        <w:rPr>
          <w:rFonts w:ascii="Times New Roman" w:hAnsi="Times New Roman"/>
          <w:color w:val="000000" w:themeColor="text1"/>
          <w:szCs w:val="28"/>
          <w:lang w:val="ru-RU"/>
        </w:rPr>
        <w:t>Рекомендации для учителей по совершенствованию преподавания учебного предмета группе обучающихся с</w:t>
      </w:r>
      <w:r w:rsidR="00337127" w:rsidRPr="00D131DE">
        <w:rPr>
          <w:rFonts w:ascii="Times New Roman" w:hAnsi="Times New Roman"/>
          <w:color w:val="000000" w:themeColor="text1"/>
          <w:szCs w:val="28"/>
          <w:lang w:val="ru-RU"/>
        </w:rPr>
        <w:t>о</w:t>
      </w:r>
      <w:r w:rsidRPr="00D131DE">
        <w:rPr>
          <w:rFonts w:ascii="Times New Roman" w:hAnsi="Times New Roman"/>
          <w:color w:val="000000" w:themeColor="text1"/>
          <w:szCs w:val="28"/>
          <w:lang w:val="ru-RU"/>
        </w:rPr>
        <w:t xml:space="preserve"> </w:t>
      </w:r>
      <w:r w:rsidR="00337127" w:rsidRPr="00D131DE">
        <w:rPr>
          <w:rFonts w:ascii="Times New Roman" w:hAnsi="Times New Roman"/>
          <w:color w:val="000000" w:themeColor="text1"/>
          <w:szCs w:val="28"/>
          <w:lang w:val="ru-RU"/>
        </w:rPr>
        <w:t>средним</w:t>
      </w:r>
      <w:r w:rsidRPr="00D131DE">
        <w:rPr>
          <w:rFonts w:ascii="Times New Roman" w:hAnsi="Times New Roman"/>
          <w:color w:val="000000" w:themeColor="text1"/>
          <w:szCs w:val="28"/>
          <w:lang w:val="ru-RU"/>
        </w:rPr>
        <w:t xml:space="preserve"> уровнем подготовки</w:t>
      </w:r>
    </w:p>
    <w:p w14:paraId="09995E20" w14:textId="77777777" w:rsidR="000977A9" w:rsidRPr="00D131DE" w:rsidRDefault="000977A9" w:rsidP="000977A9">
      <w:pPr>
        <w:rPr>
          <w:color w:val="000000" w:themeColor="text1"/>
        </w:rPr>
      </w:pPr>
    </w:p>
    <w:p w14:paraId="3F2660CA" w14:textId="53C8F43C" w:rsidR="000977A9" w:rsidRPr="00D131DE" w:rsidRDefault="000977A9" w:rsidP="000977A9">
      <w:pPr>
        <w:spacing w:line="276" w:lineRule="auto"/>
        <w:ind w:firstLine="709"/>
        <w:jc w:val="both"/>
        <w:rPr>
          <w:color w:val="000000" w:themeColor="text1"/>
          <w:sz w:val="28"/>
          <w:szCs w:val="28"/>
        </w:rPr>
      </w:pPr>
      <w:r w:rsidRPr="00D131DE">
        <w:rPr>
          <w:color w:val="000000" w:themeColor="text1"/>
          <w:sz w:val="28"/>
          <w:szCs w:val="28"/>
        </w:rPr>
        <w:t xml:space="preserve">Для данной группы целесообразно ориентировать работу не на увеличение объёма тренировочных заданий и механическое повторение материала, а на устранение выявленных предметных и метапредметных дефицитов. Основной целевой ориентир </w:t>
      </w:r>
      <w:r w:rsidR="002B1A8E" w:rsidRPr="00D131DE">
        <w:rPr>
          <w:color w:val="000000" w:themeColor="text1"/>
          <w:sz w:val="28"/>
          <w:szCs w:val="28"/>
        </w:rPr>
        <w:t>-</w:t>
      </w:r>
      <w:r w:rsidRPr="00D131DE">
        <w:rPr>
          <w:color w:val="000000" w:themeColor="text1"/>
          <w:sz w:val="28"/>
          <w:szCs w:val="28"/>
        </w:rPr>
        <w:t xml:space="preserve"> формирование устойчивого уровня предметной подготовки, позволяющего уверенно достигать 80 и более </w:t>
      </w:r>
      <w:proofErr w:type="spellStart"/>
      <w:r w:rsidRPr="00D131DE">
        <w:rPr>
          <w:color w:val="000000" w:themeColor="text1"/>
          <w:sz w:val="28"/>
          <w:szCs w:val="28"/>
        </w:rPr>
        <w:t>т.б</w:t>
      </w:r>
      <w:proofErr w:type="spellEnd"/>
      <w:r w:rsidRPr="00D131DE">
        <w:rPr>
          <w:color w:val="000000" w:themeColor="text1"/>
          <w:sz w:val="28"/>
          <w:szCs w:val="28"/>
        </w:rPr>
        <w:t>.</w:t>
      </w:r>
    </w:p>
    <w:p w14:paraId="3E5BFE06" w14:textId="5BBC9DE8" w:rsidR="000977A9" w:rsidRPr="00D131DE" w:rsidRDefault="000977A9" w:rsidP="000977A9">
      <w:pPr>
        <w:spacing w:line="276" w:lineRule="auto"/>
        <w:ind w:firstLine="709"/>
        <w:jc w:val="both"/>
        <w:rPr>
          <w:b/>
          <w:bCs/>
          <w:color w:val="000000" w:themeColor="text1"/>
          <w:sz w:val="28"/>
          <w:szCs w:val="28"/>
        </w:rPr>
      </w:pPr>
      <w:r w:rsidRPr="00D131DE">
        <w:rPr>
          <w:b/>
          <w:bCs/>
          <w:color w:val="000000" w:themeColor="text1"/>
          <w:sz w:val="28"/>
          <w:szCs w:val="28"/>
        </w:rPr>
        <w:t>1. Систематизировать предметные знания и устранять фрагментарность.</w:t>
      </w:r>
    </w:p>
    <w:p w14:paraId="6A2D0172" w14:textId="77777777" w:rsidR="000977A9" w:rsidRPr="00D131DE" w:rsidRDefault="000977A9" w:rsidP="000977A9">
      <w:pPr>
        <w:spacing w:line="276" w:lineRule="auto"/>
        <w:ind w:firstLine="709"/>
        <w:jc w:val="both"/>
        <w:rPr>
          <w:color w:val="000000" w:themeColor="text1"/>
          <w:sz w:val="28"/>
          <w:szCs w:val="28"/>
        </w:rPr>
      </w:pPr>
      <w:r w:rsidRPr="00D131DE">
        <w:rPr>
          <w:color w:val="000000" w:themeColor="text1"/>
          <w:sz w:val="28"/>
          <w:szCs w:val="28"/>
        </w:rPr>
        <w:t>Рекомендуется организовать повторение не по отдельным изолированным темам, а по содержательным связям между разделами географии.</w:t>
      </w:r>
    </w:p>
    <w:p w14:paraId="5B9D6760" w14:textId="77777777" w:rsidR="000977A9" w:rsidRPr="00D131DE" w:rsidRDefault="000977A9" w:rsidP="000977A9">
      <w:pPr>
        <w:spacing w:line="276" w:lineRule="auto"/>
        <w:ind w:firstLine="709"/>
        <w:jc w:val="both"/>
        <w:rPr>
          <w:color w:val="000000" w:themeColor="text1"/>
          <w:sz w:val="28"/>
          <w:szCs w:val="28"/>
        </w:rPr>
      </w:pPr>
      <w:r w:rsidRPr="00D131DE">
        <w:rPr>
          <w:color w:val="000000" w:themeColor="text1"/>
          <w:sz w:val="28"/>
          <w:szCs w:val="28"/>
        </w:rPr>
        <w:t>Особое внимание уделить:</w:t>
      </w:r>
    </w:p>
    <w:p w14:paraId="4093BC78" w14:textId="77777777" w:rsidR="000977A9" w:rsidRPr="00D131DE" w:rsidRDefault="000977A9" w:rsidP="00C432CA">
      <w:pPr>
        <w:pStyle w:val="a3"/>
        <w:numPr>
          <w:ilvl w:val="0"/>
          <w:numId w:val="128"/>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взаимосвязям компонентов географической оболочки;</w:t>
      </w:r>
    </w:p>
    <w:p w14:paraId="7EB22553" w14:textId="77777777" w:rsidR="000977A9" w:rsidRPr="00D131DE" w:rsidRDefault="000977A9" w:rsidP="00C432CA">
      <w:pPr>
        <w:pStyle w:val="a3"/>
        <w:numPr>
          <w:ilvl w:val="0"/>
          <w:numId w:val="128"/>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lastRenderedPageBreak/>
        <w:t>тектоническому строению, рельефу и геологической истории Земли;</w:t>
      </w:r>
    </w:p>
    <w:p w14:paraId="134EEA46" w14:textId="77777777" w:rsidR="000977A9" w:rsidRPr="00D131DE" w:rsidRDefault="000977A9" w:rsidP="00C432CA">
      <w:pPr>
        <w:pStyle w:val="a3"/>
        <w:numPr>
          <w:ilvl w:val="0"/>
          <w:numId w:val="128"/>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природно-ресурсному потенциалу территорий;</w:t>
      </w:r>
    </w:p>
    <w:p w14:paraId="557E427D" w14:textId="77777777" w:rsidR="000977A9" w:rsidRPr="00D131DE" w:rsidRDefault="000977A9" w:rsidP="00C432CA">
      <w:pPr>
        <w:pStyle w:val="a3"/>
        <w:numPr>
          <w:ilvl w:val="0"/>
          <w:numId w:val="128"/>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населению и демографическим процессам;</w:t>
      </w:r>
    </w:p>
    <w:p w14:paraId="67C9A50D" w14:textId="77777777" w:rsidR="000977A9" w:rsidRPr="00D131DE" w:rsidRDefault="000977A9" w:rsidP="00C432CA">
      <w:pPr>
        <w:pStyle w:val="a3"/>
        <w:numPr>
          <w:ilvl w:val="0"/>
          <w:numId w:val="128"/>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структуре и территориальной организации мирового хозяйства;</w:t>
      </w:r>
    </w:p>
    <w:p w14:paraId="3DCDD64A" w14:textId="77777777" w:rsidR="000977A9" w:rsidRPr="00D131DE" w:rsidRDefault="000977A9" w:rsidP="00C432CA">
      <w:pPr>
        <w:pStyle w:val="a3"/>
        <w:numPr>
          <w:ilvl w:val="0"/>
          <w:numId w:val="128"/>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международному географическому разделению труда и специализации стран;</w:t>
      </w:r>
    </w:p>
    <w:p w14:paraId="1CA2A44F" w14:textId="77777777" w:rsidR="000977A9" w:rsidRPr="00D131DE" w:rsidRDefault="000977A9" w:rsidP="00C432CA">
      <w:pPr>
        <w:pStyle w:val="a3"/>
        <w:numPr>
          <w:ilvl w:val="0"/>
          <w:numId w:val="128"/>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сельскому хозяйству и факторам его размещения;</w:t>
      </w:r>
    </w:p>
    <w:p w14:paraId="268632DB" w14:textId="77777777" w:rsidR="000977A9" w:rsidRPr="00D131DE" w:rsidRDefault="000977A9" w:rsidP="00C432CA">
      <w:pPr>
        <w:pStyle w:val="a3"/>
        <w:numPr>
          <w:ilvl w:val="0"/>
          <w:numId w:val="128"/>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регионам и странам мира;</w:t>
      </w:r>
    </w:p>
    <w:p w14:paraId="0559D254" w14:textId="77777777" w:rsidR="000977A9" w:rsidRPr="00D131DE" w:rsidRDefault="000977A9" w:rsidP="00C432CA">
      <w:pPr>
        <w:pStyle w:val="a3"/>
        <w:numPr>
          <w:ilvl w:val="0"/>
          <w:numId w:val="128"/>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взаимодействию природы и общества, глобальным проблемам.</w:t>
      </w:r>
    </w:p>
    <w:p w14:paraId="61E6A107" w14:textId="115BB8A9" w:rsidR="000977A9" w:rsidRPr="00D131DE" w:rsidRDefault="000977A9" w:rsidP="000977A9">
      <w:pPr>
        <w:spacing w:line="276" w:lineRule="auto"/>
        <w:ind w:firstLine="709"/>
        <w:jc w:val="both"/>
        <w:rPr>
          <w:color w:val="000000" w:themeColor="text1"/>
          <w:sz w:val="28"/>
          <w:szCs w:val="28"/>
        </w:rPr>
      </w:pPr>
      <w:r w:rsidRPr="00D131DE">
        <w:rPr>
          <w:color w:val="000000" w:themeColor="text1"/>
          <w:sz w:val="28"/>
          <w:szCs w:val="28"/>
        </w:rPr>
        <w:t xml:space="preserve">При этом необходимо добиваться не только воспроизведения терминов и фактов, но и понимания связей «причина </w:t>
      </w:r>
      <w:r w:rsidR="002B1A8E" w:rsidRPr="00D131DE">
        <w:rPr>
          <w:color w:val="000000" w:themeColor="text1"/>
          <w:sz w:val="28"/>
          <w:szCs w:val="28"/>
        </w:rPr>
        <w:t xml:space="preserve">- </w:t>
      </w:r>
      <w:r w:rsidRPr="00D131DE">
        <w:rPr>
          <w:color w:val="000000" w:themeColor="text1"/>
          <w:sz w:val="28"/>
          <w:szCs w:val="28"/>
        </w:rPr>
        <w:t xml:space="preserve"> процесс </w:t>
      </w:r>
      <w:r w:rsidR="002B1A8E" w:rsidRPr="00D131DE">
        <w:rPr>
          <w:color w:val="000000" w:themeColor="text1"/>
          <w:sz w:val="28"/>
          <w:szCs w:val="28"/>
        </w:rPr>
        <w:t>-</w:t>
      </w:r>
      <w:r w:rsidRPr="00D131DE">
        <w:rPr>
          <w:color w:val="000000" w:themeColor="text1"/>
          <w:sz w:val="28"/>
          <w:szCs w:val="28"/>
        </w:rPr>
        <w:t xml:space="preserve"> результат </w:t>
      </w:r>
      <w:r w:rsidR="002B1A8E" w:rsidRPr="00D131DE">
        <w:rPr>
          <w:color w:val="000000" w:themeColor="text1"/>
          <w:sz w:val="28"/>
          <w:szCs w:val="28"/>
        </w:rPr>
        <w:t>-</w:t>
      </w:r>
      <w:r w:rsidRPr="00D131DE">
        <w:rPr>
          <w:color w:val="000000" w:themeColor="text1"/>
          <w:sz w:val="28"/>
          <w:szCs w:val="28"/>
        </w:rPr>
        <w:t xml:space="preserve"> географическое проявление».</w:t>
      </w:r>
    </w:p>
    <w:p w14:paraId="67BC7271" w14:textId="77777777" w:rsidR="000977A9" w:rsidRPr="00D131DE" w:rsidRDefault="000977A9" w:rsidP="000977A9">
      <w:pPr>
        <w:spacing w:line="276" w:lineRule="auto"/>
        <w:ind w:firstLine="709"/>
        <w:jc w:val="both"/>
        <w:rPr>
          <w:color w:val="000000" w:themeColor="text1"/>
          <w:sz w:val="28"/>
          <w:szCs w:val="28"/>
        </w:rPr>
      </w:pPr>
    </w:p>
    <w:p w14:paraId="437F3E47" w14:textId="5D66405D" w:rsidR="000977A9" w:rsidRPr="00D131DE" w:rsidRDefault="000977A9" w:rsidP="000977A9">
      <w:pPr>
        <w:spacing w:line="276" w:lineRule="auto"/>
        <w:ind w:firstLine="709"/>
        <w:jc w:val="both"/>
        <w:rPr>
          <w:b/>
          <w:bCs/>
          <w:color w:val="000000" w:themeColor="text1"/>
          <w:sz w:val="28"/>
          <w:szCs w:val="28"/>
        </w:rPr>
      </w:pPr>
      <w:r w:rsidRPr="00D131DE">
        <w:rPr>
          <w:b/>
          <w:bCs/>
          <w:color w:val="000000" w:themeColor="text1"/>
          <w:sz w:val="28"/>
          <w:szCs w:val="28"/>
        </w:rPr>
        <w:t>2. Развивать комплексное применение знаний о природе.</w:t>
      </w:r>
    </w:p>
    <w:p w14:paraId="038512D9" w14:textId="77777777" w:rsidR="000977A9" w:rsidRPr="00D131DE" w:rsidRDefault="000977A9" w:rsidP="000977A9">
      <w:pPr>
        <w:spacing w:line="276" w:lineRule="auto"/>
        <w:ind w:firstLine="709"/>
        <w:jc w:val="both"/>
        <w:rPr>
          <w:color w:val="000000" w:themeColor="text1"/>
          <w:sz w:val="28"/>
          <w:szCs w:val="28"/>
        </w:rPr>
      </w:pPr>
      <w:r w:rsidRPr="00D131DE">
        <w:rPr>
          <w:color w:val="000000" w:themeColor="text1"/>
          <w:sz w:val="28"/>
          <w:szCs w:val="28"/>
        </w:rPr>
        <w:t>С учетом низкого результата по заданию №5 (25%) необходимо усилить работу с заданиями, в которых одновременно используются знания о рельефе, климате, водах, почвах, природных комплексах и ресурсах. </w:t>
      </w:r>
    </w:p>
    <w:p w14:paraId="1EA6F8E0" w14:textId="77777777" w:rsidR="000977A9" w:rsidRPr="00D131DE" w:rsidRDefault="000977A9" w:rsidP="000977A9">
      <w:pPr>
        <w:spacing w:line="276" w:lineRule="auto"/>
        <w:ind w:firstLine="709"/>
        <w:jc w:val="both"/>
        <w:rPr>
          <w:color w:val="000000" w:themeColor="text1"/>
          <w:sz w:val="28"/>
          <w:szCs w:val="28"/>
        </w:rPr>
      </w:pPr>
      <w:r w:rsidRPr="00D131DE">
        <w:rPr>
          <w:color w:val="000000" w:themeColor="text1"/>
          <w:sz w:val="28"/>
          <w:szCs w:val="28"/>
        </w:rPr>
        <w:t>Рекомендуется:</w:t>
      </w:r>
    </w:p>
    <w:p w14:paraId="06A676EE" w14:textId="77777777" w:rsidR="000977A9" w:rsidRPr="00D131DE" w:rsidRDefault="000977A9" w:rsidP="00C432CA">
      <w:pPr>
        <w:pStyle w:val="a3"/>
        <w:numPr>
          <w:ilvl w:val="0"/>
          <w:numId w:val="129"/>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регулярно предлагать задания на установление взаимосвязей между компонентами природы;</w:t>
      </w:r>
    </w:p>
    <w:p w14:paraId="3B2D3BDD" w14:textId="77777777" w:rsidR="000977A9" w:rsidRPr="00D131DE" w:rsidRDefault="000977A9" w:rsidP="00C432CA">
      <w:pPr>
        <w:pStyle w:val="a3"/>
        <w:numPr>
          <w:ilvl w:val="0"/>
          <w:numId w:val="129"/>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использовать комплексные характеристики конкретных территорий;</w:t>
      </w:r>
    </w:p>
    <w:p w14:paraId="515E57FD" w14:textId="77777777" w:rsidR="000977A9" w:rsidRPr="00D131DE" w:rsidRDefault="000977A9" w:rsidP="00C432CA">
      <w:pPr>
        <w:pStyle w:val="a3"/>
        <w:numPr>
          <w:ilvl w:val="0"/>
          <w:numId w:val="129"/>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просить учащихся объяснять, почему природные условия территории имеют определенные характеристики;</w:t>
      </w:r>
    </w:p>
    <w:p w14:paraId="2B62626C" w14:textId="77777777" w:rsidR="000977A9" w:rsidRPr="00D131DE" w:rsidRDefault="000977A9" w:rsidP="00C432CA">
      <w:pPr>
        <w:pStyle w:val="a3"/>
        <w:numPr>
          <w:ilvl w:val="0"/>
          <w:numId w:val="129"/>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связывать природные условия с населением и хозяйством;</w:t>
      </w:r>
    </w:p>
    <w:p w14:paraId="78669715" w14:textId="77777777" w:rsidR="000977A9" w:rsidRPr="00D131DE" w:rsidRDefault="000977A9" w:rsidP="00C432CA">
      <w:pPr>
        <w:pStyle w:val="a3"/>
        <w:numPr>
          <w:ilvl w:val="0"/>
          <w:numId w:val="129"/>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формировать умение прогнозировать последствия изменения одного из компонентов природной системы.</w:t>
      </w:r>
    </w:p>
    <w:p w14:paraId="12BEF645" w14:textId="77777777" w:rsidR="000977A9" w:rsidRPr="00D131DE" w:rsidRDefault="000977A9" w:rsidP="000977A9">
      <w:pPr>
        <w:spacing w:line="276" w:lineRule="auto"/>
        <w:ind w:firstLine="709"/>
        <w:jc w:val="both"/>
        <w:rPr>
          <w:color w:val="000000" w:themeColor="text1"/>
          <w:sz w:val="28"/>
          <w:szCs w:val="28"/>
        </w:rPr>
      </w:pPr>
      <w:r w:rsidRPr="00D131DE">
        <w:rPr>
          <w:color w:val="000000" w:themeColor="text1"/>
          <w:sz w:val="28"/>
          <w:szCs w:val="28"/>
        </w:rPr>
        <w:t>Методический акцент: вместо последовательного опроса отдельных фактов использовать задания типа: «Объясните взаимосвязь…», «Какие последствия имеет…?», «Почему для данной территории характерно…?».</w:t>
      </w:r>
    </w:p>
    <w:p w14:paraId="42FA6F70" w14:textId="77777777" w:rsidR="000977A9" w:rsidRPr="00D131DE" w:rsidRDefault="000977A9" w:rsidP="000977A9">
      <w:pPr>
        <w:spacing w:line="276" w:lineRule="auto"/>
        <w:ind w:firstLine="709"/>
        <w:jc w:val="both"/>
        <w:rPr>
          <w:color w:val="000000" w:themeColor="text1"/>
          <w:sz w:val="28"/>
          <w:szCs w:val="28"/>
        </w:rPr>
      </w:pPr>
    </w:p>
    <w:p w14:paraId="1C91E246" w14:textId="45976E10" w:rsidR="000977A9" w:rsidRPr="00D131DE" w:rsidRDefault="000977A9" w:rsidP="000977A9">
      <w:pPr>
        <w:spacing w:line="276" w:lineRule="auto"/>
        <w:ind w:firstLine="709"/>
        <w:jc w:val="both"/>
        <w:rPr>
          <w:b/>
          <w:bCs/>
          <w:color w:val="000000" w:themeColor="text1"/>
          <w:sz w:val="28"/>
          <w:szCs w:val="28"/>
        </w:rPr>
      </w:pPr>
      <w:r w:rsidRPr="00D131DE">
        <w:rPr>
          <w:b/>
          <w:bCs/>
          <w:color w:val="000000" w:themeColor="text1"/>
          <w:sz w:val="28"/>
          <w:szCs w:val="28"/>
        </w:rPr>
        <w:lastRenderedPageBreak/>
        <w:t>3. Усилить преподавание мирового хозяйства и международной специализации.</w:t>
      </w:r>
    </w:p>
    <w:p w14:paraId="4F80FB20" w14:textId="06C7EA43" w:rsidR="000977A9" w:rsidRPr="00D131DE" w:rsidRDefault="000977A9" w:rsidP="002B1A8E">
      <w:pPr>
        <w:spacing w:line="276" w:lineRule="auto"/>
        <w:ind w:firstLine="709"/>
        <w:jc w:val="both"/>
        <w:rPr>
          <w:color w:val="000000" w:themeColor="text1"/>
          <w:sz w:val="28"/>
          <w:szCs w:val="28"/>
        </w:rPr>
      </w:pPr>
      <w:r w:rsidRPr="00D131DE">
        <w:rPr>
          <w:color w:val="000000" w:themeColor="text1"/>
          <w:sz w:val="28"/>
          <w:szCs w:val="28"/>
        </w:rPr>
        <w:t>Результаты по заданиям №7 и №9 (по 33,33%) показывают необходимость целенаправленной работы с этим содержательным блоком. Необходимо закреплять:</w:t>
      </w:r>
    </w:p>
    <w:p w14:paraId="222EDD15" w14:textId="77777777" w:rsidR="000977A9" w:rsidRPr="00D131DE" w:rsidRDefault="000977A9" w:rsidP="00C432CA">
      <w:pPr>
        <w:pStyle w:val="a3"/>
        <w:numPr>
          <w:ilvl w:val="0"/>
          <w:numId w:val="130"/>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отраслевую и территориальную структуру мирового хозяйства;</w:t>
      </w:r>
    </w:p>
    <w:p w14:paraId="7AE43C07" w14:textId="77777777" w:rsidR="000977A9" w:rsidRPr="00D131DE" w:rsidRDefault="000977A9" w:rsidP="00C432CA">
      <w:pPr>
        <w:pStyle w:val="a3"/>
        <w:numPr>
          <w:ilvl w:val="0"/>
          <w:numId w:val="130"/>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международное географическое разделение труда;</w:t>
      </w:r>
    </w:p>
    <w:p w14:paraId="20DFCABC" w14:textId="77777777" w:rsidR="000977A9" w:rsidRPr="00D131DE" w:rsidRDefault="000977A9" w:rsidP="00C432CA">
      <w:pPr>
        <w:pStyle w:val="a3"/>
        <w:numPr>
          <w:ilvl w:val="0"/>
          <w:numId w:val="130"/>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факторы размещения производства;</w:t>
      </w:r>
    </w:p>
    <w:p w14:paraId="4471613E" w14:textId="77777777" w:rsidR="000977A9" w:rsidRPr="00D131DE" w:rsidRDefault="000977A9" w:rsidP="00C432CA">
      <w:pPr>
        <w:pStyle w:val="a3"/>
        <w:numPr>
          <w:ilvl w:val="0"/>
          <w:numId w:val="130"/>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специализацию отдельных стран и регионов;</w:t>
      </w:r>
    </w:p>
    <w:p w14:paraId="4CAC6449" w14:textId="77777777" w:rsidR="000977A9" w:rsidRPr="00D131DE" w:rsidRDefault="000977A9" w:rsidP="00C432CA">
      <w:pPr>
        <w:pStyle w:val="a3"/>
        <w:numPr>
          <w:ilvl w:val="0"/>
          <w:numId w:val="130"/>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взаимосвязь природных, демографических, экономических и исторических факторов специализации;</w:t>
      </w:r>
    </w:p>
    <w:p w14:paraId="0C90196B" w14:textId="77777777" w:rsidR="000977A9" w:rsidRPr="00D131DE" w:rsidRDefault="000977A9" w:rsidP="00C432CA">
      <w:pPr>
        <w:pStyle w:val="a3"/>
        <w:numPr>
          <w:ilvl w:val="0"/>
          <w:numId w:val="130"/>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транспортную систему мира;</w:t>
      </w:r>
    </w:p>
    <w:p w14:paraId="0F2BC9A2" w14:textId="77777777" w:rsidR="000977A9" w:rsidRPr="00D131DE" w:rsidRDefault="000977A9" w:rsidP="00C432CA">
      <w:pPr>
        <w:pStyle w:val="a3"/>
        <w:numPr>
          <w:ilvl w:val="0"/>
          <w:numId w:val="130"/>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специализацию хозяйства России и её регионов.</w:t>
      </w:r>
    </w:p>
    <w:p w14:paraId="1DE30254" w14:textId="77777777" w:rsidR="000977A9" w:rsidRPr="00D131DE" w:rsidRDefault="000977A9" w:rsidP="000977A9">
      <w:pPr>
        <w:spacing w:line="276" w:lineRule="auto"/>
        <w:ind w:firstLine="709"/>
        <w:jc w:val="both"/>
        <w:rPr>
          <w:color w:val="000000" w:themeColor="text1"/>
          <w:sz w:val="28"/>
          <w:szCs w:val="28"/>
        </w:rPr>
      </w:pPr>
      <w:r w:rsidRPr="00D131DE">
        <w:rPr>
          <w:color w:val="000000" w:themeColor="text1"/>
          <w:sz w:val="28"/>
          <w:szCs w:val="28"/>
        </w:rPr>
        <w:t>Полезно строить изучение материала через сравнение территорий, например: почему сходные по природным условиям территории могут иметь разную хозяйственную специализацию; почему один и тот же ресурс приводит к разным видам специализации в разных странах.</w:t>
      </w:r>
    </w:p>
    <w:p w14:paraId="28DD0604" w14:textId="77777777" w:rsidR="000977A9" w:rsidRPr="00D131DE" w:rsidRDefault="000977A9" w:rsidP="000977A9">
      <w:pPr>
        <w:spacing w:line="276" w:lineRule="auto"/>
        <w:ind w:firstLine="709"/>
        <w:jc w:val="both"/>
        <w:rPr>
          <w:color w:val="000000" w:themeColor="text1"/>
          <w:sz w:val="28"/>
          <w:szCs w:val="28"/>
        </w:rPr>
      </w:pPr>
    </w:p>
    <w:p w14:paraId="423C9574" w14:textId="714EFE73" w:rsidR="000977A9" w:rsidRPr="00D131DE" w:rsidRDefault="000977A9" w:rsidP="000977A9">
      <w:pPr>
        <w:spacing w:line="276" w:lineRule="auto"/>
        <w:ind w:firstLine="709"/>
        <w:jc w:val="both"/>
        <w:rPr>
          <w:b/>
          <w:bCs/>
          <w:color w:val="000000" w:themeColor="text1"/>
          <w:sz w:val="28"/>
          <w:szCs w:val="28"/>
        </w:rPr>
      </w:pPr>
      <w:r w:rsidRPr="00D131DE">
        <w:rPr>
          <w:b/>
          <w:bCs/>
          <w:color w:val="000000" w:themeColor="text1"/>
          <w:sz w:val="28"/>
          <w:szCs w:val="28"/>
        </w:rPr>
        <w:t>4. Устранить точечные пробелы в геологической истории Земли</w:t>
      </w:r>
      <w:r w:rsidR="00710EF8" w:rsidRPr="00D131DE">
        <w:rPr>
          <w:b/>
          <w:bCs/>
          <w:color w:val="000000" w:themeColor="text1"/>
          <w:sz w:val="28"/>
          <w:szCs w:val="28"/>
        </w:rPr>
        <w:t>.</w:t>
      </w:r>
    </w:p>
    <w:p w14:paraId="6B167A07" w14:textId="4FC08B1B" w:rsidR="000977A9" w:rsidRPr="00D131DE" w:rsidRDefault="000977A9" w:rsidP="00710EF8">
      <w:pPr>
        <w:spacing w:line="276" w:lineRule="auto"/>
        <w:ind w:firstLine="709"/>
        <w:jc w:val="both"/>
        <w:rPr>
          <w:color w:val="000000" w:themeColor="text1"/>
          <w:sz w:val="28"/>
          <w:szCs w:val="28"/>
        </w:rPr>
      </w:pPr>
      <w:r w:rsidRPr="00D131DE">
        <w:rPr>
          <w:color w:val="000000" w:themeColor="text1"/>
          <w:sz w:val="28"/>
          <w:szCs w:val="28"/>
        </w:rPr>
        <w:t xml:space="preserve">Результат задания </w:t>
      </w:r>
      <w:proofErr w:type="gramStart"/>
      <w:r w:rsidRPr="00D131DE">
        <w:rPr>
          <w:color w:val="000000" w:themeColor="text1"/>
          <w:sz w:val="28"/>
          <w:szCs w:val="28"/>
        </w:rPr>
        <w:t>№13 — 33,33%</w:t>
      </w:r>
      <w:proofErr w:type="gramEnd"/>
      <w:r w:rsidRPr="00D131DE">
        <w:rPr>
          <w:color w:val="000000" w:themeColor="text1"/>
          <w:sz w:val="28"/>
          <w:szCs w:val="28"/>
        </w:rPr>
        <w:t xml:space="preserve"> — позволяет выделить геологическую историю Земли как отдельную зону коррекции. </w:t>
      </w:r>
      <w:r w:rsidR="00710EF8" w:rsidRPr="00D131DE">
        <w:rPr>
          <w:color w:val="000000" w:themeColor="text1"/>
          <w:sz w:val="28"/>
          <w:szCs w:val="28"/>
        </w:rPr>
        <w:t xml:space="preserve"> </w:t>
      </w:r>
      <w:r w:rsidRPr="00D131DE">
        <w:rPr>
          <w:color w:val="000000" w:themeColor="text1"/>
          <w:sz w:val="28"/>
          <w:szCs w:val="28"/>
        </w:rPr>
        <w:t>Рекомендуется систематизировать:</w:t>
      </w:r>
    </w:p>
    <w:p w14:paraId="58543DA0" w14:textId="77777777" w:rsidR="000977A9" w:rsidRPr="00D131DE" w:rsidRDefault="000977A9" w:rsidP="00C432CA">
      <w:pPr>
        <w:pStyle w:val="a3"/>
        <w:numPr>
          <w:ilvl w:val="0"/>
          <w:numId w:val="131"/>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основные этапы геологической истории;</w:t>
      </w:r>
    </w:p>
    <w:p w14:paraId="32CD104C" w14:textId="77777777" w:rsidR="000977A9" w:rsidRPr="00D131DE" w:rsidRDefault="000977A9" w:rsidP="00C432CA">
      <w:pPr>
        <w:pStyle w:val="a3"/>
        <w:numPr>
          <w:ilvl w:val="0"/>
          <w:numId w:val="131"/>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последовательность геологических событий;</w:t>
      </w:r>
    </w:p>
    <w:p w14:paraId="7FF70008" w14:textId="77777777" w:rsidR="000977A9" w:rsidRPr="00D131DE" w:rsidRDefault="000977A9" w:rsidP="00C432CA">
      <w:pPr>
        <w:pStyle w:val="a3"/>
        <w:numPr>
          <w:ilvl w:val="0"/>
          <w:numId w:val="131"/>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взаимосвязь геологических процессов и формирования рельефа;</w:t>
      </w:r>
    </w:p>
    <w:p w14:paraId="41C93D99" w14:textId="77777777" w:rsidR="000977A9" w:rsidRPr="00D131DE" w:rsidRDefault="000977A9" w:rsidP="00C432CA">
      <w:pPr>
        <w:pStyle w:val="a3"/>
        <w:numPr>
          <w:ilvl w:val="0"/>
          <w:numId w:val="131"/>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связь геологического строения с современными природными особенностями территорий.</w:t>
      </w:r>
    </w:p>
    <w:p w14:paraId="604CF8D0" w14:textId="77777777" w:rsidR="000977A9" w:rsidRPr="00D131DE" w:rsidRDefault="000977A9" w:rsidP="000977A9">
      <w:pPr>
        <w:spacing w:line="276" w:lineRule="auto"/>
        <w:ind w:firstLine="709"/>
        <w:jc w:val="both"/>
        <w:rPr>
          <w:color w:val="000000" w:themeColor="text1"/>
          <w:sz w:val="28"/>
          <w:szCs w:val="28"/>
        </w:rPr>
      </w:pPr>
      <w:r w:rsidRPr="00D131DE">
        <w:rPr>
          <w:color w:val="000000" w:themeColor="text1"/>
          <w:sz w:val="28"/>
          <w:szCs w:val="28"/>
        </w:rPr>
        <w:t>При этом предпочтительнее использовать смысловые схемы и причинно-следственные цепочки, а не только заучивание хронологической последовательности.</w:t>
      </w:r>
    </w:p>
    <w:p w14:paraId="03F2226D" w14:textId="77777777" w:rsidR="000977A9" w:rsidRPr="00D131DE" w:rsidRDefault="000977A9" w:rsidP="000977A9">
      <w:pPr>
        <w:spacing w:line="276" w:lineRule="auto"/>
        <w:ind w:firstLine="709"/>
        <w:jc w:val="both"/>
        <w:rPr>
          <w:color w:val="000000" w:themeColor="text1"/>
          <w:sz w:val="28"/>
          <w:szCs w:val="28"/>
        </w:rPr>
      </w:pPr>
    </w:p>
    <w:p w14:paraId="7B1F616C" w14:textId="0274A42C" w:rsidR="000977A9" w:rsidRPr="00D131DE" w:rsidRDefault="000977A9" w:rsidP="000977A9">
      <w:pPr>
        <w:spacing w:line="276" w:lineRule="auto"/>
        <w:ind w:firstLine="709"/>
        <w:jc w:val="both"/>
        <w:rPr>
          <w:b/>
          <w:bCs/>
          <w:color w:val="000000" w:themeColor="text1"/>
          <w:sz w:val="28"/>
          <w:szCs w:val="28"/>
        </w:rPr>
      </w:pPr>
      <w:r w:rsidRPr="00D131DE">
        <w:rPr>
          <w:b/>
          <w:bCs/>
          <w:color w:val="000000" w:themeColor="text1"/>
          <w:sz w:val="28"/>
          <w:szCs w:val="28"/>
        </w:rPr>
        <w:lastRenderedPageBreak/>
        <w:t>5. Совершенствовать работу с демографическими показателями</w:t>
      </w:r>
      <w:r w:rsidR="00710EF8" w:rsidRPr="00D131DE">
        <w:rPr>
          <w:b/>
          <w:bCs/>
          <w:color w:val="000000" w:themeColor="text1"/>
          <w:sz w:val="28"/>
          <w:szCs w:val="28"/>
        </w:rPr>
        <w:t>.</w:t>
      </w:r>
    </w:p>
    <w:p w14:paraId="7DBE4432" w14:textId="557D0C58" w:rsidR="000977A9" w:rsidRPr="00D131DE" w:rsidRDefault="000977A9" w:rsidP="00710EF8">
      <w:pPr>
        <w:spacing w:line="276" w:lineRule="auto"/>
        <w:ind w:firstLine="709"/>
        <w:jc w:val="both"/>
        <w:rPr>
          <w:color w:val="000000" w:themeColor="text1"/>
          <w:sz w:val="28"/>
          <w:szCs w:val="28"/>
        </w:rPr>
      </w:pPr>
      <w:r w:rsidRPr="00D131DE">
        <w:rPr>
          <w:color w:val="000000" w:themeColor="text1"/>
          <w:sz w:val="28"/>
          <w:szCs w:val="28"/>
        </w:rPr>
        <w:t xml:space="preserve">При достаточно хороших результатах по отдельным заданиям о населении результаты №10 и №12 составили по 66,67%, а </w:t>
      </w:r>
      <w:proofErr w:type="gramStart"/>
      <w:r w:rsidRPr="00D131DE">
        <w:rPr>
          <w:color w:val="000000" w:themeColor="text1"/>
          <w:sz w:val="28"/>
          <w:szCs w:val="28"/>
        </w:rPr>
        <w:t xml:space="preserve">№16 </w:t>
      </w:r>
      <w:r w:rsidR="002B1A8E" w:rsidRPr="00D131DE">
        <w:rPr>
          <w:color w:val="000000" w:themeColor="text1"/>
          <w:sz w:val="28"/>
          <w:szCs w:val="28"/>
        </w:rPr>
        <w:t>-</w:t>
      </w:r>
      <w:r w:rsidRPr="00D131DE">
        <w:rPr>
          <w:color w:val="000000" w:themeColor="text1"/>
          <w:sz w:val="28"/>
          <w:szCs w:val="28"/>
        </w:rPr>
        <w:t xml:space="preserve"> 50%</w:t>
      </w:r>
      <w:proofErr w:type="gramEnd"/>
      <w:r w:rsidRPr="00D131DE">
        <w:rPr>
          <w:color w:val="000000" w:themeColor="text1"/>
          <w:sz w:val="28"/>
          <w:szCs w:val="28"/>
        </w:rPr>
        <w:t>. </w:t>
      </w:r>
      <w:r w:rsidR="00710EF8" w:rsidRPr="00D131DE">
        <w:rPr>
          <w:color w:val="000000" w:themeColor="text1"/>
          <w:sz w:val="28"/>
          <w:szCs w:val="28"/>
        </w:rPr>
        <w:t xml:space="preserve"> </w:t>
      </w:r>
      <w:r w:rsidRPr="00D131DE">
        <w:rPr>
          <w:color w:val="000000" w:themeColor="text1"/>
          <w:sz w:val="28"/>
          <w:szCs w:val="28"/>
        </w:rPr>
        <w:t>Следует систематически формировать умения:</w:t>
      </w:r>
    </w:p>
    <w:p w14:paraId="074B1E97" w14:textId="77777777" w:rsidR="000977A9" w:rsidRPr="00D131DE" w:rsidRDefault="000977A9" w:rsidP="00C432CA">
      <w:pPr>
        <w:pStyle w:val="a3"/>
        <w:numPr>
          <w:ilvl w:val="0"/>
          <w:numId w:val="132"/>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читать и интерпретировать демографические показатели;</w:t>
      </w:r>
    </w:p>
    <w:p w14:paraId="67E13409" w14:textId="77777777" w:rsidR="000977A9" w:rsidRPr="00D131DE" w:rsidRDefault="000977A9" w:rsidP="00C432CA">
      <w:pPr>
        <w:pStyle w:val="a3"/>
        <w:numPr>
          <w:ilvl w:val="0"/>
          <w:numId w:val="132"/>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сравнивать территории по численности и структуре населения;</w:t>
      </w:r>
    </w:p>
    <w:p w14:paraId="45962B6A" w14:textId="77777777" w:rsidR="000977A9" w:rsidRPr="00D131DE" w:rsidRDefault="000977A9" w:rsidP="00C432CA">
      <w:pPr>
        <w:pStyle w:val="a3"/>
        <w:numPr>
          <w:ilvl w:val="0"/>
          <w:numId w:val="132"/>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объяснять различия в естественном и механическом движении населения;</w:t>
      </w:r>
    </w:p>
    <w:p w14:paraId="2D0C5BCC" w14:textId="77777777" w:rsidR="000977A9" w:rsidRPr="00D131DE" w:rsidRDefault="000977A9" w:rsidP="00C432CA">
      <w:pPr>
        <w:pStyle w:val="a3"/>
        <w:numPr>
          <w:ilvl w:val="0"/>
          <w:numId w:val="132"/>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устанавливать взаимосвязи между демографическими и социально-экономическими процессами;</w:t>
      </w:r>
    </w:p>
    <w:p w14:paraId="4E2A763A" w14:textId="77777777" w:rsidR="000977A9" w:rsidRPr="00D131DE" w:rsidRDefault="000977A9" w:rsidP="00C432CA">
      <w:pPr>
        <w:pStyle w:val="a3"/>
        <w:numPr>
          <w:ilvl w:val="0"/>
          <w:numId w:val="132"/>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делать выводы на основе статистических данных.</w:t>
      </w:r>
    </w:p>
    <w:p w14:paraId="4E067619" w14:textId="77777777" w:rsidR="000977A9" w:rsidRPr="00D131DE" w:rsidRDefault="000977A9" w:rsidP="000977A9">
      <w:pPr>
        <w:spacing w:line="276" w:lineRule="auto"/>
        <w:ind w:firstLine="709"/>
        <w:jc w:val="both"/>
        <w:rPr>
          <w:color w:val="000000" w:themeColor="text1"/>
          <w:sz w:val="28"/>
          <w:szCs w:val="28"/>
        </w:rPr>
      </w:pPr>
      <w:r w:rsidRPr="00D131DE">
        <w:rPr>
          <w:color w:val="000000" w:themeColor="text1"/>
          <w:sz w:val="28"/>
          <w:szCs w:val="28"/>
        </w:rPr>
        <w:t>Особенно полезна работа с реальными статистическими материалами, поскольку она одновременно развивает предметные и метапредметные умения.</w:t>
      </w:r>
    </w:p>
    <w:p w14:paraId="68ED6D8E" w14:textId="77777777" w:rsidR="000977A9" w:rsidRPr="00D131DE" w:rsidRDefault="000977A9" w:rsidP="000977A9">
      <w:pPr>
        <w:spacing w:line="276" w:lineRule="auto"/>
        <w:ind w:firstLine="709"/>
        <w:jc w:val="both"/>
        <w:rPr>
          <w:color w:val="000000" w:themeColor="text1"/>
          <w:sz w:val="28"/>
          <w:szCs w:val="28"/>
        </w:rPr>
      </w:pPr>
    </w:p>
    <w:p w14:paraId="7790BD92" w14:textId="1AF677FE" w:rsidR="000977A9" w:rsidRPr="00D131DE" w:rsidRDefault="000977A9" w:rsidP="000977A9">
      <w:pPr>
        <w:spacing w:line="276" w:lineRule="auto"/>
        <w:ind w:firstLine="709"/>
        <w:jc w:val="both"/>
        <w:rPr>
          <w:b/>
          <w:bCs/>
          <w:color w:val="000000" w:themeColor="text1"/>
          <w:sz w:val="28"/>
          <w:szCs w:val="28"/>
        </w:rPr>
      </w:pPr>
      <w:r w:rsidRPr="00D131DE">
        <w:rPr>
          <w:b/>
          <w:bCs/>
          <w:color w:val="000000" w:themeColor="text1"/>
          <w:sz w:val="28"/>
          <w:szCs w:val="28"/>
        </w:rPr>
        <w:t>6. Перевести учащихся от воспроизведения знаний к объяснению</w:t>
      </w:r>
      <w:r w:rsidR="00710EF8" w:rsidRPr="00D131DE">
        <w:rPr>
          <w:b/>
          <w:bCs/>
          <w:color w:val="000000" w:themeColor="text1"/>
          <w:sz w:val="28"/>
          <w:szCs w:val="28"/>
        </w:rPr>
        <w:t>.</w:t>
      </w:r>
    </w:p>
    <w:p w14:paraId="06C573D7" w14:textId="370CDBD8" w:rsidR="000977A9" w:rsidRPr="00D131DE" w:rsidRDefault="000977A9" w:rsidP="000977A9">
      <w:pPr>
        <w:spacing w:line="276" w:lineRule="auto"/>
        <w:ind w:firstLine="709"/>
        <w:jc w:val="both"/>
        <w:rPr>
          <w:color w:val="000000" w:themeColor="text1"/>
          <w:sz w:val="28"/>
          <w:szCs w:val="28"/>
        </w:rPr>
      </w:pPr>
      <w:r w:rsidRPr="00D131DE">
        <w:rPr>
          <w:color w:val="000000" w:themeColor="text1"/>
          <w:sz w:val="28"/>
          <w:szCs w:val="28"/>
        </w:rPr>
        <w:t xml:space="preserve">Это одно из ключевых направлений работы с группой </w:t>
      </w:r>
      <w:proofErr w:type="gramStart"/>
      <w:r w:rsidRPr="00D131DE">
        <w:rPr>
          <w:color w:val="000000" w:themeColor="text1"/>
          <w:sz w:val="28"/>
          <w:szCs w:val="28"/>
        </w:rPr>
        <w:t>61</w:t>
      </w:r>
      <w:r w:rsidR="002B1A8E" w:rsidRPr="00D131DE">
        <w:rPr>
          <w:color w:val="000000" w:themeColor="text1"/>
          <w:sz w:val="28"/>
          <w:szCs w:val="28"/>
        </w:rPr>
        <w:t>-</w:t>
      </w:r>
      <w:r w:rsidRPr="00D131DE">
        <w:rPr>
          <w:color w:val="000000" w:themeColor="text1"/>
          <w:sz w:val="28"/>
          <w:szCs w:val="28"/>
        </w:rPr>
        <w:t>80</w:t>
      </w:r>
      <w:proofErr w:type="gramEnd"/>
      <w:r w:rsidRPr="00D131DE">
        <w:rPr>
          <w:color w:val="000000" w:themeColor="text1"/>
          <w:sz w:val="28"/>
          <w:szCs w:val="28"/>
        </w:rPr>
        <w:t xml:space="preserve"> </w:t>
      </w:r>
      <w:proofErr w:type="spellStart"/>
      <w:r w:rsidRPr="00D131DE">
        <w:rPr>
          <w:color w:val="000000" w:themeColor="text1"/>
          <w:sz w:val="28"/>
          <w:szCs w:val="28"/>
        </w:rPr>
        <w:t>т.б</w:t>
      </w:r>
      <w:proofErr w:type="spellEnd"/>
      <w:r w:rsidRPr="00D131DE">
        <w:rPr>
          <w:color w:val="000000" w:themeColor="text1"/>
          <w:sz w:val="28"/>
          <w:szCs w:val="28"/>
        </w:rPr>
        <w:t>.</w:t>
      </w:r>
    </w:p>
    <w:p w14:paraId="0C023040" w14:textId="74B08675" w:rsidR="000977A9" w:rsidRPr="00D131DE" w:rsidRDefault="000977A9" w:rsidP="00710EF8">
      <w:pPr>
        <w:spacing w:line="276" w:lineRule="auto"/>
        <w:ind w:firstLine="709"/>
        <w:jc w:val="both"/>
        <w:rPr>
          <w:color w:val="000000" w:themeColor="text1"/>
          <w:sz w:val="28"/>
          <w:szCs w:val="28"/>
        </w:rPr>
      </w:pPr>
      <w:r w:rsidRPr="00D131DE">
        <w:rPr>
          <w:color w:val="000000" w:themeColor="text1"/>
          <w:sz w:val="28"/>
          <w:szCs w:val="28"/>
        </w:rPr>
        <w:t>На уроках следует постепенно увеличивать количество заданий, требующих:</w:t>
      </w:r>
      <w:r w:rsidR="00710EF8" w:rsidRPr="00D131DE">
        <w:rPr>
          <w:color w:val="000000" w:themeColor="text1"/>
          <w:sz w:val="28"/>
          <w:szCs w:val="28"/>
        </w:rPr>
        <w:t xml:space="preserve"> </w:t>
      </w:r>
      <w:r w:rsidRPr="00D131DE">
        <w:rPr>
          <w:color w:val="000000" w:themeColor="text1"/>
          <w:sz w:val="28"/>
          <w:szCs w:val="28"/>
        </w:rPr>
        <w:t>назвать → определить → сравнить → объяснить → доказать → сделать вывод.</w:t>
      </w:r>
    </w:p>
    <w:p w14:paraId="5219D2CD" w14:textId="3C468EF9" w:rsidR="000977A9" w:rsidRPr="00D131DE" w:rsidRDefault="000977A9" w:rsidP="00710EF8">
      <w:pPr>
        <w:spacing w:line="276" w:lineRule="auto"/>
        <w:ind w:firstLine="709"/>
        <w:jc w:val="both"/>
        <w:rPr>
          <w:color w:val="000000" w:themeColor="text1"/>
          <w:sz w:val="28"/>
          <w:szCs w:val="28"/>
        </w:rPr>
      </w:pPr>
      <w:r w:rsidRPr="00D131DE">
        <w:rPr>
          <w:color w:val="000000" w:themeColor="text1"/>
          <w:sz w:val="28"/>
          <w:szCs w:val="28"/>
        </w:rPr>
        <w:t>Например, после изучения темы недостаточно спросить:</w:t>
      </w:r>
      <w:r w:rsidR="00710EF8" w:rsidRPr="00D131DE">
        <w:rPr>
          <w:color w:val="000000" w:themeColor="text1"/>
          <w:sz w:val="28"/>
          <w:szCs w:val="28"/>
        </w:rPr>
        <w:t xml:space="preserve"> </w:t>
      </w:r>
      <w:r w:rsidRPr="00D131DE">
        <w:rPr>
          <w:color w:val="000000" w:themeColor="text1"/>
          <w:sz w:val="28"/>
          <w:szCs w:val="28"/>
        </w:rPr>
        <w:t>«Что такое международная специализация?»</w:t>
      </w:r>
      <w:r w:rsidR="00710EF8" w:rsidRPr="00D131DE">
        <w:rPr>
          <w:color w:val="000000" w:themeColor="text1"/>
          <w:sz w:val="28"/>
          <w:szCs w:val="28"/>
        </w:rPr>
        <w:t xml:space="preserve"> </w:t>
      </w:r>
      <w:r w:rsidRPr="00D131DE">
        <w:rPr>
          <w:color w:val="000000" w:themeColor="text1"/>
          <w:sz w:val="28"/>
          <w:szCs w:val="28"/>
        </w:rPr>
        <w:t>Следует дополнительно предложить:</w:t>
      </w:r>
      <w:r w:rsidR="00710EF8" w:rsidRPr="00D131DE">
        <w:rPr>
          <w:color w:val="000000" w:themeColor="text1"/>
          <w:sz w:val="28"/>
          <w:szCs w:val="28"/>
        </w:rPr>
        <w:t xml:space="preserve"> </w:t>
      </w:r>
      <w:r w:rsidRPr="00D131DE">
        <w:rPr>
          <w:color w:val="000000" w:themeColor="text1"/>
          <w:sz w:val="28"/>
          <w:szCs w:val="28"/>
        </w:rPr>
        <w:t>«Какие факторы определяют специализацию данной страны?»</w:t>
      </w:r>
      <w:r w:rsidR="00710EF8" w:rsidRPr="00D131DE">
        <w:rPr>
          <w:color w:val="000000" w:themeColor="text1"/>
          <w:sz w:val="28"/>
          <w:szCs w:val="28"/>
        </w:rPr>
        <w:t xml:space="preserve">, </w:t>
      </w:r>
      <w:r w:rsidRPr="00D131DE">
        <w:rPr>
          <w:color w:val="000000" w:themeColor="text1"/>
          <w:sz w:val="28"/>
          <w:szCs w:val="28"/>
        </w:rPr>
        <w:t>«Объясните, почему при сходных природных условиях две территории могут иметь различную специализацию».</w:t>
      </w:r>
      <w:r w:rsidR="00710EF8" w:rsidRPr="00D131DE">
        <w:rPr>
          <w:color w:val="000000" w:themeColor="text1"/>
          <w:sz w:val="28"/>
          <w:szCs w:val="28"/>
        </w:rPr>
        <w:t xml:space="preserve"> </w:t>
      </w:r>
      <w:r w:rsidRPr="00D131DE">
        <w:rPr>
          <w:color w:val="000000" w:themeColor="text1"/>
          <w:sz w:val="28"/>
          <w:szCs w:val="28"/>
        </w:rPr>
        <w:t>Такое усложнение позволяет формировать именно те познавательные действия, дефицит которых проявился в группе.</w:t>
      </w:r>
    </w:p>
    <w:p w14:paraId="43B8E381" w14:textId="77777777" w:rsidR="000977A9" w:rsidRPr="00D131DE" w:rsidRDefault="000977A9" w:rsidP="000977A9">
      <w:pPr>
        <w:spacing w:line="276" w:lineRule="auto"/>
        <w:ind w:firstLine="709"/>
        <w:jc w:val="both"/>
        <w:rPr>
          <w:color w:val="000000" w:themeColor="text1"/>
          <w:sz w:val="28"/>
          <w:szCs w:val="28"/>
        </w:rPr>
      </w:pPr>
    </w:p>
    <w:p w14:paraId="26FCAE52" w14:textId="79E7B4D4" w:rsidR="000977A9" w:rsidRPr="00D131DE" w:rsidRDefault="000977A9" w:rsidP="000977A9">
      <w:pPr>
        <w:spacing w:line="276" w:lineRule="auto"/>
        <w:ind w:firstLine="709"/>
        <w:jc w:val="both"/>
        <w:rPr>
          <w:b/>
          <w:bCs/>
          <w:color w:val="000000" w:themeColor="text1"/>
          <w:sz w:val="28"/>
          <w:szCs w:val="28"/>
        </w:rPr>
      </w:pPr>
      <w:r w:rsidRPr="00D131DE">
        <w:rPr>
          <w:b/>
          <w:bCs/>
          <w:color w:val="000000" w:themeColor="text1"/>
          <w:sz w:val="28"/>
          <w:szCs w:val="28"/>
        </w:rPr>
        <w:t>7. Систематически развивать причинно-следственное мышление</w:t>
      </w:r>
      <w:r w:rsidR="00710EF8" w:rsidRPr="00D131DE">
        <w:rPr>
          <w:b/>
          <w:bCs/>
          <w:color w:val="000000" w:themeColor="text1"/>
          <w:sz w:val="28"/>
          <w:szCs w:val="28"/>
        </w:rPr>
        <w:t>.</w:t>
      </w:r>
    </w:p>
    <w:p w14:paraId="4663D31C" w14:textId="28D9A6D1" w:rsidR="000977A9" w:rsidRPr="00D131DE" w:rsidRDefault="000977A9" w:rsidP="00710EF8">
      <w:pPr>
        <w:spacing w:line="276" w:lineRule="auto"/>
        <w:ind w:firstLine="709"/>
        <w:jc w:val="both"/>
        <w:rPr>
          <w:color w:val="000000" w:themeColor="text1"/>
          <w:sz w:val="28"/>
          <w:szCs w:val="28"/>
        </w:rPr>
      </w:pPr>
      <w:r w:rsidRPr="00D131DE">
        <w:rPr>
          <w:color w:val="000000" w:themeColor="text1"/>
          <w:sz w:val="28"/>
          <w:szCs w:val="28"/>
        </w:rPr>
        <w:t>Необходимо сделать установление причинно-следственных связей постоянным элементом урока, а не отдельным видом работы.</w:t>
      </w:r>
      <w:r w:rsidR="00710EF8" w:rsidRPr="00D131DE">
        <w:rPr>
          <w:color w:val="000000" w:themeColor="text1"/>
          <w:sz w:val="28"/>
          <w:szCs w:val="28"/>
        </w:rPr>
        <w:t xml:space="preserve"> </w:t>
      </w:r>
      <w:r w:rsidRPr="00D131DE">
        <w:rPr>
          <w:color w:val="000000" w:themeColor="text1"/>
          <w:sz w:val="28"/>
          <w:szCs w:val="28"/>
        </w:rPr>
        <w:t>Рекомендуется использовать цепочки:</w:t>
      </w:r>
      <w:r w:rsidR="00710EF8" w:rsidRPr="00D131DE">
        <w:rPr>
          <w:color w:val="000000" w:themeColor="text1"/>
          <w:sz w:val="28"/>
          <w:szCs w:val="28"/>
        </w:rPr>
        <w:t xml:space="preserve"> </w:t>
      </w:r>
      <w:r w:rsidRPr="00D131DE">
        <w:rPr>
          <w:color w:val="000000" w:themeColor="text1"/>
          <w:sz w:val="28"/>
          <w:szCs w:val="28"/>
        </w:rPr>
        <w:t>фактор → изменение → последствие → пространственное проявление.</w:t>
      </w:r>
      <w:r w:rsidR="00710EF8" w:rsidRPr="00D131DE">
        <w:rPr>
          <w:color w:val="000000" w:themeColor="text1"/>
          <w:sz w:val="28"/>
          <w:szCs w:val="28"/>
        </w:rPr>
        <w:t xml:space="preserve"> </w:t>
      </w:r>
      <w:r w:rsidRPr="00D131DE">
        <w:rPr>
          <w:color w:val="000000" w:themeColor="text1"/>
          <w:sz w:val="28"/>
          <w:szCs w:val="28"/>
        </w:rPr>
        <w:t>Например:</w:t>
      </w:r>
      <w:r w:rsidR="00710EF8" w:rsidRPr="00D131DE">
        <w:rPr>
          <w:color w:val="000000" w:themeColor="text1"/>
          <w:sz w:val="28"/>
          <w:szCs w:val="28"/>
        </w:rPr>
        <w:t xml:space="preserve"> </w:t>
      </w:r>
      <w:r w:rsidRPr="00D131DE">
        <w:rPr>
          <w:color w:val="000000" w:themeColor="text1"/>
          <w:sz w:val="28"/>
          <w:szCs w:val="28"/>
        </w:rPr>
        <w:t xml:space="preserve">природные условия → сельскохозяйственная специализация → размещение </w:t>
      </w:r>
      <w:r w:rsidRPr="00D131DE">
        <w:rPr>
          <w:color w:val="000000" w:themeColor="text1"/>
          <w:sz w:val="28"/>
          <w:szCs w:val="28"/>
        </w:rPr>
        <w:lastRenderedPageBreak/>
        <w:t>производства → особенности экспорта.</w:t>
      </w:r>
      <w:r w:rsidR="00710EF8" w:rsidRPr="00D131DE">
        <w:rPr>
          <w:color w:val="000000" w:themeColor="text1"/>
          <w:sz w:val="28"/>
          <w:szCs w:val="28"/>
        </w:rPr>
        <w:t xml:space="preserve"> </w:t>
      </w:r>
      <w:r w:rsidRPr="00D131DE">
        <w:rPr>
          <w:color w:val="000000" w:themeColor="text1"/>
          <w:sz w:val="28"/>
          <w:szCs w:val="28"/>
        </w:rPr>
        <w:t>Или:</w:t>
      </w:r>
      <w:r w:rsidR="00710EF8" w:rsidRPr="00D131DE">
        <w:rPr>
          <w:color w:val="000000" w:themeColor="text1"/>
          <w:sz w:val="28"/>
          <w:szCs w:val="28"/>
        </w:rPr>
        <w:t xml:space="preserve"> </w:t>
      </w:r>
      <w:r w:rsidRPr="00D131DE">
        <w:rPr>
          <w:color w:val="000000" w:themeColor="text1"/>
          <w:sz w:val="28"/>
          <w:szCs w:val="28"/>
        </w:rPr>
        <w:t>изменение рождаемости и смертности → естественный прирост → изменение возрастной структуры → социально-экономические последствия.</w:t>
      </w:r>
    </w:p>
    <w:p w14:paraId="7EA6B5C8" w14:textId="77777777" w:rsidR="000977A9" w:rsidRPr="00D131DE" w:rsidRDefault="000977A9" w:rsidP="000977A9">
      <w:pPr>
        <w:spacing w:line="276" w:lineRule="auto"/>
        <w:ind w:firstLine="709"/>
        <w:jc w:val="both"/>
        <w:rPr>
          <w:color w:val="000000" w:themeColor="text1"/>
          <w:sz w:val="28"/>
          <w:szCs w:val="28"/>
        </w:rPr>
      </w:pPr>
    </w:p>
    <w:p w14:paraId="5C98A6FA" w14:textId="77777777" w:rsidR="000977A9" w:rsidRPr="00D131DE" w:rsidRDefault="000977A9" w:rsidP="000977A9">
      <w:pPr>
        <w:spacing w:line="276" w:lineRule="auto"/>
        <w:ind w:firstLine="709"/>
        <w:jc w:val="both"/>
        <w:rPr>
          <w:b/>
          <w:bCs/>
          <w:color w:val="000000" w:themeColor="text1"/>
          <w:sz w:val="28"/>
          <w:szCs w:val="28"/>
        </w:rPr>
      </w:pPr>
      <w:r w:rsidRPr="00D131DE">
        <w:rPr>
          <w:b/>
          <w:bCs/>
          <w:color w:val="000000" w:themeColor="text1"/>
          <w:sz w:val="28"/>
          <w:szCs w:val="28"/>
        </w:rPr>
        <w:t>8. Формировать умение работать с комплексными источниками информации</w:t>
      </w:r>
    </w:p>
    <w:p w14:paraId="674A9F42" w14:textId="77777777" w:rsidR="000977A9" w:rsidRPr="00D131DE" w:rsidRDefault="000977A9" w:rsidP="000977A9">
      <w:pPr>
        <w:spacing w:line="276" w:lineRule="auto"/>
        <w:ind w:firstLine="709"/>
        <w:jc w:val="both"/>
        <w:rPr>
          <w:color w:val="000000" w:themeColor="text1"/>
          <w:sz w:val="28"/>
          <w:szCs w:val="28"/>
        </w:rPr>
      </w:pPr>
      <w:r w:rsidRPr="00D131DE">
        <w:rPr>
          <w:color w:val="000000" w:themeColor="text1"/>
          <w:sz w:val="28"/>
          <w:szCs w:val="28"/>
        </w:rPr>
        <w:t>Участники достаточно хорошо выполняют базовые задания на работу с информацией, однако при усложнении деятельности результаты существенно снижаются. Поэтому следует регулярно объединять в одной учебной задаче:</w:t>
      </w:r>
    </w:p>
    <w:p w14:paraId="34CC8A08" w14:textId="77777777" w:rsidR="000977A9" w:rsidRPr="00D131DE" w:rsidRDefault="000977A9" w:rsidP="00C432CA">
      <w:pPr>
        <w:pStyle w:val="a3"/>
        <w:numPr>
          <w:ilvl w:val="0"/>
          <w:numId w:val="133"/>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карту;</w:t>
      </w:r>
    </w:p>
    <w:p w14:paraId="25D833B1" w14:textId="77777777" w:rsidR="000977A9" w:rsidRPr="00D131DE" w:rsidRDefault="000977A9" w:rsidP="00C432CA">
      <w:pPr>
        <w:pStyle w:val="a3"/>
        <w:numPr>
          <w:ilvl w:val="0"/>
          <w:numId w:val="133"/>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статистическую таблицу;</w:t>
      </w:r>
    </w:p>
    <w:p w14:paraId="7243DE85" w14:textId="77777777" w:rsidR="000977A9" w:rsidRPr="00D131DE" w:rsidRDefault="000977A9" w:rsidP="00C432CA">
      <w:pPr>
        <w:pStyle w:val="a3"/>
        <w:numPr>
          <w:ilvl w:val="0"/>
          <w:numId w:val="133"/>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диаграмму;</w:t>
      </w:r>
    </w:p>
    <w:p w14:paraId="30BC90A0" w14:textId="77777777" w:rsidR="000977A9" w:rsidRPr="00D131DE" w:rsidRDefault="000977A9" w:rsidP="00C432CA">
      <w:pPr>
        <w:pStyle w:val="a3"/>
        <w:numPr>
          <w:ilvl w:val="0"/>
          <w:numId w:val="133"/>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график;</w:t>
      </w:r>
    </w:p>
    <w:p w14:paraId="4D050ACA" w14:textId="77777777" w:rsidR="000977A9" w:rsidRPr="00D131DE" w:rsidRDefault="000977A9" w:rsidP="00C432CA">
      <w:pPr>
        <w:pStyle w:val="a3"/>
        <w:numPr>
          <w:ilvl w:val="0"/>
          <w:numId w:val="133"/>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текстовое описание;</w:t>
      </w:r>
    </w:p>
    <w:p w14:paraId="557BB7DB" w14:textId="77777777" w:rsidR="000977A9" w:rsidRPr="00D131DE" w:rsidRDefault="000977A9" w:rsidP="00C432CA">
      <w:pPr>
        <w:pStyle w:val="a3"/>
        <w:numPr>
          <w:ilvl w:val="0"/>
          <w:numId w:val="133"/>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собственные предметные знания.</w:t>
      </w:r>
    </w:p>
    <w:p w14:paraId="0244605F" w14:textId="5C7C9461" w:rsidR="000977A9" w:rsidRPr="00D131DE" w:rsidRDefault="000977A9" w:rsidP="00710EF8">
      <w:pPr>
        <w:spacing w:line="276" w:lineRule="auto"/>
        <w:ind w:firstLine="709"/>
        <w:jc w:val="both"/>
        <w:rPr>
          <w:color w:val="000000" w:themeColor="text1"/>
          <w:sz w:val="28"/>
          <w:szCs w:val="28"/>
        </w:rPr>
      </w:pPr>
      <w:r w:rsidRPr="00D131DE">
        <w:rPr>
          <w:color w:val="000000" w:themeColor="text1"/>
          <w:sz w:val="28"/>
          <w:szCs w:val="28"/>
        </w:rPr>
        <w:t>Учащиеся должны учиться действовать по цепочке:</w:t>
      </w:r>
      <w:r w:rsidR="00710EF8" w:rsidRPr="00D131DE">
        <w:rPr>
          <w:color w:val="000000" w:themeColor="text1"/>
          <w:sz w:val="28"/>
          <w:szCs w:val="28"/>
        </w:rPr>
        <w:t xml:space="preserve"> </w:t>
      </w:r>
      <w:r w:rsidRPr="00D131DE">
        <w:rPr>
          <w:color w:val="000000" w:themeColor="text1"/>
          <w:sz w:val="28"/>
          <w:szCs w:val="28"/>
        </w:rPr>
        <w:t>извлечь информацию → сопоставить → выявить закономерность → объяснить → сформулировать вывод.</w:t>
      </w:r>
      <w:r w:rsidR="00710EF8" w:rsidRPr="00D131DE">
        <w:rPr>
          <w:color w:val="000000" w:themeColor="text1"/>
          <w:sz w:val="28"/>
          <w:szCs w:val="28"/>
        </w:rPr>
        <w:t xml:space="preserve"> </w:t>
      </w:r>
      <w:r w:rsidRPr="00D131DE">
        <w:rPr>
          <w:color w:val="000000" w:themeColor="text1"/>
          <w:sz w:val="28"/>
          <w:szCs w:val="28"/>
        </w:rPr>
        <w:t>При этом важно требовать от ученика обоснования вывода конкретными данными, а не только его формулировки.</w:t>
      </w:r>
    </w:p>
    <w:p w14:paraId="1431D41D" w14:textId="77777777" w:rsidR="000977A9" w:rsidRPr="00D131DE" w:rsidRDefault="000977A9" w:rsidP="000977A9">
      <w:pPr>
        <w:spacing w:line="276" w:lineRule="auto"/>
        <w:ind w:firstLine="709"/>
        <w:jc w:val="both"/>
        <w:rPr>
          <w:color w:val="000000" w:themeColor="text1"/>
          <w:sz w:val="28"/>
          <w:szCs w:val="28"/>
        </w:rPr>
      </w:pPr>
    </w:p>
    <w:p w14:paraId="56A30778" w14:textId="325524FB" w:rsidR="000977A9" w:rsidRPr="00D131DE" w:rsidRDefault="000977A9" w:rsidP="000977A9">
      <w:pPr>
        <w:spacing w:line="276" w:lineRule="auto"/>
        <w:ind w:firstLine="709"/>
        <w:jc w:val="both"/>
        <w:rPr>
          <w:b/>
          <w:bCs/>
          <w:color w:val="000000" w:themeColor="text1"/>
          <w:sz w:val="28"/>
          <w:szCs w:val="28"/>
        </w:rPr>
      </w:pPr>
      <w:r w:rsidRPr="00D131DE">
        <w:rPr>
          <w:b/>
          <w:bCs/>
          <w:color w:val="000000" w:themeColor="text1"/>
          <w:sz w:val="28"/>
          <w:szCs w:val="28"/>
        </w:rPr>
        <w:t>9. Развивать перенос знаний на новую ситуацию</w:t>
      </w:r>
      <w:r w:rsidR="00710EF8" w:rsidRPr="00D131DE">
        <w:rPr>
          <w:b/>
          <w:bCs/>
          <w:color w:val="000000" w:themeColor="text1"/>
          <w:sz w:val="28"/>
          <w:szCs w:val="28"/>
        </w:rPr>
        <w:t>.</w:t>
      </w:r>
    </w:p>
    <w:p w14:paraId="2802A6FE" w14:textId="4C9A1380" w:rsidR="000977A9" w:rsidRPr="00D131DE" w:rsidRDefault="000977A9" w:rsidP="00710EF8">
      <w:pPr>
        <w:spacing w:line="276" w:lineRule="auto"/>
        <w:ind w:firstLine="709"/>
        <w:jc w:val="both"/>
        <w:rPr>
          <w:color w:val="000000" w:themeColor="text1"/>
          <w:sz w:val="28"/>
          <w:szCs w:val="28"/>
        </w:rPr>
      </w:pPr>
      <w:r w:rsidRPr="00D131DE">
        <w:rPr>
          <w:color w:val="000000" w:themeColor="text1"/>
          <w:sz w:val="28"/>
          <w:szCs w:val="28"/>
        </w:rPr>
        <w:t xml:space="preserve">Ключевой дефицит группы проявляется в заданиях </w:t>
      </w:r>
      <w:proofErr w:type="gramStart"/>
      <w:r w:rsidRPr="00D131DE">
        <w:rPr>
          <w:color w:val="000000" w:themeColor="text1"/>
          <w:sz w:val="28"/>
          <w:szCs w:val="28"/>
        </w:rPr>
        <w:t>№23</w:t>
      </w:r>
      <w:r w:rsidR="002B1A8E" w:rsidRPr="00D131DE">
        <w:rPr>
          <w:color w:val="000000" w:themeColor="text1"/>
          <w:sz w:val="28"/>
          <w:szCs w:val="28"/>
        </w:rPr>
        <w:t>-</w:t>
      </w:r>
      <w:r w:rsidRPr="00D131DE">
        <w:rPr>
          <w:color w:val="000000" w:themeColor="text1"/>
          <w:sz w:val="28"/>
          <w:szCs w:val="28"/>
        </w:rPr>
        <w:t>29</w:t>
      </w:r>
      <w:proofErr w:type="gramEnd"/>
      <w:r w:rsidRPr="00D131DE">
        <w:rPr>
          <w:color w:val="000000" w:themeColor="text1"/>
          <w:sz w:val="28"/>
          <w:szCs w:val="28"/>
        </w:rPr>
        <w:t>: результаты по отдельным заданиям находятся в диапазоне 0–16,67%. </w:t>
      </w:r>
      <w:r w:rsidR="00710EF8" w:rsidRPr="00D131DE">
        <w:rPr>
          <w:color w:val="000000" w:themeColor="text1"/>
          <w:sz w:val="28"/>
          <w:szCs w:val="28"/>
        </w:rPr>
        <w:t xml:space="preserve"> </w:t>
      </w:r>
      <w:r w:rsidRPr="00D131DE">
        <w:rPr>
          <w:color w:val="000000" w:themeColor="text1"/>
          <w:sz w:val="28"/>
          <w:szCs w:val="28"/>
        </w:rPr>
        <w:t>Поэтому целесообразно использовать задания, в которых:</w:t>
      </w:r>
    </w:p>
    <w:p w14:paraId="08CD28FB" w14:textId="77777777" w:rsidR="000977A9" w:rsidRPr="00D131DE" w:rsidRDefault="000977A9" w:rsidP="00C432CA">
      <w:pPr>
        <w:pStyle w:val="a3"/>
        <w:numPr>
          <w:ilvl w:val="0"/>
          <w:numId w:val="134"/>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изученная закономерность применяется к незнакомой территории;</w:t>
      </w:r>
    </w:p>
    <w:p w14:paraId="41A9DC55" w14:textId="77777777" w:rsidR="000977A9" w:rsidRPr="00D131DE" w:rsidRDefault="000977A9" w:rsidP="00C432CA">
      <w:pPr>
        <w:pStyle w:val="a3"/>
        <w:numPr>
          <w:ilvl w:val="0"/>
          <w:numId w:val="134"/>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известное понятие используется в новом контексте;</w:t>
      </w:r>
    </w:p>
    <w:p w14:paraId="2C7676BB" w14:textId="77777777" w:rsidR="000977A9" w:rsidRPr="00D131DE" w:rsidRDefault="000977A9" w:rsidP="00C432CA">
      <w:pPr>
        <w:pStyle w:val="a3"/>
        <w:numPr>
          <w:ilvl w:val="0"/>
          <w:numId w:val="134"/>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необходимо самостоятельно определить, какие знания нужны для решения;</w:t>
      </w:r>
    </w:p>
    <w:p w14:paraId="57B5B335" w14:textId="77777777" w:rsidR="000977A9" w:rsidRPr="00D131DE" w:rsidRDefault="000977A9" w:rsidP="00C432CA">
      <w:pPr>
        <w:pStyle w:val="a3"/>
        <w:numPr>
          <w:ilvl w:val="0"/>
          <w:numId w:val="134"/>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требуется объединить знания из нескольких разделов курса.</w:t>
      </w:r>
    </w:p>
    <w:p w14:paraId="70A8D8D5" w14:textId="77777777" w:rsidR="000977A9" w:rsidRPr="00D131DE" w:rsidRDefault="000977A9" w:rsidP="000977A9">
      <w:pPr>
        <w:spacing w:line="276" w:lineRule="auto"/>
        <w:ind w:firstLine="709"/>
        <w:jc w:val="both"/>
        <w:rPr>
          <w:color w:val="000000" w:themeColor="text1"/>
          <w:sz w:val="28"/>
          <w:szCs w:val="28"/>
        </w:rPr>
      </w:pPr>
      <w:r w:rsidRPr="00D131DE">
        <w:rPr>
          <w:color w:val="000000" w:themeColor="text1"/>
          <w:sz w:val="28"/>
          <w:szCs w:val="28"/>
        </w:rPr>
        <w:lastRenderedPageBreak/>
        <w:t>Важно при этом не сводить работу к тренировке конкретных номеров КИМ. Целью должна быть сформированность универсального способа действия, который ученик сможет применить к различным географическим ситуациям.</w:t>
      </w:r>
    </w:p>
    <w:p w14:paraId="189368C1" w14:textId="77777777" w:rsidR="000977A9" w:rsidRPr="00D131DE" w:rsidRDefault="000977A9" w:rsidP="000977A9">
      <w:pPr>
        <w:spacing w:line="276" w:lineRule="auto"/>
        <w:ind w:firstLine="709"/>
        <w:jc w:val="both"/>
        <w:rPr>
          <w:color w:val="000000" w:themeColor="text1"/>
          <w:sz w:val="28"/>
          <w:szCs w:val="28"/>
        </w:rPr>
      </w:pPr>
    </w:p>
    <w:p w14:paraId="6A2673E0" w14:textId="6C51946C" w:rsidR="000977A9" w:rsidRPr="00D131DE" w:rsidRDefault="000977A9" w:rsidP="000977A9">
      <w:pPr>
        <w:spacing w:line="276" w:lineRule="auto"/>
        <w:ind w:firstLine="709"/>
        <w:jc w:val="both"/>
        <w:rPr>
          <w:b/>
          <w:bCs/>
          <w:color w:val="000000" w:themeColor="text1"/>
          <w:sz w:val="28"/>
          <w:szCs w:val="28"/>
        </w:rPr>
      </w:pPr>
      <w:r w:rsidRPr="00D131DE">
        <w:rPr>
          <w:b/>
          <w:bCs/>
          <w:color w:val="000000" w:themeColor="text1"/>
          <w:sz w:val="28"/>
          <w:szCs w:val="28"/>
        </w:rPr>
        <w:t>10. Формировать навыки самостоятельного планирования решения</w:t>
      </w:r>
      <w:r w:rsidR="00710EF8" w:rsidRPr="00D131DE">
        <w:rPr>
          <w:b/>
          <w:bCs/>
          <w:color w:val="000000" w:themeColor="text1"/>
          <w:sz w:val="28"/>
          <w:szCs w:val="28"/>
        </w:rPr>
        <w:t>.</w:t>
      </w:r>
    </w:p>
    <w:p w14:paraId="60384851" w14:textId="77777777" w:rsidR="000977A9" w:rsidRPr="00D131DE" w:rsidRDefault="000977A9" w:rsidP="000977A9">
      <w:pPr>
        <w:spacing w:line="276" w:lineRule="auto"/>
        <w:ind w:firstLine="709"/>
        <w:jc w:val="both"/>
        <w:rPr>
          <w:color w:val="000000" w:themeColor="text1"/>
          <w:sz w:val="28"/>
          <w:szCs w:val="28"/>
        </w:rPr>
      </w:pPr>
      <w:r w:rsidRPr="00D131DE">
        <w:rPr>
          <w:color w:val="000000" w:themeColor="text1"/>
          <w:sz w:val="28"/>
          <w:szCs w:val="28"/>
        </w:rPr>
        <w:t>Перед выполнением сложной задачи рекомендуется приучать учащихся отвечать на три вопроса:</w:t>
      </w:r>
    </w:p>
    <w:p w14:paraId="6A3B3380" w14:textId="77777777" w:rsidR="000977A9" w:rsidRPr="00D131DE" w:rsidRDefault="000977A9" w:rsidP="00C432CA">
      <w:pPr>
        <w:pStyle w:val="a3"/>
        <w:numPr>
          <w:ilvl w:val="0"/>
          <w:numId w:val="135"/>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Что требуется определить или объяснить?</w:t>
      </w:r>
    </w:p>
    <w:p w14:paraId="7C339ACD" w14:textId="77777777" w:rsidR="000977A9" w:rsidRPr="00D131DE" w:rsidRDefault="000977A9" w:rsidP="00C432CA">
      <w:pPr>
        <w:pStyle w:val="a3"/>
        <w:numPr>
          <w:ilvl w:val="0"/>
          <w:numId w:val="135"/>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Какие данные и знания для этого нужны?</w:t>
      </w:r>
    </w:p>
    <w:p w14:paraId="62C69A7D" w14:textId="77777777" w:rsidR="000977A9" w:rsidRPr="00D131DE" w:rsidRDefault="000977A9" w:rsidP="00C432CA">
      <w:pPr>
        <w:pStyle w:val="a3"/>
        <w:numPr>
          <w:ilvl w:val="0"/>
          <w:numId w:val="135"/>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В какой последовательности целесообразно действовать?</w:t>
      </w:r>
    </w:p>
    <w:p w14:paraId="78219C87" w14:textId="77777777" w:rsidR="000977A9" w:rsidRPr="00D131DE" w:rsidRDefault="000977A9" w:rsidP="00C432CA">
      <w:pPr>
        <w:pStyle w:val="a3"/>
        <w:numPr>
          <w:ilvl w:val="0"/>
          <w:numId w:val="135"/>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После решения:</w:t>
      </w:r>
    </w:p>
    <w:p w14:paraId="3C7ECF32" w14:textId="77777777" w:rsidR="000977A9" w:rsidRPr="00D131DE" w:rsidRDefault="000977A9" w:rsidP="00C432CA">
      <w:pPr>
        <w:pStyle w:val="a3"/>
        <w:numPr>
          <w:ilvl w:val="0"/>
          <w:numId w:val="135"/>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Соответствует ли полученный результат условию?</w:t>
      </w:r>
    </w:p>
    <w:p w14:paraId="67DF7738" w14:textId="77777777" w:rsidR="000977A9" w:rsidRPr="00D131DE" w:rsidRDefault="000977A9" w:rsidP="00C432CA">
      <w:pPr>
        <w:pStyle w:val="a3"/>
        <w:numPr>
          <w:ilvl w:val="0"/>
          <w:numId w:val="135"/>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Все ли элементы вопроса отражены в ответе?</w:t>
      </w:r>
    </w:p>
    <w:p w14:paraId="02ED992E" w14:textId="77777777" w:rsidR="000977A9" w:rsidRPr="00D131DE" w:rsidRDefault="000977A9" w:rsidP="000977A9">
      <w:pPr>
        <w:spacing w:line="276" w:lineRule="auto"/>
        <w:ind w:firstLine="709"/>
        <w:jc w:val="both"/>
        <w:rPr>
          <w:color w:val="000000" w:themeColor="text1"/>
          <w:sz w:val="28"/>
          <w:szCs w:val="28"/>
        </w:rPr>
      </w:pPr>
      <w:r w:rsidRPr="00D131DE">
        <w:rPr>
          <w:color w:val="000000" w:themeColor="text1"/>
          <w:sz w:val="28"/>
          <w:szCs w:val="28"/>
        </w:rPr>
        <w:t>Такая практика позволит одновременно развивать регулятивные УУД — планирование, самоконтроль и коррекцию деятельности.</w:t>
      </w:r>
    </w:p>
    <w:p w14:paraId="701A3A85" w14:textId="77777777" w:rsidR="000977A9" w:rsidRPr="00D131DE" w:rsidRDefault="000977A9" w:rsidP="000977A9">
      <w:pPr>
        <w:spacing w:line="276" w:lineRule="auto"/>
        <w:ind w:firstLine="709"/>
        <w:jc w:val="both"/>
        <w:rPr>
          <w:color w:val="000000" w:themeColor="text1"/>
          <w:sz w:val="28"/>
          <w:szCs w:val="28"/>
        </w:rPr>
      </w:pPr>
    </w:p>
    <w:p w14:paraId="39440518" w14:textId="13F2890E" w:rsidR="000977A9" w:rsidRPr="00D131DE" w:rsidRDefault="000977A9" w:rsidP="000977A9">
      <w:pPr>
        <w:spacing w:line="276" w:lineRule="auto"/>
        <w:ind w:firstLine="709"/>
        <w:jc w:val="both"/>
        <w:rPr>
          <w:b/>
          <w:bCs/>
          <w:color w:val="000000" w:themeColor="text1"/>
          <w:sz w:val="28"/>
          <w:szCs w:val="28"/>
        </w:rPr>
      </w:pPr>
      <w:r w:rsidRPr="00D131DE">
        <w:rPr>
          <w:b/>
          <w:bCs/>
          <w:color w:val="000000" w:themeColor="text1"/>
          <w:sz w:val="28"/>
          <w:szCs w:val="28"/>
        </w:rPr>
        <w:t>11. Ввести регулярную рефлексию ошибок</w:t>
      </w:r>
      <w:r w:rsidR="00710EF8" w:rsidRPr="00D131DE">
        <w:rPr>
          <w:b/>
          <w:bCs/>
          <w:color w:val="000000" w:themeColor="text1"/>
          <w:sz w:val="28"/>
          <w:szCs w:val="28"/>
        </w:rPr>
        <w:t>.</w:t>
      </w:r>
    </w:p>
    <w:p w14:paraId="01842F2E" w14:textId="77777777" w:rsidR="000977A9" w:rsidRPr="00D131DE" w:rsidRDefault="000977A9" w:rsidP="000977A9">
      <w:pPr>
        <w:spacing w:line="276" w:lineRule="auto"/>
        <w:ind w:firstLine="709"/>
        <w:jc w:val="both"/>
        <w:rPr>
          <w:color w:val="000000" w:themeColor="text1"/>
          <w:sz w:val="28"/>
          <w:szCs w:val="28"/>
        </w:rPr>
      </w:pPr>
      <w:r w:rsidRPr="00D131DE">
        <w:rPr>
          <w:color w:val="000000" w:themeColor="text1"/>
          <w:sz w:val="28"/>
          <w:szCs w:val="28"/>
        </w:rPr>
        <w:t>Для учащихся данной группы особенно полезен не просто разбор правильного ответа, а классификация причины ошибки:</w:t>
      </w:r>
    </w:p>
    <w:p w14:paraId="4712B9CC" w14:textId="77777777" w:rsidR="000977A9" w:rsidRPr="00D131DE" w:rsidRDefault="000977A9" w:rsidP="00C432CA">
      <w:pPr>
        <w:pStyle w:val="a3"/>
        <w:numPr>
          <w:ilvl w:val="0"/>
          <w:numId w:val="136"/>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не знаю предметный материал;</w:t>
      </w:r>
    </w:p>
    <w:p w14:paraId="346EA8E5" w14:textId="77777777" w:rsidR="000977A9" w:rsidRPr="00D131DE" w:rsidRDefault="000977A9" w:rsidP="00C432CA">
      <w:pPr>
        <w:pStyle w:val="a3"/>
        <w:numPr>
          <w:ilvl w:val="0"/>
          <w:numId w:val="136"/>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знаю, но неправильно применил;</w:t>
      </w:r>
    </w:p>
    <w:p w14:paraId="145219B5" w14:textId="77777777" w:rsidR="000977A9" w:rsidRPr="00D131DE" w:rsidRDefault="000977A9" w:rsidP="00C432CA">
      <w:pPr>
        <w:pStyle w:val="a3"/>
        <w:numPr>
          <w:ilvl w:val="0"/>
          <w:numId w:val="136"/>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не понял условие;</w:t>
      </w:r>
    </w:p>
    <w:p w14:paraId="2CB0F74B" w14:textId="77777777" w:rsidR="000977A9" w:rsidRPr="00D131DE" w:rsidRDefault="000977A9" w:rsidP="00C432CA">
      <w:pPr>
        <w:pStyle w:val="a3"/>
        <w:numPr>
          <w:ilvl w:val="0"/>
          <w:numId w:val="136"/>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не выделил ключевую информацию;</w:t>
      </w:r>
    </w:p>
    <w:p w14:paraId="1C0BB71D" w14:textId="77777777" w:rsidR="000977A9" w:rsidRPr="00D131DE" w:rsidRDefault="000977A9" w:rsidP="00C432CA">
      <w:pPr>
        <w:pStyle w:val="a3"/>
        <w:numPr>
          <w:ilvl w:val="0"/>
          <w:numId w:val="136"/>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не установил причинно-следственную связь;</w:t>
      </w:r>
    </w:p>
    <w:p w14:paraId="087C963A" w14:textId="77777777" w:rsidR="000977A9" w:rsidRPr="00D131DE" w:rsidRDefault="000977A9" w:rsidP="00C432CA">
      <w:pPr>
        <w:pStyle w:val="a3"/>
        <w:numPr>
          <w:ilvl w:val="0"/>
          <w:numId w:val="136"/>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сделал неверный вывод;</w:t>
      </w:r>
    </w:p>
    <w:p w14:paraId="2E9BD583" w14:textId="77777777" w:rsidR="000977A9" w:rsidRPr="00D131DE" w:rsidRDefault="000977A9" w:rsidP="00C432CA">
      <w:pPr>
        <w:pStyle w:val="a3"/>
        <w:numPr>
          <w:ilvl w:val="0"/>
          <w:numId w:val="136"/>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lastRenderedPageBreak/>
        <w:t>не проверил ответ.</w:t>
      </w:r>
    </w:p>
    <w:p w14:paraId="2B5ABD09" w14:textId="77777777" w:rsidR="000977A9" w:rsidRPr="00D131DE" w:rsidRDefault="000977A9" w:rsidP="000977A9">
      <w:pPr>
        <w:spacing w:line="276" w:lineRule="auto"/>
        <w:ind w:firstLine="709"/>
        <w:jc w:val="both"/>
        <w:rPr>
          <w:color w:val="000000" w:themeColor="text1"/>
          <w:sz w:val="28"/>
          <w:szCs w:val="28"/>
        </w:rPr>
      </w:pPr>
      <w:r w:rsidRPr="00D131DE">
        <w:rPr>
          <w:color w:val="000000" w:themeColor="text1"/>
          <w:sz w:val="28"/>
          <w:szCs w:val="28"/>
        </w:rPr>
        <w:t>Такой подход позволит отличать предметный дефицит от метапредметного и адресно корректировать подготовку.</w:t>
      </w:r>
    </w:p>
    <w:p w14:paraId="5312CFD2" w14:textId="77777777" w:rsidR="000977A9" w:rsidRPr="00D131DE" w:rsidRDefault="000977A9" w:rsidP="000977A9">
      <w:pPr>
        <w:spacing w:line="276" w:lineRule="auto"/>
        <w:ind w:firstLine="709"/>
        <w:jc w:val="both"/>
        <w:rPr>
          <w:color w:val="000000" w:themeColor="text1"/>
          <w:sz w:val="28"/>
          <w:szCs w:val="28"/>
        </w:rPr>
      </w:pPr>
    </w:p>
    <w:p w14:paraId="13BB850E" w14:textId="4ADD8F2A" w:rsidR="000977A9" w:rsidRPr="00D131DE" w:rsidRDefault="000977A9" w:rsidP="000977A9">
      <w:pPr>
        <w:spacing w:line="276" w:lineRule="auto"/>
        <w:ind w:firstLine="709"/>
        <w:jc w:val="both"/>
        <w:rPr>
          <w:b/>
          <w:bCs/>
          <w:color w:val="000000" w:themeColor="text1"/>
          <w:sz w:val="28"/>
          <w:szCs w:val="28"/>
        </w:rPr>
      </w:pPr>
      <w:r w:rsidRPr="00D131DE">
        <w:rPr>
          <w:b/>
          <w:bCs/>
          <w:color w:val="000000" w:themeColor="text1"/>
          <w:sz w:val="28"/>
          <w:szCs w:val="28"/>
        </w:rPr>
        <w:t>12. Организовать индивидуальную коррекцию</w:t>
      </w:r>
      <w:r w:rsidR="00710EF8" w:rsidRPr="00D131DE">
        <w:rPr>
          <w:b/>
          <w:bCs/>
          <w:color w:val="000000" w:themeColor="text1"/>
          <w:sz w:val="28"/>
          <w:szCs w:val="28"/>
        </w:rPr>
        <w:t>.</w:t>
      </w:r>
    </w:p>
    <w:p w14:paraId="1BEC34CB" w14:textId="77777777" w:rsidR="000977A9" w:rsidRPr="00D131DE" w:rsidRDefault="000977A9" w:rsidP="000977A9">
      <w:pPr>
        <w:spacing w:line="276" w:lineRule="auto"/>
        <w:ind w:firstLine="709"/>
        <w:jc w:val="both"/>
        <w:rPr>
          <w:color w:val="000000" w:themeColor="text1"/>
          <w:sz w:val="28"/>
          <w:szCs w:val="28"/>
        </w:rPr>
      </w:pPr>
      <w:r w:rsidRPr="00D131DE">
        <w:rPr>
          <w:color w:val="000000" w:themeColor="text1"/>
          <w:sz w:val="28"/>
          <w:szCs w:val="28"/>
        </w:rPr>
        <w:t>Для каждого ученика целесообразно формировать небольшую индивидуальную карту дефицитов, включающую:</w:t>
      </w:r>
    </w:p>
    <w:p w14:paraId="4FB206E5" w14:textId="77777777" w:rsidR="000977A9" w:rsidRPr="00D131DE" w:rsidRDefault="000977A9" w:rsidP="00C432CA">
      <w:pPr>
        <w:pStyle w:val="a3"/>
        <w:numPr>
          <w:ilvl w:val="0"/>
          <w:numId w:val="137"/>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2–3 наиболее проблемные содержательные темы;</w:t>
      </w:r>
    </w:p>
    <w:p w14:paraId="7BBF4D0A" w14:textId="77777777" w:rsidR="000977A9" w:rsidRPr="00D131DE" w:rsidRDefault="000977A9" w:rsidP="00C432CA">
      <w:pPr>
        <w:pStyle w:val="a3"/>
        <w:numPr>
          <w:ilvl w:val="0"/>
          <w:numId w:val="137"/>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2–3 недостаточно сформированных предметных умения;</w:t>
      </w:r>
    </w:p>
    <w:p w14:paraId="74FB6E44" w14:textId="77777777" w:rsidR="000977A9" w:rsidRPr="00D131DE" w:rsidRDefault="000977A9" w:rsidP="00C432CA">
      <w:pPr>
        <w:pStyle w:val="a3"/>
        <w:numPr>
          <w:ilvl w:val="0"/>
          <w:numId w:val="137"/>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основные метапредметные дефициты;</w:t>
      </w:r>
    </w:p>
    <w:p w14:paraId="6CC22DCC" w14:textId="77777777" w:rsidR="000977A9" w:rsidRPr="00D131DE" w:rsidRDefault="000977A9" w:rsidP="00C432CA">
      <w:pPr>
        <w:pStyle w:val="a3"/>
        <w:numPr>
          <w:ilvl w:val="0"/>
          <w:numId w:val="137"/>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конкретные учебные действия для их устранения;</w:t>
      </w:r>
    </w:p>
    <w:p w14:paraId="7063D821" w14:textId="77777777" w:rsidR="000977A9" w:rsidRPr="00D131DE" w:rsidRDefault="000977A9" w:rsidP="00C432CA">
      <w:pPr>
        <w:pStyle w:val="a3"/>
        <w:numPr>
          <w:ilvl w:val="0"/>
          <w:numId w:val="137"/>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периодическую проверку динамики.</w:t>
      </w:r>
    </w:p>
    <w:p w14:paraId="41674EEB" w14:textId="77777777" w:rsidR="000977A9" w:rsidRPr="00D131DE" w:rsidRDefault="000977A9" w:rsidP="000977A9">
      <w:pPr>
        <w:spacing w:line="276" w:lineRule="auto"/>
        <w:ind w:firstLine="709"/>
        <w:jc w:val="both"/>
        <w:rPr>
          <w:color w:val="000000" w:themeColor="text1"/>
          <w:sz w:val="28"/>
          <w:szCs w:val="28"/>
        </w:rPr>
      </w:pPr>
      <w:r w:rsidRPr="00D131DE">
        <w:rPr>
          <w:color w:val="000000" w:themeColor="text1"/>
          <w:sz w:val="28"/>
          <w:szCs w:val="28"/>
        </w:rPr>
        <w:t xml:space="preserve">Это особенно важно для группы 61–80 </w:t>
      </w:r>
      <w:proofErr w:type="spellStart"/>
      <w:r w:rsidRPr="00D131DE">
        <w:rPr>
          <w:color w:val="000000" w:themeColor="text1"/>
          <w:sz w:val="28"/>
          <w:szCs w:val="28"/>
        </w:rPr>
        <w:t>т.б</w:t>
      </w:r>
      <w:proofErr w:type="spellEnd"/>
      <w:r w:rsidRPr="00D131DE">
        <w:rPr>
          <w:color w:val="000000" w:themeColor="text1"/>
          <w:sz w:val="28"/>
          <w:szCs w:val="28"/>
        </w:rPr>
        <w:t>., поскольку она неоднородна: учащемуся с дефицитом знаний по мировому хозяйству не требуется такой же объём повторения, как учащемуся, испытывающему прежде всего трудности при анализе информации.</w:t>
      </w:r>
    </w:p>
    <w:p w14:paraId="334B5AA0" w14:textId="77777777" w:rsidR="000977A9" w:rsidRPr="00D131DE" w:rsidRDefault="000977A9" w:rsidP="000977A9">
      <w:pPr>
        <w:spacing w:line="276" w:lineRule="auto"/>
        <w:ind w:firstLine="709"/>
        <w:jc w:val="both"/>
        <w:rPr>
          <w:color w:val="000000" w:themeColor="text1"/>
          <w:sz w:val="28"/>
          <w:szCs w:val="28"/>
        </w:rPr>
      </w:pPr>
    </w:p>
    <w:p w14:paraId="6CE06A03" w14:textId="77777777" w:rsidR="000977A9" w:rsidRPr="00D131DE" w:rsidRDefault="000977A9" w:rsidP="00710EF8">
      <w:pPr>
        <w:spacing w:line="276" w:lineRule="auto"/>
        <w:ind w:firstLine="709"/>
        <w:jc w:val="center"/>
        <w:rPr>
          <w:b/>
          <w:bCs/>
          <w:color w:val="000000" w:themeColor="text1"/>
          <w:sz w:val="28"/>
          <w:szCs w:val="28"/>
        </w:rPr>
      </w:pPr>
      <w:r w:rsidRPr="00D131DE">
        <w:rPr>
          <w:b/>
          <w:bCs/>
          <w:color w:val="000000" w:themeColor="text1"/>
          <w:sz w:val="28"/>
          <w:szCs w:val="28"/>
        </w:rPr>
        <w:t>Приоритеты работы учителя</w:t>
      </w:r>
    </w:p>
    <w:tbl>
      <w:tblPr>
        <w:tblW w:w="13183" w:type="dxa"/>
        <w:tblInd w:w="559"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843"/>
        <w:gridCol w:w="4111"/>
        <w:gridCol w:w="7229"/>
      </w:tblGrid>
      <w:tr w:rsidR="00710EF8" w:rsidRPr="00D131DE" w14:paraId="01D78B7B" w14:textId="77777777" w:rsidTr="00031133">
        <w:tc>
          <w:tcPr>
            <w:tcW w:w="1843"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784FF6A3" w14:textId="77777777" w:rsidR="000977A9" w:rsidRPr="00D131DE" w:rsidRDefault="000977A9" w:rsidP="00710EF8">
            <w:pPr>
              <w:jc w:val="center"/>
              <w:rPr>
                <w:b/>
                <w:bCs/>
                <w:color w:val="000000" w:themeColor="text1"/>
              </w:rPr>
            </w:pPr>
            <w:r w:rsidRPr="00D131DE">
              <w:rPr>
                <w:b/>
                <w:bCs/>
                <w:color w:val="000000" w:themeColor="text1"/>
              </w:rPr>
              <w:t>Приоритет</w:t>
            </w:r>
          </w:p>
        </w:tc>
        <w:tc>
          <w:tcPr>
            <w:tcW w:w="4111"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2EB5CDAB" w14:textId="77777777" w:rsidR="000977A9" w:rsidRPr="00D131DE" w:rsidRDefault="000977A9" w:rsidP="00710EF8">
            <w:pPr>
              <w:jc w:val="center"/>
              <w:rPr>
                <w:b/>
                <w:bCs/>
                <w:color w:val="000000" w:themeColor="text1"/>
              </w:rPr>
            </w:pPr>
            <w:r w:rsidRPr="00D131DE">
              <w:rPr>
                <w:b/>
                <w:bCs/>
                <w:color w:val="000000" w:themeColor="text1"/>
              </w:rPr>
              <w:t>Направление коррекции</w:t>
            </w:r>
          </w:p>
        </w:tc>
        <w:tc>
          <w:tcPr>
            <w:tcW w:w="7229"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0F9FD5BE" w14:textId="77777777" w:rsidR="000977A9" w:rsidRPr="00D131DE" w:rsidRDefault="000977A9" w:rsidP="00710EF8">
            <w:pPr>
              <w:jc w:val="center"/>
              <w:rPr>
                <w:b/>
                <w:bCs/>
                <w:color w:val="000000" w:themeColor="text1"/>
              </w:rPr>
            </w:pPr>
            <w:r w:rsidRPr="00D131DE">
              <w:rPr>
                <w:b/>
                <w:bCs/>
                <w:color w:val="000000" w:themeColor="text1"/>
              </w:rPr>
              <w:t>Ожидаемый эффект</w:t>
            </w:r>
          </w:p>
        </w:tc>
      </w:tr>
      <w:tr w:rsidR="00710EF8" w:rsidRPr="00D131DE" w14:paraId="1BB91589" w14:textId="77777777" w:rsidTr="00710EF8">
        <w:tc>
          <w:tcPr>
            <w:tcW w:w="1843"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450E9CAA" w14:textId="77777777" w:rsidR="000977A9" w:rsidRPr="00D131DE" w:rsidRDefault="000977A9" w:rsidP="00710EF8">
            <w:pPr>
              <w:rPr>
                <w:color w:val="000000" w:themeColor="text1"/>
              </w:rPr>
            </w:pPr>
            <w:r w:rsidRPr="00D131DE">
              <w:rPr>
                <w:color w:val="000000" w:themeColor="text1"/>
              </w:rPr>
              <w:t>1</w:t>
            </w:r>
          </w:p>
        </w:tc>
        <w:tc>
          <w:tcPr>
            <w:tcW w:w="4111"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5C9CFB54" w14:textId="77777777" w:rsidR="000977A9" w:rsidRPr="00D131DE" w:rsidRDefault="000977A9" w:rsidP="00710EF8">
            <w:pPr>
              <w:rPr>
                <w:color w:val="000000" w:themeColor="text1"/>
              </w:rPr>
            </w:pPr>
            <w:r w:rsidRPr="00D131DE">
              <w:rPr>
                <w:color w:val="000000" w:themeColor="text1"/>
              </w:rPr>
              <w:t>Причинно-следственные связи и комплексный анализ</w:t>
            </w:r>
          </w:p>
        </w:tc>
        <w:tc>
          <w:tcPr>
            <w:tcW w:w="7229"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0D62A0A2" w14:textId="77777777" w:rsidR="000977A9" w:rsidRPr="00D131DE" w:rsidRDefault="000977A9" w:rsidP="00710EF8">
            <w:pPr>
              <w:rPr>
                <w:color w:val="000000" w:themeColor="text1"/>
              </w:rPr>
            </w:pPr>
            <w:r w:rsidRPr="00D131DE">
              <w:rPr>
                <w:color w:val="000000" w:themeColor="text1"/>
              </w:rPr>
              <w:t>Повышение качества решения сложных задач</w:t>
            </w:r>
          </w:p>
        </w:tc>
      </w:tr>
      <w:tr w:rsidR="00710EF8" w:rsidRPr="00D131DE" w14:paraId="6854C1A8" w14:textId="77777777" w:rsidTr="00710EF8">
        <w:tc>
          <w:tcPr>
            <w:tcW w:w="1843"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267BE277" w14:textId="77777777" w:rsidR="000977A9" w:rsidRPr="00D131DE" w:rsidRDefault="000977A9" w:rsidP="00710EF8">
            <w:pPr>
              <w:rPr>
                <w:color w:val="000000" w:themeColor="text1"/>
              </w:rPr>
            </w:pPr>
            <w:r w:rsidRPr="00D131DE">
              <w:rPr>
                <w:color w:val="000000" w:themeColor="text1"/>
              </w:rPr>
              <w:t>2</w:t>
            </w:r>
          </w:p>
        </w:tc>
        <w:tc>
          <w:tcPr>
            <w:tcW w:w="4111"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79ABC3D2" w14:textId="77777777" w:rsidR="000977A9" w:rsidRPr="00D131DE" w:rsidRDefault="000977A9" w:rsidP="00710EF8">
            <w:pPr>
              <w:rPr>
                <w:color w:val="000000" w:themeColor="text1"/>
              </w:rPr>
            </w:pPr>
            <w:r w:rsidRPr="00D131DE">
              <w:rPr>
                <w:color w:val="000000" w:themeColor="text1"/>
              </w:rPr>
              <w:t>Мировое хозяйство и международная специализация</w:t>
            </w:r>
          </w:p>
        </w:tc>
        <w:tc>
          <w:tcPr>
            <w:tcW w:w="7229"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4D845243" w14:textId="77777777" w:rsidR="000977A9" w:rsidRPr="00D131DE" w:rsidRDefault="000977A9" w:rsidP="00710EF8">
            <w:pPr>
              <w:rPr>
                <w:color w:val="000000" w:themeColor="text1"/>
              </w:rPr>
            </w:pPr>
            <w:r w:rsidRPr="00D131DE">
              <w:rPr>
                <w:color w:val="000000" w:themeColor="text1"/>
              </w:rPr>
              <w:t>Устранение одного из наиболее выраженных предметных дефицитов</w:t>
            </w:r>
          </w:p>
        </w:tc>
      </w:tr>
      <w:tr w:rsidR="00710EF8" w:rsidRPr="00D131DE" w14:paraId="47A5C031" w14:textId="77777777" w:rsidTr="00710EF8">
        <w:tc>
          <w:tcPr>
            <w:tcW w:w="1843"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16964AC3" w14:textId="77777777" w:rsidR="000977A9" w:rsidRPr="00D131DE" w:rsidRDefault="000977A9" w:rsidP="00710EF8">
            <w:pPr>
              <w:rPr>
                <w:color w:val="000000" w:themeColor="text1"/>
              </w:rPr>
            </w:pPr>
            <w:r w:rsidRPr="00D131DE">
              <w:rPr>
                <w:color w:val="000000" w:themeColor="text1"/>
              </w:rPr>
              <w:t>3</w:t>
            </w:r>
          </w:p>
        </w:tc>
        <w:tc>
          <w:tcPr>
            <w:tcW w:w="4111"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1EBED091" w14:textId="77777777" w:rsidR="000977A9" w:rsidRPr="00D131DE" w:rsidRDefault="000977A9" w:rsidP="00710EF8">
            <w:pPr>
              <w:rPr>
                <w:color w:val="000000" w:themeColor="text1"/>
              </w:rPr>
            </w:pPr>
            <w:r w:rsidRPr="00D131DE">
              <w:rPr>
                <w:color w:val="000000" w:themeColor="text1"/>
              </w:rPr>
              <w:t>Комплексные взаимосвязи природных компонентов</w:t>
            </w:r>
          </w:p>
        </w:tc>
        <w:tc>
          <w:tcPr>
            <w:tcW w:w="7229"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19540738" w14:textId="77777777" w:rsidR="000977A9" w:rsidRPr="00D131DE" w:rsidRDefault="000977A9" w:rsidP="00710EF8">
            <w:pPr>
              <w:rPr>
                <w:color w:val="000000" w:themeColor="text1"/>
              </w:rPr>
            </w:pPr>
            <w:r w:rsidRPr="00D131DE">
              <w:rPr>
                <w:color w:val="000000" w:themeColor="text1"/>
              </w:rPr>
              <w:t>Устранение дефицита по содержательному блоку задания №5</w:t>
            </w:r>
          </w:p>
        </w:tc>
      </w:tr>
      <w:tr w:rsidR="00710EF8" w:rsidRPr="00D131DE" w14:paraId="5C9A82CA" w14:textId="77777777" w:rsidTr="00710EF8">
        <w:tc>
          <w:tcPr>
            <w:tcW w:w="1843"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3CCAF144" w14:textId="77777777" w:rsidR="000977A9" w:rsidRPr="00D131DE" w:rsidRDefault="000977A9" w:rsidP="00710EF8">
            <w:pPr>
              <w:rPr>
                <w:color w:val="000000" w:themeColor="text1"/>
              </w:rPr>
            </w:pPr>
            <w:r w:rsidRPr="00D131DE">
              <w:rPr>
                <w:color w:val="000000" w:themeColor="text1"/>
              </w:rPr>
              <w:lastRenderedPageBreak/>
              <w:t>4</w:t>
            </w:r>
          </w:p>
        </w:tc>
        <w:tc>
          <w:tcPr>
            <w:tcW w:w="4111"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509692E5" w14:textId="77777777" w:rsidR="000977A9" w:rsidRPr="00D131DE" w:rsidRDefault="000977A9" w:rsidP="00710EF8">
            <w:pPr>
              <w:rPr>
                <w:color w:val="000000" w:themeColor="text1"/>
              </w:rPr>
            </w:pPr>
            <w:r w:rsidRPr="00D131DE">
              <w:rPr>
                <w:color w:val="000000" w:themeColor="text1"/>
              </w:rPr>
              <w:t>Анализ карт, статистики, таблиц и диаграмм</w:t>
            </w:r>
          </w:p>
        </w:tc>
        <w:tc>
          <w:tcPr>
            <w:tcW w:w="7229"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3B8E4930" w14:textId="77777777" w:rsidR="000977A9" w:rsidRPr="00D131DE" w:rsidRDefault="000977A9" w:rsidP="00710EF8">
            <w:pPr>
              <w:rPr>
                <w:color w:val="000000" w:themeColor="text1"/>
              </w:rPr>
            </w:pPr>
            <w:r w:rsidRPr="00D131DE">
              <w:rPr>
                <w:color w:val="000000" w:themeColor="text1"/>
              </w:rPr>
              <w:t>Переход от извлечения информации к её интерпретации</w:t>
            </w:r>
          </w:p>
        </w:tc>
      </w:tr>
      <w:tr w:rsidR="00710EF8" w:rsidRPr="00D131DE" w14:paraId="15D93B3F" w14:textId="77777777" w:rsidTr="00710EF8">
        <w:tc>
          <w:tcPr>
            <w:tcW w:w="1843"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2E985CBF" w14:textId="77777777" w:rsidR="000977A9" w:rsidRPr="00D131DE" w:rsidRDefault="000977A9" w:rsidP="00710EF8">
            <w:pPr>
              <w:rPr>
                <w:color w:val="000000" w:themeColor="text1"/>
              </w:rPr>
            </w:pPr>
            <w:r w:rsidRPr="00D131DE">
              <w:rPr>
                <w:color w:val="000000" w:themeColor="text1"/>
              </w:rPr>
              <w:t>5</w:t>
            </w:r>
          </w:p>
        </w:tc>
        <w:tc>
          <w:tcPr>
            <w:tcW w:w="4111"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262ACB4D" w14:textId="77777777" w:rsidR="000977A9" w:rsidRPr="00D131DE" w:rsidRDefault="000977A9" w:rsidP="00710EF8">
            <w:pPr>
              <w:rPr>
                <w:color w:val="000000" w:themeColor="text1"/>
              </w:rPr>
            </w:pPr>
            <w:r w:rsidRPr="00D131DE">
              <w:rPr>
                <w:color w:val="000000" w:themeColor="text1"/>
              </w:rPr>
              <w:t>Перенос знаний на новую ситуацию</w:t>
            </w:r>
          </w:p>
        </w:tc>
        <w:tc>
          <w:tcPr>
            <w:tcW w:w="7229"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52C6207D" w14:textId="77777777" w:rsidR="000977A9" w:rsidRPr="00D131DE" w:rsidRDefault="000977A9" w:rsidP="00710EF8">
            <w:pPr>
              <w:rPr>
                <w:color w:val="000000" w:themeColor="text1"/>
              </w:rPr>
            </w:pPr>
            <w:r w:rsidRPr="00D131DE">
              <w:rPr>
                <w:color w:val="000000" w:themeColor="text1"/>
              </w:rPr>
              <w:t>Повышение готовности к заданиям повышенной сложности</w:t>
            </w:r>
          </w:p>
        </w:tc>
      </w:tr>
      <w:tr w:rsidR="00710EF8" w:rsidRPr="00D131DE" w14:paraId="3558D578" w14:textId="77777777" w:rsidTr="00710EF8">
        <w:tc>
          <w:tcPr>
            <w:tcW w:w="1843"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49C29F93" w14:textId="77777777" w:rsidR="000977A9" w:rsidRPr="00D131DE" w:rsidRDefault="000977A9" w:rsidP="00710EF8">
            <w:pPr>
              <w:rPr>
                <w:color w:val="000000" w:themeColor="text1"/>
              </w:rPr>
            </w:pPr>
            <w:r w:rsidRPr="00D131DE">
              <w:rPr>
                <w:color w:val="000000" w:themeColor="text1"/>
              </w:rPr>
              <w:t>6</w:t>
            </w:r>
          </w:p>
        </w:tc>
        <w:tc>
          <w:tcPr>
            <w:tcW w:w="4111"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4A70B360" w14:textId="77777777" w:rsidR="000977A9" w:rsidRPr="00D131DE" w:rsidRDefault="000977A9" w:rsidP="00710EF8">
            <w:pPr>
              <w:rPr>
                <w:color w:val="000000" w:themeColor="text1"/>
              </w:rPr>
            </w:pPr>
            <w:r w:rsidRPr="00D131DE">
              <w:rPr>
                <w:color w:val="000000" w:themeColor="text1"/>
              </w:rPr>
              <w:t>Геологическая история Земли</w:t>
            </w:r>
          </w:p>
        </w:tc>
        <w:tc>
          <w:tcPr>
            <w:tcW w:w="7229"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609E5612" w14:textId="77777777" w:rsidR="000977A9" w:rsidRPr="00D131DE" w:rsidRDefault="000977A9" w:rsidP="00710EF8">
            <w:pPr>
              <w:rPr>
                <w:color w:val="000000" w:themeColor="text1"/>
              </w:rPr>
            </w:pPr>
            <w:r w:rsidRPr="00D131DE">
              <w:rPr>
                <w:color w:val="000000" w:themeColor="text1"/>
              </w:rPr>
              <w:t>Устранение локального содержательного пробела</w:t>
            </w:r>
          </w:p>
        </w:tc>
      </w:tr>
      <w:tr w:rsidR="00710EF8" w:rsidRPr="00D131DE" w14:paraId="50DB1180" w14:textId="77777777" w:rsidTr="00710EF8">
        <w:tc>
          <w:tcPr>
            <w:tcW w:w="1843"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2C0229C5" w14:textId="77777777" w:rsidR="000977A9" w:rsidRPr="00D131DE" w:rsidRDefault="000977A9" w:rsidP="00710EF8">
            <w:pPr>
              <w:rPr>
                <w:color w:val="000000" w:themeColor="text1"/>
              </w:rPr>
            </w:pPr>
            <w:r w:rsidRPr="00D131DE">
              <w:rPr>
                <w:color w:val="000000" w:themeColor="text1"/>
              </w:rPr>
              <w:t>7</w:t>
            </w:r>
          </w:p>
        </w:tc>
        <w:tc>
          <w:tcPr>
            <w:tcW w:w="4111"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6A0947DA" w14:textId="77777777" w:rsidR="000977A9" w:rsidRPr="00D131DE" w:rsidRDefault="000977A9" w:rsidP="00710EF8">
            <w:pPr>
              <w:rPr>
                <w:color w:val="000000" w:themeColor="text1"/>
              </w:rPr>
            </w:pPr>
            <w:r w:rsidRPr="00D131DE">
              <w:rPr>
                <w:color w:val="000000" w:themeColor="text1"/>
              </w:rPr>
              <w:t>Демографический анализ</w:t>
            </w:r>
          </w:p>
        </w:tc>
        <w:tc>
          <w:tcPr>
            <w:tcW w:w="7229"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01165582" w14:textId="77777777" w:rsidR="000977A9" w:rsidRPr="00D131DE" w:rsidRDefault="000977A9" w:rsidP="00710EF8">
            <w:pPr>
              <w:rPr>
                <w:color w:val="000000" w:themeColor="text1"/>
              </w:rPr>
            </w:pPr>
            <w:r w:rsidRPr="00D131DE">
              <w:rPr>
                <w:color w:val="000000" w:themeColor="text1"/>
              </w:rPr>
              <w:t>Повышение устойчивости знаний о населении</w:t>
            </w:r>
          </w:p>
        </w:tc>
      </w:tr>
      <w:tr w:rsidR="00710EF8" w:rsidRPr="00D131DE" w14:paraId="7E2CC684" w14:textId="77777777" w:rsidTr="00710EF8">
        <w:tc>
          <w:tcPr>
            <w:tcW w:w="1843"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7F3B3AF5" w14:textId="77777777" w:rsidR="000977A9" w:rsidRPr="00D131DE" w:rsidRDefault="000977A9" w:rsidP="00710EF8">
            <w:pPr>
              <w:rPr>
                <w:color w:val="000000" w:themeColor="text1"/>
              </w:rPr>
            </w:pPr>
            <w:r w:rsidRPr="00D131DE">
              <w:rPr>
                <w:color w:val="000000" w:themeColor="text1"/>
              </w:rPr>
              <w:t>8</w:t>
            </w:r>
          </w:p>
        </w:tc>
        <w:tc>
          <w:tcPr>
            <w:tcW w:w="4111"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1E51BE0B" w14:textId="77777777" w:rsidR="000977A9" w:rsidRPr="00D131DE" w:rsidRDefault="000977A9" w:rsidP="00710EF8">
            <w:pPr>
              <w:rPr>
                <w:color w:val="000000" w:themeColor="text1"/>
              </w:rPr>
            </w:pPr>
            <w:r w:rsidRPr="00D131DE">
              <w:rPr>
                <w:color w:val="000000" w:themeColor="text1"/>
              </w:rPr>
              <w:t>Самоконтроль и рефлексия ошибок</w:t>
            </w:r>
          </w:p>
        </w:tc>
        <w:tc>
          <w:tcPr>
            <w:tcW w:w="7229"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40F47B58" w14:textId="77777777" w:rsidR="000977A9" w:rsidRPr="00D131DE" w:rsidRDefault="000977A9" w:rsidP="00710EF8">
            <w:pPr>
              <w:rPr>
                <w:color w:val="000000" w:themeColor="text1"/>
              </w:rPr>
            </w:pPr>
            <w:r w:rsidRPr="00D131DE">
              <w:rPr>
                <w:color w:val="000000" w:themeColor="text1"/>
              </w:rPr>
              <w:t>Снижение потерь баллов из-за неполного или неточного решения</w:t>
            </w:r>
          </w:p>
        </w:tc>
      </w:tr>
    </w:tbl>
    <w:p w14:paraId="28553BE4" w14:textId="77777777" w:rsidR="00710EF8" w:rsidRPr="00D131DE" w:rsidRDefault="00710EF8" w:rsidP="000977A9">
      <w:pPr>
        <w:spacing w:line="276" w:lineRule="auto"/>
        <w:ind w:firstLine="709"/>
        <w:jc w:val="both"/>
        <w:rPr>
          <w:color w:val="000000" w:themeColor="text1"/>
          <w:sz w:val="28"/>
          <w:szCs w:val="28"/>
        </w:rPr>
      </w:pPr>
    </w:p>
    <w:p w14:paraId="1F9BC49F" w14:textId="5660F7D3" w:rsidR="000977A9" w:rsidRPr="00D131DE" w:rsidRDefault="000977A9" w:rsidP="002B1A8E">
      <w:pPr>
        <w:spacing w:line="276" w:lineRule="auto"/>
        <w:ind w:firstLine="709"/>
        <w:jc w:val="both"/>
        <w:rPr>
          <w:color w:val="000000" w:themeColor="text1"/>
          <w:sz w:val="28"/>
          <w:szCs w:val="28"/>
        </w:rPr>
      </w:pPr>
      <w:r w:rsidRPr="00D131DE">
        <w:rPr>
          <w:color w:val="000000" w:themeColor="text1"/>
          <w:sz w:val="28"/>
          <w:szCs w:val="28"/>
        </w:rPr>
        <w:t>Основной акцент необходимо сделать на формировании устойчивых предметных способов действия: анализировать географическую информацию, устанавливать связи, объяснять причины и последствия, сравнивать территории, переносить знания в новую ситуацию и обосновывать выводы.</w:t>
      </w:r>
      <w:r w:rsidR="002B1A8E" w:rsidRPr="00D131DE">
        <w:rPr>
          <w:color w:val="000000" w:themeColor="text1"/>
          <w:sz w:val="28"/>
          <w:szCs w:val="28"/>
        </w:rPr>
        <w:t xml:space="preserve"> </w:t>
      </w:r>
      <w:r w:rsidRPr="00D131DE">
        <w:rPr>
          <w:color w:val="000000" w:themeColor="text1"/>
          <w:sz w:val="28"/>
          <w:szCs w:val="28"/>
        </w:rPr>
        <w:t xml:space="preserve">Именно сочетание точечной предметной коррекции (мировое хозяйство, природные взаимосвязи, геологическая история, демографический анализ) с развитием познавательных и регулятивных УУД является наиболее реалистичным направлением повышения результатов данной группы до уверенных 80+ </w:t>
      </w:r>
      <w:proofErr w:type="spellStart"/>
      <w:r w:rsidRPr="00D131DE">
        <w:rPr>
          <w:color w:val="000000" w:themeColor="text1"/>
          <w:sz w:val="28"/>
          <w:szCs w:val="28"/>
        </w:rPr>
        <w:t>т.б</w:t>
      </w:r>
      <w:proofErr w:type="spellEnd"/>
      <w:r w:rsidRPr="00D131DE">
        <w:rPr>
          <w:color w:val="000000" w:themeColor="text1"/>
          <w:sz w:val="28"/>
          <w:szCs w:val="28"/>
        </w:rPr>
        <w:t>.</w:t>
      </w:r>
    </w:p>
    <w:p w14:paraId="49E27F57" w14:textId="77777777" w:rsidR="000977A9" w:rsidRPr="00D131DE" w:rsidRDefault="000977A9" w:rsidP="001C459B">
      <w:pPr>
        <w:spacing w:line="360" w:lineRule="auto"/>
        <w:jc w:val="both"/>
        <w:rPr>
          <w:color w:val="000000" w:themeColor="text1"/>
        </w:rPr>
      </w:pPr>
    </w:p>
    <w:p w14:paraId="1B235871" w14:textId="77777777" w:rsidR="00337127" w:rsidRPr="00D131DE" w:rsidRDefault="00337127" w:rsidP="00031133">
      <w:pPr>
        <w:pStyle w:val="3"/>
        <w:numPr>
          <w:ilvl w:val="2"/>
          <w:numId w:val="3"/>
        </w:numPr>
        <w:jc w:val="center"/>
        <w:rPr>
          <w:rFonts w:ascii="Times New Roman" w:hAnsi="Times New Roman"/>
          <w:bCs w:val="0"/>
          <w:color w:val="000000" w:themeColor="text1"/>
        </w:rPr>
      </w:pPr>
      <w:r w:rsidRPr="00D131DE">
        <w:rPr>
          <w:rFonts w:ascii="Times New Roman" w:hAnsi="Times New Roman"/>
          <w:bCs w:val="0"/>
          <w:color w:val="000000" w:themeColor="text1"/>
        </w:rPr>
        <w:t xml:space="preserve">Методический анализ выполнения заданий обучающимися с </w:t>
      </w:r>
      <w:r w:rsidRPr="00D131DE">
        <w:rPr>
          <w:rFonts w:ascii="Times New Roman" w:hAnsi="Times New Roman"/>
          <w:bCs w:val="0"/>
          <w:color w:val="000000" w:themeColor="text1"/>
          <w:lang w:val="ru-RU"/>
        </w:rPr>
        <w:t>высоким</w:t>
      </w:r>
      <w:r w:rsidRPr="00D131DE">
        <w:rPr>
          <w:rFonts w:ascii="Times New Roman" w:hAnsi="Times New Roman"/>
          <w:bCs w:val="0"/>
          <w:color w:val="000000" w:themeColor="text1"/>
        </w:rPr>
        <w:t xml:space="preserve"> уровнем подготовки (в</w:t>
      </w:r>
      <w:r w:rsidRPr="00D131DE">
        <w:rPr>
          <w:rFonts w:ascii="Times New Roman" w:hAnsi="Times New Roman"/>
          <w:bCs w:val="0"/>
          <w:color w:val="000000" w:themeColor="text1"/>
          <w:lang w:val="ru-RU"/>
        </w:rPr>
        <w:t> </w:t>
      </w:r>
      <w:r w:rsidRPr="00D131DE">
        <w:rPr>
          <w:rFonts w:ascii="Times New Roman" w:hAnsi="Times New Roman"/>
          <w:bCs w:val="0"/>
          <w:color w:val="000000" w:themeColor="text1"/>
        </w:rPr>
        <w:t xml:space="preserve">группе от </w:t>
      </w:r>
      <w:r w:rsidRPr="00D131DE">
        <w:rPr>
          <w:rFonts w:ascii="Times New Roman" w:hAnsi="Times New Roman"/>
          <w:bCs w:val="0"/>
          <w:color w:val="000000" w:themeColor="text1"/>
          <w:lang w:val="ru-RU"/>
        </w:rPr>
        <w:t xml:space="preserve">81 </w:t>
      </w:r>
      <w:proofErr w:type="spellStart"/>
      <w:r w:rsidRPr="00D131DE">
        <w:rPr>
          <w:rFonts w:ascii="Times New Roman" w:hAnsi="Times New Roman"/>
          <w:bCs w:val="0"/>
          <w:color w:val="000000" w:themeColor="text1"/>
        </w:rPr>
        <w:t>т.б</w:t>
      </w:r>
      <w:proofErr w:type="spellEnd"/>
      <w:r w:rsidRPr="00D131DE">
        <w:rPr>
          <w:rFonts w:ascii="Times New Roman" w:hAnsi="Times New Roman"/>
          <w:bCs w:val="0"/>
          <w:color w:val="000000" w:themeColor="text1"/>
        </w:rPr>
        <w:t>.</w:t>
      </w:r>
      <w:r w:rsidRPr="00D131DE">
        <w:rPr>
          <w:rFonts w:ascii="Times New Roman" w:hAnsi="Times New Roman"/>
          <w:bCs w:val="0"/>
          <w:color w:val="000000" w:themeColor="text1"/>
          <w:lang w:val="ru-RU"/>
        </w:rPr>
        <w:t xml:space="preserve"> и выше</w:t>
      </w:r>
      <w:r w:rsidRPr="00D131DE">
        <w:rPr>
          <w:rFonts w:ascii="Times New Roman" w:hAnsi="Times New Roman"/>
          <w:bCs w:val="0"/>
          <w:color w:val="000000" w:themeColor="text1"/>
        </w:rPr>
        <w:t>), включая методические рекомендации для учителей</w:t>
      </w:r>
    </w:p>
    <w:p w14:paraId="36049D13" w14:textId="77777777" w:rsidR="00337127" w:rsidRPr="00D131DE" w:rsidRDefault="00337127" w:rsidP="00337127">
      <w:pPr>
        <w:ind w:firstLine="567"/>
        <w:jc w:val="both"/>
        <w:rPr>
          <w:rFonts w:eastAsia="Times New Roman"/>
          <w:bCs/>
          <w:i/>
          <w:iCs/>
          <w:color w:val="000000" w:themeColor="text1"/>
        </w:rPr>
      </w:pPr>
    </w:p>
    <w:p w14:paraId="6A0ABA51" w14:textId="77777777" w:rsidR="00337127" w:rsidRPr="00D131DE" w:rsidRDefault="00337127" w:rsidP="00337127">
      <w:pPr>
        <w:ind w:firstLine="567"/>
        <w:jc w:val="both"/>
        <w:rPr>
          <w:rFonts w:eastAsia="Times New Roman"/>
          <w:b/>
          <w:bCs/>
          <w:i/>
          <w:iCs/>
          <w:color w:val="000000" w:themeColor="text1"/>
          <w:lang w:val="x-none"/>
        </w:rPr>
      </w:pPr>
    </w:p>
    <w:p w14:paraId="389A9C27" w14:textId="77777777" w:rsidR="00337127" w:rsidRPr="00D131DE" w:rsidRDefault="00337127" w:rsidP="00337127">
      <w:pPr>
        <w:ind w:firstLine="567"/>
        <w:jc w:val="both"/>
        <w:rPr>
          <w:rFonts w:eastAsia="Times New Roman"/>
          <w:b/>
          <w:bCs/>
          <w:i/>
          <w:iCs/>
          <w:color w:val="000000" w:themeColor="text1"/>
        </w:rPr>
      </w:pPr>
      <w:r w:rsidRPr="00D131DE">
        <w:rPr>
          <w:rFonts w:eastAsia="Times New Roman"/>
          <w:bCs/>
          <w:i/>
          <w:iCs/>
          <w:color w:val="000000" w:themeColor="text1"/>
        </w:rPr>
        <w:t xml:space="preserve">Методический анализ проводится на основе результатов выполнения заданий группами участников ЕГЭ с результатами в диапазоне </w:t>
      </w:r>
      <w:proofErr w:type="gramStart"/>
      <w:r w:rsidRPr="00D131DE">
        <w:rPr>
          <w:rFonts w:eastAsia="Times New Roman"/>
          <w:bCs/>
          <w:i/>
          <w:iCs/>
          <w:color w:val="000000" w:themeColor="text1"/>
        </w:rPr>
        <w:t>81-100</w:t>
      </w:r>
      <w:proofErr w:type="gramEnd"/>
      <w:r w:rsidRPr="00D131DE">
        <w:rPr>
          <w:rFonts w:eastAsia="Times New Roman"/>
          <w:bCs/>
          <w:i/>
          <w:iCs/>
          <w:color w:val="000000" w:themeColor="text1"/>
        </w:rPr>
        <w:t xml:space="preserve"> </w:t>
      </w:r>
      <w:proofErr w:type="spellStart"/>
      <w:r w:rsidRPr="00D131DE">
        <w:rPr>
          <w:rFonts w:eastAsia="Times New Roman"/>
          <w:bCs/>
          <w:i/>
          <w:iCs/>
          <w:color w:val="000000" w:themeColor="text1"/>
        </w:rPr>
        <w:t>т.б</w:t>
      </w:r>
      <w:proofErr w:type="spellEnd"/>
      <w:r w:rsidRPr="00D131DE">
        <w:rPr>
          <w:rFonts w:eastAsia="Times New Roman"/>
          <w:bCs/>
          <w:i/>
          <w:iCs/>
          <w:color w:val="000000" w:themeColor="text1"/>
        </w:rPr>
        <w:t xml:space="preserve">. Целевым ориентиром рекомендаций является получение 100 </w:t>
      </w:r>
      <w:proofErr w:type="spellStart"/>
      <w:r w:rsidRPr="00D131DE">
        <w:rPr>
          <w:rFonts w:eastAsia="Times New Roman"/>
          <w:bCs/>
          <w:i/>
          <w:iCs/>
          <w:color w:val="000000" w:themeColor="text1"/>
        </w:rPr>
        <w:t>т.б</w:t>
      </w:r>
      <w:proofErr w:type="spellEnd"/>
      <w:r w:rsidRPr="00D131DE">
        <w:rPr>
          <w:rFonts w:eastAsia="Times New Roman"/>
          <w:bCs/>
          <w:i/>
          <w:iCs/>
          <w:color w:val="000000" w:themeColor="text1"/>
        </w:rPr>
        <w:t>.</w:t>
      </w:r>
    </w:p>
    <w:p w14:paraId="1E655F22" w14:textId="70C989BC" w:rsidR="00337127" w:rsidRPr="00D131DE" w:rsidRDefault="00337127" w:rsidP="00031133">
      <w:pPr>
        <w:pStyle w:val="3"/>
        <w:numPr>
          <w:ilvl w:val="3"/>
          <w:numId w:val="3"/>
        </w:numPr>
        <w:tabs>
          <w:tab w:val="left" w:pos="567"/>
        </w:tabs>
        <w:jc w:val="center"/>
        <w:rPr>
          <w:rFonts w:ascii="Times New Roman" w:hAnsi="Times New Roman"/>
          <w:color w:val="000000" w:themeColor="text1"/>
          <w:szCs w:val="28"/>
          <w:lang w:val="ru-RU"/>
        </w:rPr>
      </w:pPr>
      <w:r w:rsidRPr="00D131DE">
        <w:rPr>
          <w:rFonts w:ascii="Times New Roman" w:hAnsi="Times New Roman"/>
          <w:color w:val="000000" w:themeColor="text1"/>
          <w:szCs w:val="28"/>
          <w:lang w:val="ru-RU"/>
        </w:rPr>
        <w:t>Описание предметной подготовки участников ЕГЭ с</w:t>
      </w:r>
      <w:r w:rsidR="00EF2486" w:rsidRPr="00D131DE">
        <w:rPr>
          <w:rFonts w:ascii="Times New Roman" w:hAnsi="Times New Roman"/>
          <w:color w:val="000000" w:themeColor="text1"/>
          <w:szCs w:val="28"/>
          <w:lang w:val="ru-RU"/>
        </w:rPr>
        <w:t xml:space="preserve"> высоким</w:t>
      </w:r>
      <w:r w:rsidRPr="00D131DE">
        <w:rPr>
          <w:rFonts w:ascii="Times New Roman" w:hAnsi="Times New Roman"/>
          <w:color w:val="000000" w:themeColor="text1"/>
          <w:szCs w:val="28"/>
          <w:lang w:val="ru-RU"/>
        </w:rPr>
        <w:t xml:space="preserve"> уровнем подготовки, анализ типичных дефицитов в подготовке</w:t>
      </w:r>
    </w:p>
    <w:p w14:paraId="31FF6276" w14:textId="77777777" w:rsidR="00337127" w:rsidRPr="00D131DE" w:rsidRDefault="00337127" w:rsidP="00337127">
      <w:pPr>
        <w:ind w:firstLine="567"/>
        <w:jc w:val="both"/>
        <w:rPr>
          <w:rFonts w:eastAsia="Times New Roman"/>
          <w:b/>
          <w:bCs/>
          <w:i/>
          <w:iCs/>
          <w:color w:val="000000" w:themeColor="text1"/>
          <w:sz w:val="28"/>
          <w:szCs w:val="28"/>
        </w:rPr>
      </w:pPr>
    </w:p>
    <w:p w14:paraId="2D710ACE" w14:textId="77777777" w:rsidR="00337127" w:rsidRPr="00D131DE" w:rsidRDefault="00337127" w:rsidP="00496E4F">
      <w:pPr>
        <w:pStyle w:val="a3"/>
        <w:numPr>
          <w:ilvl w:val="0"/>
          <w:numId w:val="1"/>
        </w:numPr>
        <w:spacing w:after="0" w:line="240" w:lineRule="auto"/>
        <w:ind w:left="709" w:hanging="425"/>
        <w:jc w:val="both"/>
        <w:rPr>
          <w:rFonts w:ascii="Times New Roman" w:eastAsia="Times New Roman" w:hAnsi="Times New Roman"/>
          <w:b/>
          <w:bCs/>
          <w:iCs/>
          <w:color w:val="000000" w:themeColor="text1"/>
          <w:sz w:val="28"/>
          <w:szCs w:val="28"/>
          <w:lang w:eastAsia="ru-RU"/>
        </w:rPr>
      </w:pPr>
      <w:r w:rsidRPr="00D131DE">
        <w:rPr>
          <w:rFonts w:ascii="Times New Roman" w:eastAsia="Times New Roman" w:hAnsi="Times New Roman"/>
          <w:b/>
          <w:bCs/>
          <w:iCs/>
          <w:color w:val="000000" w:themeColor="text1"/>
          <w:sz w:val="28"/>
          <w:szCs w:val="28"/>
          <w:lang w:eastAsia="ru-RU"/>
        </w:rPr>
        <w:lastRenderedPageBreak/>
        <w:t>Описание достигнутых предметных результатов ФГОС: освоенных тем программы, сформированных умений и т.п. (если имеются)</w:t>
      </w:r>
    </w:p>
    <w:p w14:paraId="64B854AE" w14:textId="77777777" w:rsidR="00337127" w:rsidRPr="00D131DE" w:rsidRDefault="00337127" w:rsidP="00337127">
      <w:pPr>
        <w:ind w:firstLine="567"/>
        <w:jc w:val="both"/>
        <w:rPr>
          <w:rFonts w:eastAsia="Times New Roman"/>
          <w:b/>
          <w:bCs/>
          <w:i/>
          <w:iCs/>
          <w:color w:val="000000" w:themeColor="text1"/>
          <w:sz w:val="28"/>
          <w:szCs w:val="28"/>
        </w:rPr>
      </w:pPr>
    </w:p>
    <w:p w14:paraId="0E957ADE" w14:textId="77777777" w:rsidR="00337127" w:rsidRPr="00D131DE" w:rsidRDefault="00337127" w:rsidP="00337127">
      <w:pPr>
        <w:ind w:firstLine="567"/>
        <w:jc w:val="both"/>
        <w:rPr>
          <w:rFonts w:eastAsia="Times New Roman"/>
          <w:bCs/>
          <w:i/>
          <w:iCs/>
          <w:color w:val="000000" w:themeColor="text1"/>
        </w:rPr>
      </w:pPr>
      <w:r w:rsidRPr="00D131DE">
        <w:rPr>
          <w:rFonts w:eastAsia="Times New Roman"/>
          <w:bCs/>
          <w:i/>
          <w:iCs/>
          <w:color w:val="000000" w:themeColor="text1"/>
        </w:rPr>
        <w:t xml:space="preserve">Указать (перечислить) темы программы и умения, которые в наибольшей степени сформированы, исходя из анализа выполнения заданий (столбец </w:t>
      </w:r>
      <w:r w:rsidR="00EF2486" w:rsidRPr="00D131DE">
        <w:rPr>
          <w:rFonts w:eastAsia="Times New Roman"/>
          <w:bCs/>
          <w:i/>
          <w:iCs/>
          <w:color w:val="000000" w:themeColor="text1"/>
        </w:rPr>
        <w:t>5</w:t>
      </w:r>
      <w:r w:rsidRPr="00D131DE">
        <w:rPr>
          <w:rFonts w:eastAsia="Times New Roman"/>
          <w:bCs/>
          <w:i/>
          <w:iCs/>
          <w:color w:val="000000" w:themeColor="text1"/>
        </w:rPr>
        <w:t xml:space="preserve"> Таблицы 15).</w:t>
      </w:r>
    </w:p>
    <w:p w14:paraId="17976075" w14:textId="77777777" w:rsidR="00337127" w:rsidRPr="00D131DE" w:rsidRDefault="00337127" w:rsidP="00337127">
      <w:pPr>
        <w:ind w:firstLine="567"/>
        <w:jc w:val="both"/>
        <w:rPr>
          <w:rFonts w:eastAsia="Times New Roman"/>
          <w:bCs/>
          <w:i/>
          <w:iCs/>
          <w:color w:val="000000" w:themeColor="text1"/>
        </w:rPr>
      </w:pPr>
    </w:p>
    <w:p w14:paraId="592EA36A" w14:textId="12F13DF1" w:rsidR="00337127" w:rsidRPr="00D131DE" w:rsidRDefault="00A14F99" w:rsidP="003C0096">
      <w:pPr>
        <w:spacing w:line="276" w:lineRule="auto"/>
        <w:ind w:firstLine="709"/>
        <w:jc w:val="both"/>
        <w:rPr>
          <w:color w:val="000000" w:themeColor="text1"/>
          <w:sz w:val="28"/>
          <w:szCs w:val="28"/>
        </w:rPr>
      </w:pPr>
      <w:bookmarkStart w:id="10" w:name="_Hlk237945623"/>
      <w:r w:rsidRPr="00D131DE">
        <w:rPr>
          <w:color w:val="000000" w:themeColor="text1"/>
          <w:sz w:val="28"/>
          <w:szCs w:val="28"/>
        </w:rPr>
        <w:t xml:space="preserve">В </w:t>
      </w:r>
      <w:r w:rsidR="003C0096" w:rsidRPr="00D131DE">
        <w:rPr>
          <w:color w:val="000000" w:themeColor="text1"/>
          <w:sz w:val="28"/>
          <w:szCs w:val="28"/>
        </w:rPr>
        <w:t xml:space="preserve">2026 году участники ЕГЭ по географии с результатами от 81 до 100 </w:t>
      </w:r>
      <w:proofErr w:type="spellStart"/>
      <w:r w:rsidR="003C0096" w:rsidRPr="00D131DE">
        <w:rPr>
          <w:color w:val="000000" w:themeColor="text1"/>
          <w:sz w:val="28"/>
          <w:szCs w:val="28"/>
        </w:rPr>
        <w:t>т.б</w:t>
      </w:r>
      <w:proofErr w:type="spellEnd"/>
      <w:r w:rsidR="003C0096" w:rsidRPr="00D131DE">
        <w:rPr>
          <w:color w:val="000000" w:themeColor="text1"/>
          <w:sz w:val="28"/>
          <w:szCs w:val="28"/>
        </w:rPr>
        <w:t xml:space="preserve">. отсутствуют. В связи с отсутствием участников данной группы результаты выполнения заданий по столбцу 5 Таблицы 15 отсутствуют. Вследствие этого описание достигнутых предметных результатов ФГОС, освоенных тем программы и сформированных предметных умений для группы участников с высоким уровнем подготовки не проводится. </w:t>
      </w:r>
      <w:r w:rsidR="00337127" w:rsidRPr="00D131DE">
        <w:rPr>
          <w:color w:val="000000" w:themeColor="text1"/>
          <w:sz w:val="28"/>
          <w:szCs w:val="28"/>
        </w:rPr>
        <w:t xml:space="preserve">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w:t>
      </w:r>
      <w:proofErr w:type="gramStart"/>
      <w:r w:rsidR="00337127" w:rsidRPr="00D131DE">
        <w:rPr>
          <w:color w:val="000000" w:themeColor="text1"/>
          <w:sz w:val="28"/>
          <w:szCs w:val="28"/>
        </w:rPr>
        <w:t>соответствующих заданий</w:t>
      </w:r>
      <w:proofErr w:type="gramEnd"/>
      <w:r w:rsidR="003C0096" w:rsidRPr="00D131DE">
        <w:rPr>
          <w:color w:val="000000" w:themeColor="text1"/>
          <w:sz w:val="28"/>
          <w:szCs w:val="28"/>
        </w:rPr>
        <w:t xml:space="preserve"> не проводится.</w:t>
      </w:r>
    </w:p>
    <w:bookmarkEnd w:id="10"/>
    <w:p w14:paraId="6D400AA6" w14:textId="77777777" w:rsidR="00337127" w:rsidRPr="00D131DE" w:rsidRDefault="00337127" w:rsidP="00337127">
      <w:pPr>
        <w:pStyle w:val="a3"/>
        <w:spacing w:after="0" w:line="240" w:lineRule="auto"/>
        <w:ind w:left="0"/>
        <w:jc w:val="both"/>
        <w:rPr>
          <w:rFonts w:ascii="Times New Roman" w:eastAsia="Times New Roman" w:hAnsi="Times New Roman"/>
          <w:bCs/>
          <w:iCs/>
          <w:color w:val="000000" w:themeColor="text1"/>
        </w:rPr>
      </w:pPr>
    </w:p>
    <w:p w14:paraId="4CE566C8" w14:textId="48E30C3A" w:rsidR="00337127" w:rsidRPr="00D131DE" w:rsidRDefault="00337127" w:rsidP="00337127">
      <w:pPr>
        <w:ind w:firstLine="567"/>
        <w:jc w:val="both"/>
        <w:rPr>
          <w:rFonts w:eastAsia="Times New Roman"/>
          <w:bCs/>
          <w:i/>
          <w:iCs/>
          <w:color w:val="000000" w:themeColor="text1"/>
        </w:rPr>
      </w:pPr>
      <w:r w:rsidRPr="00D131DE">
        <w:rPr>
          <w:rFonts w:eastAsia="Times New Roman"/>
          <w:bCs/>
          <w:i/>
          <w:iCs/>
          <w:color w:val="000000" w:themeColor="text1"/>
        </w:rPr>
        <w:t xml:space="preserve">Указать (перечислить) темы программы и умения, которые в наименьшей степени сформированы, исходя из анализа выполнения заданий (столбец </w:t>
      </w:r>
      <w:r w:rsidR="00EF2486" w:rsidRPr="00D131DE">
        <w:rPr>
          <w:rFonts w:eastAsia="Times New Roman"/>
          <w:bCs/>
          <w:i/>
          <w:iCs/>
          <w:color w:val="000000" w:themeColor="text1"/>
        </w:rPr>
        <w:t>5</w:t>
      </w:r>
      <w:r w:rsidRPr="00D131DE">
        <w:rPr>
          <w:rFonts w:eastAsia="Times New Roman"/>
          <w:bCs/>
          <w:i/>
          <w:iCs/>
          <w:color w:val="000000" w:themeColor="text1"/>
        </w:rPr>
        <w:t xml:space="preserve"> Таблицы 15)</w:t>
      </w:r>
    </w:p>
    <w:p w14:paraId="282BACAF" w14:textId="77777777" w:rsidR="00A127B7" w:rsidRPr="00D131DE" w:rsidRDefault="00A127B7" w:rsidP="00A127B7">
      <w:pPr>
        <w:pStyle w:val="a3"/>
        <w:numPr>
          <w:ilvl w:val="0"/>
          <w:numId w:val="1"/>
        </w:numPr>
        <w:spacing w:after="0" w:line="240" w:lineRule="auto"/>
        <w:ind w:left="709" w:hanging="425"/>
        <w:jc w:val="both"/>
        <w:rPr>
          <w:rFonts w:ascii="Times New Roman" w:eastAsia="Times New Roman" w:hAnsi="Times New Roman"/>
          <w:b/>
          <w:bCs/>
          <w:iCs/>
          <w:color w:val="000000" w:themeColor="text1"/>
          <w:sz w:val="28"/>
          <w:szCs w:val="24"/>
          <w:lang w:eastAsia="ru-RU"/>
        </w:rPr>
      </w:pPr>
      <w:r w:rsidRPr="00D131DE">
        <w:rPr>
          <w:rFonts w:ascii="Times New Roman" w:eastAsia="Times New Roman" w:hAnsi="Times New Roman"/>
          <w:b/>
          <w:bCs/>
          <w:iCs/>
          <w:color w:val="000000" w:themeColor="text1"/>
          <w:sz w:val="28"/>
          <w:szCs w:val="24"/>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2E8C7065" w14:textId="77777777" w:rsidR="00A127B7" w:rsidRPr="00D131DE" w:rsidRDefault="00A127B7" w:rsidP="00A127B7">
      <w:pPr>
        <w:pStyle w:val="a3"/>
        <w:spacing w:after="0" w:line="240" w:lineRule="auto"/>
        <w:ind w:left="0"/>
        <w:jc w:val="both"/>
        <w:rPr>
          <w:rFonts w:ascii="Times New Roman" w:eastAsia="Times New Roman" w:hAnsi="Times New Roman"/>
          <w:b/>
          <w:bCs/>
          <w:iCs/>
          <w:color w:val="000000" w:themeColor="text1"/>
          <w:sz w:val="24"/>
        </w:rPr>
      </w:pPr>
    </w:p>
    <w:p w14:paraId="5CC09CB8" w14:textId="77777777" w:rsidR="00A127B7" w:rsidRPr="00D131DE" w:rsidRDefault="00A127B7" w:rsidP="00A127B7">
      <w:pPr>
        <w:ind w:firstLine="567"/>
        <w:jc w:val="both"/>
        <w:rPr>
          <w:rFonts w:eastAsia="Times New Roman"/>
          <w:bCs/>
          <w:i/>
          <w:iCs/>
          <w:color w:val="000000" w:themeColor="text1"/>
        </w:rPr>
      </w:pPr>
      <w:r w:rsidRPr="00D131DE">
        <w:rPr>
          <w:rFonts w:eastAsia="Times New Roman"/>
          <w:bCs/>
          <w:i/>
          <w:iCs/>
          <w:color w:val="000000" w:themeColor="text1"/>
        </w:rPr>
        <w:t>Указать (перечислить) темы программы и умения, которые в наименьшей степени сформированы, исходя из анализа выполнения заданий (столбец 5 Таблицы 15)</w:t>
      </w:r>
    </w:p>
    <w:p w14:paraId="1EFA1E1E" w14:textId="77777777" w:rsidR="003C0096" w:rsidRPr="00D131DE" w:rsidRDefault="003C0096" w:rsidP="003C0096">
      <w:pPr>
        <w:spacing w:line="276" w:lineRule="auto"/>
        <w:ind w:firstLine="709"/>
        <w:jc w:val="both"/>
        <w:rPr>
          <w:color w:val="000000" w:themeColor="text1"/>
          <w:sz w:val="28"/>
          <w:szCs w:val="28"/>
        </w:rPr>
      </w:pPr>
    </w:p>
    <w:p w14:paraId="4958F66B" w14:textId="72360F69" w:rsidR="003C0096" w:rsidRPr="00D131DE" w:rsidRDefault="003C0096" w:rsidP="003C0096">
      <w:pPr>
        <w:spacing w:line="276" w:lineRule="auto"/>
        <w:ind w:firstLine="709"/>
        <w:jc w:val="both"/>
        <w:rPr>
          <w:color w:val="000000" w:themeColor="text1"/>
          <w:sz w:val="28"/>
          <w:szCs w:val="28"/>
        </w:rPr>
      </w:pPr>
      <w:bookmarkStart w:id="11" w:name="_Hlk237945728"/>
      <w:r w:rsidRPr="00D131DE">
        <w:rPr>
          <w:color w:val="000000" w:themeColor="text1"/>
          <w:sz w:val="28"/>
          <w:szCs w:val="28"/>
        </w:rPr>
        <w:t xml:space="preserve">В связи с отсутствием в 2026 году участников ЕГЭ с результатами от 81 до 100 </w:t>
      </w:r>
      <w:proofErr w:type="spellStart"/>
      <w:r w:rsidRPr="00D131DE">
        <w:rPr>
          <w:color w:val="000000" w:themeColor="text1"/>
          <w:sz w:val="28"/>
          <w:szCs w:val="28"/>
        </w:rPr>
        <w:t>т.б</w:t>
      </w:r>
      <w:proofErr w:type="spellEnd"/>
      <w:r w:rsidRPr="00D131DE">
        <w:rPr>
          <w:color w:val="000000" w:themeColor="text1"/>
          <w:sz w:val="28"/>
          <w:szCs w:val="28"/>
        </w:rPr>
        <w:t>. и отсутствием соответствующих результатов выполнения заданий КИМ анализ типичных дефицитов в предметной подготовке данной группы не проводится. Выделение неосвоенных или слабо освоенных тем программы, несформированных или недостаточно сформированных предметных умений на основании отсутствующих данных не представляется возможным.</w:t>
      </w:r>
    </w:p>
    <w:bookmarkEnd w:id="11"/>
    <w:p w14:paraId="17A4F6D4" w14:textId="77777777" w:rsidR="00FB326D" w:rsidRPr="00D131DE" w:rsidRDefault="00FB326D" w:rsidP="00FB326D">
      <w:pPr>
        <w:pStyle w:val="af7"/>
        <w:keepNext/>
        <w:ind w:left="567"/>
        <w:rPr>
          <w:noProof/>
          <w:color w:val="000000" w:themeColor="text1"/>
        </w:rPr>
      </w:pPr>
      <w:r w:rsidRPr="00D131DE">
        <w:rPr>
          <w:color w:val="000000" w:themeColor="text1"/>
        </w:rPr>
        <w:lastRenderedPageBreak/>
        <w:t xml:space="preserve">Таблица </w:t>
      </w:r>
      <w:r w:rsidR="00A70EA4" w:rsidRPr="00D131DE">
        <w:rPr>
          <w:color w:val="000000" w:themeColor="text1"/>
        </w:rPr>
        <w:t>2</w:t>
      </w:r>
      <w:r w:rsidRPr="00D131DE">
        <w:rPr>
          <w:color w:val="000000" w:themeColor="text1"/>
        </w:rPr>
        <w:noBreakHyphen/>
      </w:r>
      <w:r w:rsidR="00AF57A4" w:rsidRPr="00D131DE">
        <w:rPr>
          <w:color w:val="000000" w:themeColor="text1"/>
        </w:rPr>
        <w:fldChar w:fldCharType="begin"/>
      </w:r>
      <w:r w:rsidR="00AF57A4" w:rsidRPr="00D131DE">
        <w:rPr>
          <w:color w:val="000000" w:themeColor="text1"/>
        </w:rPr>
        <w:instrText xml:space="preserve"> SEQ Таблица \* ARABIC \s 1 </w:instrText>
      </w:r>
      <w:r w:rsidR="00AF57A4" w:rsidRPr="00D131DE">
        <w:rPr>
          <w:color w:val="000000" w:themeColor="text1"/>
        </w:rPr>
        <w:fldChar w:fldCharType="separate"/>
      </w:r>
      <w:r w:rsidR="00AF57A4" w:rsidRPr="00D131DE">
        <w:rPr>
          <w:noProof/>
          <w:color w:val="000000" w:themeColor="text1"/>
        </w:rPr>
        <w:t>19</w:t>
      </w:r>
      <w:r w:rsidR="00AF57A4" w:rsidRPr="00D131DE">
        <w:rPr>
          <w:noProof/>
          <w:color w:val="000000" w:themeColor="text1"/>
        </w:rPr>
        <w:fldChar w:fldCharType="end"/>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5014"/>
        <w:gridCol w:w="8014"/>
      </w:tblGrid>
      <w:tr w:rsidR="00FB326D" w:rsidRPr="00D131DE" w14:paraId="32DD637E" w14:textId="77777777" w:rsidTr="00031133">
        <w:tc>
          <w:tcPr>
            <w:tcW w:w="540" w:type="dxa"/>
            <w:shd w:val="clear" w:color="auto" w:fill="A8D08D" w:themeFill="accent6" w:themeFillTint="99"/>
          </w:tcPr>
          <w:p w14:paraId="2E9DD345" w14:textId="77777777" w:rsidR="00FB326D" w:rsidRPr="00D131DE" w:rsidRDefault="00FB326D" w:rsidP="003C0096">
            <w:pPr>
              <w:pStyle w:val="a3"/>
              <w:spacing w:after="0" w:line="240" w:lineRule="auto"/>
              <w:ind w:left="0"/>
              <w:jc w:val="center"/>
              <w:rPr>
                <w:rFonts w:ascii="Times New Roman" w:eastAsia="Times New Roman" w:hAnsi="Times New Roman"/>
                <w:bCs/>
                <w:iCs/>
                <w:color w:val="000000" w:themeColor="text1"/>
                <w:sz w:val="24"/>
                <w:szCs w:val="24"/>
                <w:lang w:eastAsia="ru-RU"/>
              </w:rPr>
            </w:pPr>
            <w:r w:rsidRPr="00D131DE">
              <w:rPr>
                <w:rFonts w:ascii="Times New Roman" w:eastAsia="Times New Roman" w:hAnsi="Times New Roman"/>
                <w:bCs/>
                <w:iCs/>
                <w:color w:val="000000" w:themeColor="text1"/>
                <w:sz w:val="24"/>
                <w:szCs w:val="24"/>
                <w:lang w:eastAsia="ru-RU"/>
              </w:rPr>
              <w:t>№ п/п</w:t>
            </w:r>
          </w:p>
        </w:tc>
        <w:tc>
          <w:tcPr>
            <w:tcW w:w="5014" w:type="dxa"/>
            <w:shd w:val="clear" w:color="auto" w:fill="A8D08D" w:themeFill="accent6" w:themeFillTint="99"/>
          </w:tcPr>
          <w:p w14:paraId="77BED701" w14:textId="77777777" w:rsidR="00FB326D" w:rsidRPr="00D131DE" w:rsidRDefault="00FB326D" w:rsidP="003C0096">
            <w:pPr>
              <w:pStyle w:val="a3"/>
              <w:spacing w:after="0" w:line="240" w:lineRule="auto"/>
              <w:ind w:left="0"/>
              <w:jc w:val="center"/>
              <w:rPr>
                <w:rFonts w:ascii="Times New Roman" w:eastAsia="Times New Roman" w:hAnsi="Times New Roman"/>
                <w:bCs/>
                <w:iCs/>
                <w:color w:val="000000" w:themeColor="text1"/>
                <w:sz w:val="24"/>
                <w:szCs w:val="24"/>
                <w:lang w:eastAsia="ru-RU"/>
              </w:rPr>
            </w:pPr>
            <w:r w:rsidRPr="00D131DE">
              <w:rPr>
                <w:rFonts w:ascii="Times New Roman" w:eastAsia="Times New Roman" w:hAnsi="Times New Roman"/>
                <w:bCs/>
                <w:iCs/>
                <w:color w:val="000000" w:themeColor="text1"/>
                <w:sz w:val="24"/>
                <w:szCs w:val="24"/>
                <w:lang w:eastAsia="ru-RU"/>
              </w:rPr>
              <w:t>Темы программы и умения</w:t>
            </w:r>
          </w:p>
        </w:tc>
        <w:tc>
          <w:tcPr>
            <w:tcW w:w="8014" w:type="dxa"/>
            <w:shd w:val="clear" w:color="auto" w:fill="A8D08D" w:themeFill="accent6" w:themeFillTint="99"/>
          </w:tcPr>
          <w:p w14:paraId="6F4B3281" w14:textId="77777777" w:rsidR="00FB326D" w:rsidRPr="00D131DE" w:rsidRDefault="00FB326D" w:rsidP="003C0096">
            <w:pPr>
              <w:pStyle w:val="a3"/>
              <w:spacing w:after="0" w:line="240" w:lineRule="auto"/>
              <w:ind w:left="0"/>
              <w:jc w:val="center"/>
              <w:rPr>
                <w:rFonts w:ascii="Times New Roman" w:eastAsia="Times New Roman" w:hAnsi="Times New Roman"/>
                <w:bCs/>
                <w:iCs/>
                <w:color w:val="000000" w:themeColor="text1"/>
                <w:sz w:val="24"/>
                <w:szCs w:val="24"/>
                <w:lang w:eastAsia="ru-RU"/>
              </w:rPr>
            </w:pPr>
            <w:r w:rsidRPr="00D131DE">
              <w:rPr>
                <w:rFonts w:ascii="Times New Roman" w:eastAsia="Times New Roman" w:hAnsi="Times New Roman"/>
                <w:bCs/>
                <w:iCs/>
                <w:color w:val="000000" w:themeColor="text1"/>
                <w:sz w:val="24"/>
                <w:szCs w:val="24"/>
                <w:lang w:eastAsia="ru-RU"/>
              </w:rPr>
              <w:t>Класс</w:t>
            </w:r>
            <w:r w:rsidR="006B10E0" w:rsidRPr="00D131DE">
              <w:rPr>
                <w:rFonts w:ascii="Times New Roman" w:eastAsia="Times New Roman" w:hAnsi="Times New Roman"/>
                <w:bCs/>
                <w:iCs/>
                <w:color w:val="000000" w:themeColor="text1"/>
                <w:sz w:val="24"/>
                <w:szCs w:val="24"/>
                <w:lang w:eastAsia="ru-RU"/>
              </w:rPr>
              <w:t>(-ы)</w:t>
            </w:r>
            <w:r w:rsidRPr="00D131DE">
              <w:rPr>
                <w:rFonts w:ascii="Times New Roman" w:eastAsia="Times New Roman" w:hAnsi="Times New Roman"/>
                <w:bCs/>
                <w:iCs/>
                <w:color w:val="000000" w:themeColor="text1"/>
                <w:sz w:val="24"/>
                <w:szCs w:val="24"/>
                <w:lang w:eastAsia="ru-RU"/>
              </w:rPr>
              <w:t xml:space="preserve"> изучения в соответствии с ФОП</w:t>
            </w:r>
          </w:p>
        </w:tc>
      </w:tr>
      <w:tr w:rsidR="003C0096" w:rsidRPr="00D131DE" w14:paraId="44055ABB" w14:textId="77777777" w:rsidTr="00E13DE3">
        <w:tc>
          <w:tcPr>
            <w:tcW w:w="540" w:type="dxa"/>
          </w:tcPr>
          <w:p w14:paraId="723EB083" w14:textId="77777777" w:rsidR="003C0096" w:rsidRPr="00D131DE" w:rsidRDefault="003C0096" w:rsidP="003C0096">
            <w:pPr>
              <w:pStyle w:val="a3"/>
              <w:spacing w:after="0" w:line="240" w:lineRule="auto"/>
              <w:ind w:left="0"/>
              <w:jc w:val="both"/>
              <w:rPr>
                <w:rFonts w:ascii="Times New Roman" w:eastAsia="Times New Roman" w:hAnsi="Times New Roman"/>
                <w:bCs/>
                <w:iCs/>
                <w:color w:val="000000" w:themeColor="text1"/>
                <w:sz w:val="24"/>
                <w:szCs w:val="24"/>
                <w:lang w:eastAsia="ru-RU"/>
              </w:rPr>
            </w:pPr>
            <w:r w:rsidRPr="00D131DE">
              <w:rPr>
                <w:rFonts w:ascii="Times New Roman" w:eastAsia="Times New Roman" w:hAnsi="Times New Roman"/>
                <w:bCs/>
                <w:iCs/>
                <w:color w:val="000000" w:themeColor="text1"/>
                <w:sz w:val="24"/>
                <w:szCs w:val="24"/>
                <w:lang w:eastAsia="ru-RU"/>
              </w:rPr>
              <w:t>1.</w:t>
            </w:r>
          </w:p>
        </w:tc>
        <w:tc>
          <w:tcPr>
            <w:tcW w:w="5014" w:type="dxa"/>
            <w:vAlign w:val="center"/>
          </w:tcPr>
          <w:p w14:paraId="6A068653" w14:textId="30DEA629" w:rsidR="003C0096" w:rsidRPr="00D131DE" w:rsidRDefault="003C0096" w:rsidP="003C0096">
            <w:pPr>
              <w:rPr>
                <w:color w:val="000000" w:themeColor="text1"/>
              </w:rPr>
            </w:pPr>
            <w:r w:rsidRPr="00D131DE">
              <w:rPr>
                <w:color w:val="000000" w:themeColor="text1"/>
              </w:rPr>
              <w:t xml:space="preserve">Не определяются в связи с отсутствием участников ЕГЭ с результатами от 81 до 100 </w:t>
            </w:r>
            <w:proofErr w:type="spellStart"/>
            <w:r w:rsidRPr="00D131DE">
              <w:rPr>
                <w:color w:val="000000" w:themeColor="text1"/>
              </w:rPr>
              <w:t>т.б</w:t>
            </w:r>
            <w:proofErr w:type="spellEnd"/>
            <w:r w:rsidRPr="00D131DE">
              <w:rPr>
                <w:color w:val="000000" w:themeColor="text1"/>
              </w:rPr>
              <w:t>.</w:t>
            </w:r>
          </w:p>
        </w:tc>
        <w:tc>
          <w:tcPr>
            <w:tcW w:w="8014" w:type="dxa"/>
            <w:vAlign w:val="center"/>
          </w:tcPr>
          <w:p w14:paraId="175C1E5C" w14:textId="57928E79" w:rsidR="003C0096" w:rsidRPr="00D131DE" w:rsidRDefault="003C0096" w:rsidP="003C0096">
            <w:pPr>
              <w:rPr>
                <w:color w:val="000000" w:themeColor="text1"/>
              </w:rPr>
            </w:pPr>
            <w:r w:rsidRPr="00D131DE">
              <w:rPr>
                <w:color w:val="000000" w:themeColor="text1"/>
              </w:rPr>
              <w:t>—</w:t>
            </w:r>
          </w:p>
        </w:tc>
      </w:tr>
    </w:tbl>
    <w:p w14:paraId="15C2EF23" w14:textId="77777777" w:rsidR="00EF24A0" w:rsidRPr="00D131DE" w:rsidRDefault="00EF24A0" w:rsidP="003C0096">
      <w:pPr>
        <w:jc w:val="both"/>
        <w:rPr>
          <w:rFonts w:eastAsia="Times New Roman"/>
          <w:bCs/>
          <w:iCs/>
          <w:color w:val="000000" w:themeColor="text1"/>
        </w:rPr>
      </w:pPr>
    </w:p>
    <w:p w14:paraId="725CBFDE" w14:textId="77777777" w:rsidR="00337127" w:rsidRPr="00D131DE" w:rsidRDefault="00337127" w:rsidP="00337127">
      <w:pPr>
        <w:pStyle w:val="a3"/>
        <w:spacing w:after="0" w:line="240" w:lineRule="auto"/>
        <w:ind w:left="709"/>
        <w:jc w:val="both"/>
        <w:rPr>
          <w:rFonts w:ascii="Times New Roman" w:eastAsia="Times New Roman" w:hAnsi="Times New Roman"/>
          <w:bCs/>
          <w:iCs/>
          <w:color w:val="000000" w:themeColor="text1"/>
          <w:sz w:val="24"/>
          <w:szCs w:val="24"/>
          <w:lang w:eastAsia="ru-RU"/>
        </w:rPr>
      </w:pPr>
    </w:p>
    <w:p w14:paraId="6B39A3A7" w14:textId="77777777" w:rsidR="00337127" w:rsidRPr="00D131DE" w:rsidRDefault="00337127" w:rsidP="00496E4F">
      <w:pPr>
        <w:pStyle w:val="a3"/>
        <w:numPr>
          <w:ilvl w:val="0"/>
          <w:numId w:val="1"/>
        </w:numPr>
        <w:spacing w:after="0" w:line="240" w:lineRule="auto"/>
        <w:ind w:left="709" w:hanging="425"/>
        <w:jc w:val="both"/>
        <w:rPr>
          <w:rFonts w:ascii="Times New Roman" w:eastAsia="Times New Roman" w:hAnsi="Times New Roman"/>
          <w:b/>
          <w:iCs/>
          <w:color w:val="000000" w:themeColor="text1"/>
          <w:sz w:val="28"/>
          <w:szCs w:val="28"/>
          <w:lang w:eastAsia="ru-RU"/>
        </w:rPr>
      </w:pPr>
      <w:r w:rsidRPr="00D131DE">
        <w:rPr>
          <w:rFonts w:ascii="Times New Roman" w:eastAsia="Times New Roman" w:hAnsi="Times New Roman"/>
          <w:b/>
          <w:iCs/>
          <w:color w:val="000000" w:themeColor="text1"/>
          <w:sz w:val="28"/>
          <w:szCs w:val="28"/>
          <w:lang w:eastAsia="ru-RU"/>
        </w:rPr>
        <w:t>Реалистичные «зоны роста» в части предметной подготовки</w:t>
      </w:r>
      <w:r w:rsidR="00FB326D" w:rsidRPr="00D131DE">
        <w:rPr>
          <w:rFonts w:ascii="Times New Roman" w:eastAsia="Times New Roman" w:hAnsi="Times New Roman"/>
          <w:b/>
          <w:iCs/>
          <w:color w:val="000000" w:themeColor="text1"/>
          <w:sz w:val="28"/>
          <w:szCs w:val="28"/>
          <w:lang w:eastAsia="ru-RU"/>
        </w:rPr>
        <w:t xml:space="preserve"> для получения 100 </w:t>
      </w:r>
      <w:proofErr w:type="spellStart"/>
      <w:r w:rsidR="00FB326D" w:rsidRPr="00D131DE">
        <w:rPr>
          <w:rFonts w:ascii="Times New Roman" w:eastAsia="Times New Roman" w:hAnsi="Times New Roman"/>
          <w:b/>
          <w:iCs/>
          <w:color w:val="000000" w:themeColor="text1"/>
          <w:sz w:val="28"/>
          <w:szCs w:val="28"/>
          <w:lang w:eastAsia="ru-RU"/>
        </w:rPr>
        <w:t>т.б</w:t>
      </w:r>
      <w:proofErr w:type="spellEnd"/>
      <w:r w:rsidR="00FB326D" w:rsidRPr="00D131DE">
        <w:rPr>
          <w:rFonts w:ascii="Times New Roman" w:eastAsia="Times New Roman" w:hAnsi="Times New Roman"/>
          <w:b/>
          <w:iCs/>
          <w:color w:val="000000" w:themeColor="text1"/>
          <w:sz w:val="28"/>
          <w:szCs w:val="28"/>
          <w:lang w:eastAsia="ru-RU"/>
        </w:rPr>
        <w:t>.</w:t>
      </w:r>
    </w:p>
    <w:p w14:paraId="60868504" w14:textId="1317E778" w:rsidR="003C0096" w:rsidRPr="00D131DE" w:rsidRDefault="003C0096" w:rsidP="00337127">
      <w:pPr>
        <w:spacing w:line="360" w:lineRule="auto"/>
        <w:jc w:val="both"/>
        <w:rPr>
          <w:color w:val="000000" w:themeColor="text1"/>
        </w:rPr>
      </w:pPr>
    </w:p>
    <w:p w14:paraId="171791C2" w14:textId="4AA1A919" w:rsidR="003C0096" w:rsidRPr="00D131DE" w:rsidRDefault="003C0096" w:rsidP="003C0096">
      <w:pPr>
        <w:spacing w:line="276" w:lineRule="auto"/>
        <w:ind w:firstLine="709"/>
        <w:jc w:val="both"/>
        <w:rPr>
          <w:color w:val="000000" w:themeColor="text1"/>
          <w:sz w:val="28"/>
          <w:szCs w:val="28"/>
        </w:rPr>
      </w:pPr>
      <w:bookmarkStart w:id="12" w:name="_Hlk237946306"/>
      <w:r w:rsidRPr="00D131DE">
        <w:rPr>
          <w:color w:val="000000" w:themeColor="text1"/>
          <w:sz w:val="28"/>
          <w:szCs w:val="28"/>
        </w:rPr>
        <w:t xml:space="preserve">В связи с отсутствием участников ЕГЭ с результатами от 81 до 100 </w:t>
      </w:r>
      <w:proofErr w:type="spellStart"/>
      <w:r w:rsidRPr="00D131DE">
        <w:rPr>
          <w:color w:val="000000" w:themeColor="text1"/>
          <w:sz w:val="28"/>
          <w:szCs w:val="28"/>
        </w:rPr>
        <w:t>т.б</w:t>
      </w:r>
      <w:proofErr w:type="spellEnd"/>
      <w:r w:rsidRPr="00D131DE">
        <w:rPr>
          <w:color w:val="000000" w:themeColor="text1"/>
          <w:sz w:val="28"/>
          <w:szCs w:val="28"/>
        </w:rPr>
        <w:t xml:space="preserve">. и, соответственно, отсутствием результатов выполнения заданий данной группой, определить реалистичные зоны роста в части предметной подготовки для получения 100 </w:t>
      </w:r>
      <w:proofErr w:type="spellStart"/>
      <w:r w:rsidRPr="00D131DE">
        <w:rPr>
          <w:color w:val="000000" w:themeColor="text1"/>
          <w:sz w:val="28"/>
          <w:szCs w:val="28"/>
        </w:rPr>
        <w:t>т.б</w:t>
      </w:r>
      <w:proofErr w:type="spellEnd"/>
      <w:r w:rsidRPr="00D131DE">
        <w:rPr>
          <w:color w:val="000000" w:themeColor="text1"/>
          <w:sz w:val="28"/>
          <w:szCs w:val="28"/>
        </w:rPr>
        <w:t>. на основе статистических данных текущего года не представляется возможным.</w:t>
      </w:r>
    </w:p>
    <w:bookmarkEnd w:id="12"/>
    <w:p w14:paraId="7546FF1A" w14:textId="77777777" w:rsidR="00337127" w:rsidRPr="00D131DE" w:rsidRDefault="00337127" w:rsidP="00031133">
      <w:pPr>
        <w:pStyle w:val="3"/>
        <w:numPr>
          <w:ilvl w:val="3"/>
          <w:numId w:val="3"/>
        </w:numPr>
        <w:tabs>
          <w:tab w:val="left" w:pos="567"/>
        </w:tabs>
        <w:jc w:val="center"/>
        <w:rPr>
          <w:rFonts w:ascii="Times New Roman" w:hAnsi="Times New Roman"/>
          <w:color w:val="000000" w:themeColor="text1"/>
          <w:szCs w:val="28"/>
          <w:lang w:val="ru-RU"/>
        </w:rPr>
      </w:pPr>
      <w:r w:rsidRPr="00D131DE">
        <w:rPr>
          <w:rFonts w:ascii="Times New Roman" w:hAnsi="Times New Roman"/>
          <w:color w:val="000000" w:themeColor="text1"/>
          <w:szCs w:val="28"/>
          <w:lang w:val="ru-RU"/>
        </w:rPr>
        <w:t xml:space="preserve">Рекомендации для учителей по совершенствованию преподавания учебного предмета группе обучающихся с </w:t>
      </w:r>
      <w:r w:rsidR="00EF2486" w:rsidRPr="00D131DE">
        <w:rPr>
          <w:rFonts w:ascii="Times New Roman" w:hAnsi="Times New Roman"/>
          <w:color w:val="000000" w:themeColor="text1"/>
          <w:szCs w:val="28"/>
          <w:lang w:val="ru-RU"/>
        </w:rPr>
        <w:t>высоким</w:t>
      </w:r>
      <w:r w:rsidRPr="00D131DE">
        <w:rPr>
          <w:rFonts w:ascii="Times New Roman" w:hAnsi="Times New Roman"/>
          <w:color w:val="000000" w:themeColor="text1"/>
          <w:szCs w:val="28"/>
          <w:lang w:val="ru-RU"/>
        </w:rPr>
        <w:t xml:space="preserve"> уровнем подготовки</w:t>
      </w:r>
    </w:p>
    <w:p w14:paraId="5303C2E0" w14:textId="77777777" w:rsidR="003C0096" w:rsidRPr="00D131DE" w:rsidRDefault="003C0096" w:rsidP="000C2793">
      <w:pPr>
        <w:spacing w:line="360" w:lineRule="auto"/>
        <w:jc w:val="both"/>
        <w:rPr>
          <w:color w:val="000000" w:themeColor="text1"/>
        </w:rPr>
      </w:pPr>
    </w:p>
    <w:p w14:paraId="6CBCE210" w14:textId="4258221D" w:rsidR="003C0096" w:rsidRPr="00D131DE" w:rsidRDefault="003C0096" w:rsidP="003C0096">
      <w:pPr>
        <w:spacing w:line="276" w:lineRule="auto"/>
        <w:ind w:firstLine="709"/>
        <w:jc w:val="both"/>
        <w:rPr>
          <w:color w:val="000000" w:themeColor="text1"/>
          <w:sz w:val="28"/>
          <w:szCs w:val="28"/>
        </w:rPr>
      </w:pPr>
      <w:r w:rsidRPr="00D131DE">
        <w:rPr>
          <w:color w:val="000000" w:themeColor="text1"/>
          <w:sz w:val="28"/>
          <w:szCs w:val="28"/>
        </w:rPr>
        <w:t xml:space="preserve">Методические рекомендации, адресованные группе обучающихся с высоким уровнем подготовки (81–100 </w:t>
      </w:r>
      <w:proofErr w:type="spellStart"/>
      <w:r w:rsidRPr="00D131DE">
        <w:rPr>
          <w:color w:val="000000" w:themeColor="text1"/>
          <w:sz w:val="28"/>
          <w:szCs w:val="28"/>
        </w:rPr>
        <w:t>т.б</w:t>
      </w:r>
      <w:proofErr w:type="spellEnd"/>
      <w:r w:rsidRPr="00D131DE">
        <w:rPr>
          <w:color w:val="000000" w:themeColor="text1"/>
          <w:sz w:val="28"/>
          <w:szCs w:val="28"/>
        </w:rPr>
        <w:t>.), на основании результатов ЕГЭ 2026 года не формулируются в связи с отсутствием участников данной группы. Методические рекомендации по совершенствованию преподавания учебного предмета целесообразно формировать с учетом результатов реально представленных в регионе групп участников и выявленных у них предметных и метапредметных дефицитов.</w:t>
      </w:r>
    </w:p>
    <w:p w14:paraId="4A218E3F" w14:textId="77777777" w:rsidR="00A127B7" w:rsidRPr="00D131DE" w:rsidRDefault="00A127B7" w:rsidP="003C0096">
      <w:pPr>
        <w:spacing w:line="276" w:lineRule="auto"/>
        <w:ind w:firstLine="709"/>
        <w:jc w:val="both"/>
        <w:rPr>
          <w:color w:val="000000" w:themeColor="text1"/>
          <w:sz w:val="28"/>
          <w:szCs w:val="28"/>
        </w:rPr>
      </w:pPr>
    </w:p>
    <w:p w14:paraId="3392AB41" w14:textId="37EAB615" w:rsidR="00C118F5" w:rsidRPr="00D131DE" w:rsidRDefault="00BC5207" w:rsidP="00496E4F">
      <w:pPr>
        <w:pStyle w:val="3"/>
        <w:numPr>
          <w:ilvl w:val="1"/>
          <w:numId w:val="3"/>
        </w:numPr>
        <w:jc w:val="both"/>
        <w:rPr>
          <w:rFonts w:ascii="Times New Roman" w:hAnsi="Times New Roman"/>
          <w:bCs w:val="0"/>
          <w:color w:val="000000" w:themeColor="text1"/>
        </w:rPr>
      </w:pPr>
      <w:r w:rsidRPr="00D131DE">
        <w:rPr>
          <w:rFonts w:ascii="Times New Roman" w:hAnsi="Times New Roman"/>
          <w:bCs w:val="0"/>
          <w:color w:val="000000" w:themeColor="text1"/>
        </w:rPr>
        <w:t xml:space="preserve">Рекомендации </w:t>
      </w:r>
      <w:r w:rsidR="00B5160D" w:rsidRPr="00D131DE">
        <w:rPr>
          <w:rFonts w:ascii="Times New Roman" w:hAnsi="Times New Roman"/>
          <w:bCs w:val="0"/>
          <w:color w:val="000000" w:themeColor="text1"/>
        </w:rPr>
        <w:t xml:space="preserve">администрации ОО, </w:t>
      </w:r>
      <w:r w:rsidR="00C7264D" w:rsidRPr="00D131DE">
        <w:rPr>
          <w:rFonts w:ascii="Times New Roman" w:hAnsi="Times New Roman"/>
          <w:bCs w:val="0"/>
          <w:color w:val="000000" w:themeColor="text1"/>
        </w:rPr>
        <w:t>ИПК / ИРО, иным организациям, реализующим программы профессионального развития учителей</w:t>
      </w:r>
      <w:r w:rsidRPr="00D131DE">
        <w:rPr>
          <w:rFonts w:ascii="Times New Roman" w:hAnsi="Times New Roman"/>
          <w:bCs w:val="0"/>
          <w:color w:val="000000" w:themeColor="text1"/>
        </w:rPr>
        <w:t xml:space="preserve"> по совершенствованию преподавания учебного предмета</w:t>
      </w:r>
    </w:p>
    <w:p w14:paraId="1CC0B661" w14:textId="77777777" w:rsidR="00695FF7" w:rsidRPr="00D131DE" w:rsidRDefault="00695FF7" w:rsidP="00695FF7">
      <w:pPr>
        <w:rPr>
          <w:color w:val="000000" w:themeColor="text1"/>
        </w:rPr>
      </w:pPr>
    </w:p>
    <w:p w14:paraId="282171F2" w14:textId="77777777" w:rsidR="00695FF7" w:rsidRPr="00D131DE" w:rsidRDefault="00695FF7" w:rsidP="005819C4">
      <w:pPr>
        <w:ind w:firstLine="567"/>
        <w:jc w:val="both"/>
        <w:rPr>
          <w:i/>
          <w:color w:val="000000" w:themeColor="text1"/>
        </w:rPr>
      </w:pPr>
      <w:r w:rsidRPr="00D131DE">
        <w:rPr>
          <w:i/>
          <w:color w:val="000000" w:themeColor="text1"/>
        </w:rPr>
        <w:t xml:space="preserve">Рекомендации в данном разделе составляются на основе проведенного анализа выполнения заданий КИМ и выявленных типичных дефицитов в подготовке школьников. </w:t>
      </w:r>
    </w:p>
    <w:p w14:paraId="261D0810" w14:textId="77777777" w:rsidR="00695FF7" w:rsidRPr="00D131DE" w:rsidRDefault="00695FF7" w:rsidP="005819C4">
      <w:pPr>
        <w:ind w:firstLine="567"/>
        <w:jc w:val="both"/>
        <w:rPr>
          <w:i/>
          <w:color w:val="000000" w:themeColor="text1"/>
        </w:rPr>
      </w:pPr>
      <w:r w:rsidRPr="00D131DE">
        <w:rPr>
          <w:i/>
          <w:color w:val="000000" w:themeColor="text1"/>
        </w:rPr>
        <w:lastRenderedPageBreak/>
        <w:t xml:space="preserve">Рекомендации должны носить практический характер и давать возможность их использования в работе. Следует избегать формальных и нереализуемых рекомендаций. </w:t>
      </w:r>
    </w:p>
    <w:p w14:paraId="42CB1BAA" w14:textId="77777777" w:rsidR="00695FF7" w:rsidRPr="00D131DE" w:rsidRDefault="00695FF7" w:rsidP="005819C4">
      <w:pPr>
        <w:ind w:firstLine="567"/>
        <w:jc w:val="both"/>
        <w:rPr>
          <w:i/>
          <w:color w:val="000000" w:themeColor="text1"/>
        </w:rPr>
      </w:pPr>
      <w:r w:rsidRPr="00D131DE">
        <w:rPr>
          <w:i/>
          <w:color w:val="000000" w:themeColor="text1"/>
        </w:rPr>
        <w:t>Рекомендации не должны быть ориентированными только</w:t>
      </w:r>
      <w:r w:rsidR="00A70EA4" w:rsidRPr="00D131DE">
        <w:rPr>
          <w:i/>
          <w:color w:val="000000" w:themeColor="text1"/>
        </w:rPr>
        <w:t xml:space="preserve"> на</w:t>
      </w:r>
      <w:r w:rsidRPr="00D131DE">
        <w:rPr>
          <w:i/>
          <w:color w:val="000000" w:themeColor="text1"/>
        </w:rPr>
        <w:t xml:space="preserve"> </w:t>
      </w:r>
      <w:r w:rsidR="005819C4" w:rsidRPr="00D131DE">
        <w:rPr>
          <w:i/>
          <w:color w:val="000000" w:themeColor="text1"/>
        </w:rPr>
        <w:t>учителей выпускных классов</w:t>
      </w:r>
      <w:r w:rsidRPr="00D131DE">
        <w:rPr>
          <w:i/>
          <w:color w:val="000000" w:themeColor="text1"/>
        </w:rPr>
        <w:t xml:space="preserve">. Также следует избегать </w:t>
      </w:r>
      <w:r w:rsidR="005819C4" w:rsidRPr="00D131DE">
        <w:rPr>
          <w:i/>
          <w:color w:val="000000" w:themeColor="text1"/>
        </w:rPr>
        <w:t xml:space="preserve">мероприятий, направленных на реализацию </w:t>
      </w:r>
      <w:r w:rsidRPr="00D131DE">
        <w:rPr>
          <w:i/>
          <w:color w:val="000000" w:themeColor="text1"/>
        </w:rPr>
        <w:t>методик «натаскивания» учеников на выполнение конкретных заданий КИМ по учебному предмету.</w:t>
      </w:r>
    </w:p>
    <w:p w14:paraId="04F11809" w14:textId="77777777" w:rsidR="009D2FDD" w:rsidRPr="00D131DE" w:rsidRDefault="009D2FDD" w:rsidP="00EF2486">
      <w:pPr>
        <w:jc w:val="both"/>
        <w:rPr>
          <w:b/>
          <w:color w:val="000000" w:themeColor="text1"/>
          <w:lang w:val="x-none"/>
        </w:rPr>
      </w:pPr>
    </w:p>
    <w:p w14:paraId="3033CB7D" w14:textId="77777777" w:rsidR="00CD61A0" w:rsidRPr="00D131DE" w:rsidRDefault="00E34A03" w:rsidP="00A127B7">
      <w:pPr>
        <w:pStyle w:val="3"/>
        <w:numPr>
          <w:ilvl w:val="2"/>
          <w:numId w:val="3"/>
        </w:numPr>
        <w:tabs>
          <w:tab w:val="left" w:pos="567"/>
        </w:tabs>
        <w:ind w:hanging="646"/>
        <w:jc w:val="center"/>
        <w:rPr>
          <w:rFonts w:ascii="Times New Roman" w:hAnsi="Times New Roman"/>
          <w:color w:val="000000" w:themeColor="text1"/>
        </w:rPr>
      </w:pPr>
      <w:r w:rsidRPr="00D131DE">
        <w:rPr>
          <w:rFonts w:ascii="Times New Roman" w:eastAsia="Times New Roman" w:hAnsi="Times New Roman"/>
          <w:bCs w:val="0"/>
          <w:iCs/>
          <w:color w:val="000000" w:themeColor="text1"/>
        </w:rPr>
        <w:t>Рекоменд</w:t>
      </w:r>
      <w:r w:rsidRPr="00D131DE">
        <w:rPr>
          <w:rFonts w:ascii="Times New Roman" w:eastAsia="Times New Roman" w:hAnsi="Times New Roman"/>
          <w:bCs w:val="0"/>
          <w:iCs/>
          <w:color w:val="000000" w:themeColor="text1"/>
          <w:lang w:val="ru-RU"/>
        </w:rPr>
        <w:t>уемые</w:t>
      </w:r>
      <w:r w:rsidR="005060D9" w:rsidRPr="00D131DE">
        <w:rPr>
          <w:rFonts w:ascii="Times New Roman" w:hAnsi="Times New Roman"/>
          <w:color w:val="000000" w:themeColor="text1"/>
        </w:rPr>
        <w:t xml:space="preserve"> тем</w:t>
      </w:r>
      <w:r w:rsidRPr="00D131DE">
        <w:rPr>
          <w:rFonts w:ascii="Times New Roman" w:hAnsi="Times New Roman"/>
          <w:color w:val="000000" w:themeColor="text1"/>
          <w:lang w:val="ru-RU"/>
        </w:rPr>
        <w:t>ы</w:t>
      </w:r>
      <w:r w:rsidR="005060D9" w:rsidRPr="00D131DE">
        <w:rPr>
          <w:rFonts w:ascii="Times New Roman" w:hAnsi="Times New Roman"/>
          <w:color w:val="000000" w:themeColor="text1"/>
        </w:rPr>
        <w:t xml:space="preserve"> для обсуждения</w:t>
      </w:r>
      <w:r w:rsidR="00D54382" w:rsidRPr="00D131DE">
        <w:rPr>
          <w:rFonts w:ascii="Times New Roman" w:hAnsi="Times New Roman"/>
          <w:color w:val="000000" w:themeColor="text1"/>
          <w:lang w:val="ru-RU"/>
        </w:rPr>
        <w:t xml:space="preserve"> / обмена опытом</w:t>
      </w:r>
      <w:r w:rsidR="005060D9" w:rsidRPr="00D131DE">
        <w:rPr>
          <w:rFonts w:ascii="Times New Roman" w:hAnsi="Times New Roman"/>
          <w:color w:val="000000" w:themeColor="text1"/>
        </w:rPr>
        <w:t xml:space="preserve"> на</w:t>
      </w:r>
      <w:r w:rsidR="009D2FDD" w:rsidRPr="00D131DE">
        <w:rPr>
          <w:rFonts w:ascii="Times New Roman" w:hAnsi="Times New Roman"/>
          <w:color w:val="000000" w:themeColor="text1"/>
          <w:lang w:val="ru-RU"/>
        </w:rPr>
        <w:t xml:space="preserve"> школьных</w:t>
      </w:r>
      <w:r w:rsidR="005060D9" w:rsidRPr="00D131DE">
        <w:rPr>
          <w:rFonts w:ascii="Times New Roman" w:hAnsi="Times New Roman"/>
          <w:color w:val="000000" w:themeColor="text1"/>
        </w:rPr>
        <w:t xml:space="preserve"> методических объединениях учителей-предметников</w:t>
      </w:r>
      <w:r w:rsidRPr="00D131DE">
        <w:rPr>
          <w:rFonts w:ascii="Times New Roman" w:hAnsi="Times New Roman"/>
          <w:color w:val="000000" w:themeColor="text1"/>
          <w:lang w:val="ru-RU"/>
        </w:rPr>
        <w:t>, в том числе по трансляции эффектив</w:t>
      </w:r>
      <w:r w:rsidR="00B06440" w:rsidRPr="00D131DE">
        <w:rPr>
          <w:rFonts w:ascii="Times New Roman" w:hAnsi="Times New Roman"/>
          <w:color w:val="000000" w:themeColor="text1"/>
          <w:lang w:val="ru-RU"/>
        </w:rPr>
        <w:t xml:space="preserve">ных педагогических практик ОО со стабильно </w:t>
      </w:r>
      <w:r w:rsidRPr="00D131DE">
        <w:rPr>
          <w:rFonts w:ascii="Times New Roman" w:hAnsi="Times New Roman"/>
          <w:color w:val="000000" w:themeColor="text1"/>
          <w:lang w:val="ru-RU"/>
        </w:rPr>
        <w:t xml:space="preserve">высокими результатами </w:t>
      </w:r>
      <w:r w:rsidR="00B06440" w:rsidRPr="00D131DE">
        <w:rPr>
          <w:rFonts w:ascii="Times New Roman" w:hAnsi="Times New Roman"/>
          <w:color w:val="000000" w:themeColor="text1"/>
          <w:lang w:val="ru-RU"/>
        </w:rPr>
        <w:t>ЕГЭ</w:t>
      </w:r>
    </w:p>
    <w:p w14:paraId="5E9AB833" w14:textId="026A1C4A" w:rsidR="0078426B" w:rsidRPr="00D131DE" w:rsidRDefault="0078426B" w:rsidP="00EF2486">
      <w:pPr>
        <w:spacing w:line="360" w:lineRule="auto"/>
        <w:jc w:val="both"/>
        <w:rPr>
          <w:b/>
          <w:color w:val="000000" w:themeColor="text1"/>
        </w:rPr>
      </w:pPr>
    </w:p>
    <w:p w14:paraId="093AAE6E" w14:textId="726DF382" w:rsidR="0078426B" w:rsidRPr="00D131DE" w:rsidRDefault="0078426B" w:rsidP="00C432CA">
      <w:pPr>
        <w:pStyle w:val="a3"/>
        <w:numPr>
          <w:ilvl w:val="0"/>
          <w:numId w:val="138"/>
        </w:numPr>
        <w:jc w:val="both"/>
        <w:rPr>
          <w:rFonts w:ascii="Times New Roman" w:hAnsi="Times New Roman"/>
          <w:b/>
          <w:bCs/>
          <w:color w:val="000000" w:themeColor="text1"/>
          <w:sz w:val="28"/>
          <w:szCs w:val="28"/>
        </w:rPr>
      </w:pPr>
      <w:r w:rsidRPr="00D131DE">
        <w:rPr>
          <w:rFonts w:ascii="Times New Roman" w:hAnsi="Times New Roman"/>
          <w:b/>
          <w:bCs/>
          <w:color w:val="000000" w:themeColor="text1"/>
          <w:sz w:val="28"/>
          <w:szCs w:val="28"/>
        </w:rPr>
        <w:t xml:space="preserve">«От знания факта к географическому способу действия: как формировать умение применять знания в новой ситуации». </w:t>
      </w:r>
      <w:r w:rsidRPr="00D131DE">
        <w:rPr>
          <w:rFonts w:ascii="Times New Roman" w:hAnsi="Times New Roman"/>
          <w:color w:val="000000" w:themeColor="text1"/>
          <w:sz w:val="28"/>
          <w:szCs w:val="28"/>
        </w:rPr>
        <w:t>Обсудить приёмы, позволяющие на уроках 5–11 классов регулярно переводить учащихся от воспроизведения информации к её анализу, сравнению, объяснению и применению. Это особенно актуально, поскольку сложные задания 23–29 показали выраженные дефициты именно комплексного применения знаний. </w:t>
      </w:r>
    </w:p>
    <w:p w14:paraId="2B426E6E" w14:textId="277D43F4" w:rsidR="0078426B" w:rsidRPr="00D131DE" w:rsidRDefault="0078426B" w:rsidP="00C432CA">
      <w:pPr>
        <w:pStyle w:val="a3"/>
        <w:numPr>
          <w:ilvl w:val="0"/>
          <w:numId w:val="138"/>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«Системная работа с картой как источником географической информации на всех этапах обучения»</w:t>
      </w:r>
      <w:r w:rsidR="003651C0" w:rsidRPr="00D131DE">
        <w:rPr>
          <w:rFonts w:ascii="Times New Roman" w:hAnsi="Times New Roman"/>
          <w:color w:val="000000" w:themeColor="text1"/>
          <w:sz w:val="28"/>
          <w:szCs w:val="28"/>
        </w:rPr>
        <w:t xml:space="preserve">. </w:t>
      </w:r>
      <w:r w:rsidRPr="00D131DE">
        <w:rPr>
          <w:rFonts w:ascii="Times New Roman" w:hAnsi="Times New Roman"/>
          <w:color w:val="000000" w:themeColor="text1"/>
          <w:sz w:val="28"/>
          <w:szCs w:val="28"/>
        </w:rPr>
        <w:t>Обмен практиками формирования последовательности действий: прочитать карту → найти объект → сопоставить данные → выявить закономерность → сделать вывод. Особое внимание — переходу от простого определения объекта к интерпретации картографической информации. Задание на карту в сложном формате имело крайне низкие результаты, в том числе 0% в группе 61–80 баллов. </w:t>
      </w:r>
    </w:p>
    <w:p w14:paraId="2E933BD7" w14:textId="31B887CE" w:rsidR="0078426B" w:rsidRPr="00D131DE" w:rsidRDefault="0078426B" w:rsidP="00C432CA">
      <w:pPr>
        <w:pStyle w:val="a3"/>
        <w:numPr>
          <w:ilvl w:val="0"/>
          <w:numId w:val="138"/>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«Как учить анализировать географические карты, таблицы, графики и диаграммы, а не только извлекать из них информацию»</w:t>
      </w:r>
      <w:r w:rsidR="003651C0" w:rsidRPr="00D131DE">
        <w:rPr>
          <w:rFonts w:ascii="Times New Roman" w:hAnsi="Times New Roman"/>
          <w:b/>
          <w:bCs/>
          <w:color w:val="000000" w:themeColor="text1"/>
          <w:sz w:val="28"/>
          <w:szCs w:val="28"/>
        </w:rPr>
        <w:t>.</w:t>
      </w:r>
      <w:r w:rsidR="003651C0" w:rsidRPr="00D131DE">
        <w:rPr>
          <w:rFonts w:ascii="Times New Roman" w:hAnsi="Times New Roman"/>
          <w:color w:val="000000" w:themeColor="text1"/>
          <w:sz w:val="28"/>
          <w:szCs w:val="28"/>
        </w:rPr>
        <w:t xml:space="preserve"> </w:t>
      </w:r>
      <w:r w:rsidRPr="00D131DE">
        <w:rPr>
          <w:rFonts w:ascii="Times New Roman" w:hAnsi="Times New Roman"/>
          <w:color w:val="000000" w:themeColor="text1"/>
          <w:sz w:val="28"/>
          <w:szCs w:val="28"/>
        </w:rPr>
        <w:t>Целесообразно представить конкретные задания, которые можно включать в обычные уроки географии, начиная с основной школы: «найди» → «сравни» → «объясни» → «сделай вывод».</w:t>
      </w:r>
    </w:p>
    <w:p w14:paraId="616B84B0" w14:textId="5EF4C312" w:rsidR="0078426B" w:rsidRPr="00D131DE" w:rsidRDefault="0078426B" w:rsidP="00C432CA">
      <w:pPr>
        <w:pStyle w:val="a3"/>
        <w:numPr>
          <w:ilvl w:val="0"/>
          <w:numId w:val="138"/>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«Формирование причинно-следственного и пространственного мышления средствами содержания географии»</w:t>
      </w:r>
      <w:r w:rsidR="003651C0" w:rsidRPr="00D131DE">
        <w:rPr>
          <w:rFonts w:ascii="Times New Roman" w:hAnsi="Times New Roman"/>
          <w:b/>
          <w:bCs/>
          <w:color w:val="000000" w:themeColor="text1"/>
          <w:sz w:val="28"/>
          <w:szCs w:val="28"/>
        </w:rPr>
        <w:t>.</w:t>
      </w:r>
      <w:r w:rsidR="003651C0" w:rsidRPr="00D131DE">
        <w:rPr>
          <w:rFonts w:ascii="Times New Roman" w:hAnsi="Times New Roman"/>
          <w:color w:val="000000" w:themeColor="text1"/>
          <w:sz w:val="28"/>
          <w:szCs w:val="28"/>
        </w:rPr>
        <w:t xml:space="preserve"> </w:t>
      </w:r>
      <w:r w:rsidRPr="00D131DE">
        <w:rPr>
          <w:rFonts w:ascii="Times New Roman" w:hAnsi="Times New Roman"/>
          <w:color w:val="000000" w:themeColor="text1"/>
          <w:sz w:val="28"/>
          <w:szCs w:val="28"/>
        </w:rPr>
        <w:t xml:space="preserve">Обмен приёмами построения цепочек типа: природное условие → ресурс → фактор размещения → хозяйственная деятельность → специализация территории. Такой подход прямо </w:t>
      </w:r>
      <w:r w:rsidRPr="00D131DE">
        <w:rPr>
          <w:rFonts w:ascii="Times New Roman" w:hAnsi="Times New Roman"/>
          <w:color w:val="000000" w:themeColor="text1"/>
          <w:sz w:val="28"/>
          <w:szCs w:val="28"/>
        </w:rPr>
        <w:lastRenderedPageBreak/>
        <w:t>соответствует выявленным затруднениям в темах природных ресурсов, хозяйства России и мирового хозяйства. </w:t>
      </w:r>
    </w:p>
    <w:p w14:paraId="74CE4F1E" w14:textId="58DF3924" w:rsidR="0078426B" w:rsidRPr="00D131DE" w:rsidRDefault="0078426B" w:rsidP="00C432CA">
      <w:pPr>
        <w:pStyle w:val="a3"/>
        <w:numPr>
          <w:ilvl w:val="0"/>
          <w:numId w:val="138"/>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«Комплексная характеристика территории как сквозное умение школьного курса географии»</w:t>
      </w:r>
      <w:r w:rsidR="003651C0" w:rsidRPr="00D131DE">
        <w:rPr>
          <w:rFonts w:ascii="Times New Roman" w:hAnsi="Times New Roman"/>
          <w:b/>
          <w:bCs/>
          <w:color w:val="000000" w:themeColor="text1"/>
          <w:sz w:val="28"/>
          <w:szCs w:val="28"/>
        </w:rPr>
        <w:t>.</w:t>
      </w:r>
      <w:r w:rsidR="003651C0" w:rsidRPr="00D131DE">
        <w:rPr>
          <w:rFonts w:ascii="Times New Roman" w:hAnsi="Times New Roman"/>
          <w:color w:val="000000" w:themeColor="text1"/>
          <w:sz w:val="28"/>
          <w:szCs w:val="28"/>
        </w:rPr>
        <w:t xml:space="preserve"> </w:t>
      </w:r>
      <w:r w:rsidRPr="00D131DE">
        <w:rPr>
          <w:rFonts w:ascii="Times New Roman" w:hAnsi="Times New Roman"/>
          <w:color w:val="000000" w:themeColor="text1"/>
          <w:sz w:val="28"/>
          <w:szCs w:val="28"/>
        </w:rPr>
        <w:t>Разработать единый для 7–11 классов подход к характеристике территории по логике: географическое положение → природа → ресурсы → население → хозяйство → специализация. Важно постепенно усложнять требования, а не формировать это умение только в выпускном классе. </w:t>
      </w:r>
    </w:p>
    <w:p w14:paraId="29BE236B" w14:textId="7A064E11" w:rsidR="0078426B" w:rsidRPr="00D131DE" w:rsidRDefault="0078426B" w:rsidP="00C432CA">
      <w:pPr>
        <w:pStyle w:val="a3"/>
        <w:numPr>
          <w:ilvl w:val="0"/>
          <w:numId w:val="138"/>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«Формирование умения сравнивать территории и объяснять выявленные различия»</w:t>
      </w:r>
      <w:r w:rsidR="002B1A8E" w:rsidRPr="00D131DE">
        <w:rPr>
          <w:rFonts w:ascii="Times New Roman" w:hAnsi="Times New Roman"/>
          <w:color w:val="000000" w:themeColor="text1"/>
          <w:sz w:val="28"/>
          <w:szCs w:val="28"/>
        </w:rPr>
        <w:t>.</w:t>
      </w:r>
      <w:r w:rsidRPr="00D131DE">
        <w:rPr>
          <w:rFonts w:ascii="Times New Roman" w:hAnsi="Times New Roman"/>
          <w:color w:val="000000" w:themeColor="text1"/>
          <w:sz w:val="28"/>
          <w:szCs w:val="28"/>
        </w:rPr>
        <w:br/>
        <w:t>Обсудить использование сравнительных таблиц, карт-схем, парных характеристик регионов и стран, заданий на установление сходств и различий с обязательным последующим объяснением причин.</w:t>
      </w:r>
    </w:p>
    <w:p w14:paraId="7E617A89" w14:textId="6515ABF3" w:rsidR="0078426B" w:rsidRPr="00D131DE" w:rsidRDefault="0078426B" w:rsidP="00C432CA">
      <w:pPr>
        <w:pStyle w:val="a3"/>
        <w:numPr>
          <w:ilvl w:val="0"/>
          <w:numId w:val="138"/>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 xml:space="preserve">«Географический вывод: как научить школьника самостоятельно формулировать результат </w:t>
      </w:r>
      <w:proofErr w:type="spellStart"/>
      <w:r w:rsidRPr="00D131DE">
        <w:rPr>
          <w:rFonts w:ascii="Times New Roman" w:hAnsi="Times New Roman"/>
          <w:b/>
          <w:bCs/>
          <w:color w:val="000000" w:themeColor="text1"/>
          <w:sz w:val="28"/>
          <w:szCs w:val="28"/>
        </w:rPr>
        <w:t>анализа»</w:t>
      </w:r>
      <w:r w:rsidR="002B1A8E" w:rsidRPr="00D131DE">
        <w:rPr>
          <w:rFonts w:ascii="Times New Roman" w:hAnsi="Times New Roman"/>
          <w:color w:val="000000" w:themeColor="text1"/>
          <w:sz w:val="28"/>
          <w:szCs w:val="28"/>
        </w:rPr>
        <w:t>.</w:t>
      </w:r>
      <w:r w:rsidRPr="00D131DE">
        <w:rPr>
          <w:rFonts w:ascii="Times New Roman" w:hAnsi="Times New Roman"/>
          <w:color w:val="000000" w:themeColor="text1"/>
          <w:sz w:val="28"/>
          <w:szCs w:val="28"/>
        </w:rPr>
        <w:t>Особое</w:t>
      </w:r>
      <w:proofErr w:type="spellEnd"/>
      <w:r w:rsidRPr="00D131DE">
        <w:rPr>
          <w:rFonts w:ascii="Times New Roman" w:hAnsi="Times New Roman"/>
          <w:color w:val="000000" w:themeColor="text1"/>
          <w:sz w:val="28"/>
          <w:szCs w:val="28"/>
        </w:rPr>
        <w:t xml:space="preserve"> внимание уделить переходу от выбора готового ответа к самостоятельному объяснению и аргументации. Низкие результаты комплексных заданий свидетельствуют о трудностях именно при необходимости самостоятельно сформулировать результат анализа. </w:t>
      </w:r>
    </w:p>
    <w:p w14:paraId="7CA6E296" w14:textId="5C4CB30C" w:rsidR="0078426B" w:rsidRPr="00D131DE" w:rsidRDefault="0078426B" w:rsidP="00C432CA">
      <w:pPr>
        <w:pStyle w:val="a3"/>
        <w:numPr>
          <w:ilvl w:val="0"/>
          <w:numId w:val="138"/>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«Систематизация содержания по крупным географическим взаимосвязям вместо механического запоминания большого объёма фактов»</w:t>
      </w:r>
      <w:r w:rsidR="002B1A8E" w:rsidRPr="00D131DE">
        <w:rPr>
          <w:rFonts w:ascii="Times New Roman" w:hAnsi="Times New Roman"/>
          <w:b/>
          <w:bCs/>
          <w:color w:val="000000" w:themeColor="text1"/>
          <w:sz w:val="28"/>
          <w:szCs w:val="28"/>
        </w:rPr>
        <w:t>.</w:t>
      </w:r>
      <w:r w:rsidR="002B1A8E" w:rsidRPr="00D131DE">
        <w:rPr>
          <w:rFonts w:ascii="Times New Roman" w:hAnsi="Times New Roman"/>
          <w:color w:val="000000" w:themeColor="text1"/>
          <w:sz w:val="28"/>
          <w:szCs w:val="28"/>
        </w:rPr>
        <w:t xml:space="preserve"> </w:t>
      </w:r>
      <w:r w:rsidRPr="00D131DE">
        <w:rPr>
          <w:rFonts w:ascii="Times New Roman" w:hAnsi="Times New Roman"/>
          <w:color w:val="000000" w:themeColor="text1"/>
          <w:sz w:val="28"/>
          <w:szCs w:val="28"/>
        </w:rPr>
        <w:t xml:space="preserve">Обмен опытом по созданию опорных схем и моделей: «ресурс </w:t>
      </w:r>
      <w:r w:rsidR="002B1A8E" w:rsidRPr="00D131DE">
        <w:rPr>
          <w:rFonts w:ascii="Times New Roman" w:hAnsi="Times New Roman"/>
          <w:color w:val="000000" w:themeColor="text1"/>
          <w:sz w:val="28"/>
          <w:szCs w:val="28"/>
        </w:rPr>
        <w:t>-</w:t>
      </w:r>
      <w:r w:rsidRPr="00D131DE">
        <w:rPr>
          <w:rFonts w:ascii="Times New Roman" w:hAnsi="Times New Roman"/>
          <w:color w:val="000000" w:themeColor="text1"/>
          <w:sz w:val="28"/>
          <w:szCs w:val="28"/>
        </w:rPr>
        <w:t xml:space="preserve"> фактор </w:t>
      </w:r>
      <w:r w:rsidR="002B1A8E" w:rsidRPr="00D131DE">
        <w:rPr>
          <w:rFonts w:ascii="Times New Roman" w:hAnsi="Times New Roman"/>
          <w:color w:val="000000" w:themeColor="text1"/>
          <w:sz w:val="28"/>
          <w:szCs w:val="28"/>
        </w:rPr>
        <w:t>-</w:t>
      </w:r>
      <w:r w:rsidRPr="00D131DE">
        <w:rPr>
          <w:rFonts w:ascii="Times New Roman" w:hAnsi="Times New Roman"/>
          <w:color w:val="000000" w:themeColor="text1"/>
          <w:sz w:val="28"/>
          <w:szCs w:val="28"/>
        </w:rPr>
        <w:t xml:space="preserve"> отрасль </w:t>
      </w:r>
      <w:r w:rsidR="002B1A8E" w:rsidRPr="00D131DE">
        <w:rPr>
          <w:rFonts w:ascii="Times New Roman" w:hAnsi="Times New Roman"/>
          <w:color w:val="000000" w:themeColor="text1"/>
          <w:sz w:val="28"/>
          <w:szCs w:val="28"/>
        </w:rPr>
        <w:t>-</w:t>
      </w:r>
      <w:r w:rsidRPr="00D131DE">
        <w:rPr>
          <w:rFonts w:ascii="Times New Roman" w:hAnsi="Times New Roman"/>
          <w:color w:val="000000" w:themeColor="text1"/>
          <w:sz w:val="28"/>
          <w:szCs w:val="28"/>
        </w:rPr>
        <w:t xml:space="preserve"> территория», «природа </w:t>
      </w:r>
      <w:r w:rsidR="002B1A8E" w:rsidRPr="00D131DE">
        <w:rPr>
          <w:rFonts w:ascii="Times New Roman" w:hAnsi="Times New Roman"/>
          <w:color w:val="000000" w:themeColor="text1"/>
          <w:sz w:val="28"/>
          <w:szCs w:val="28"/>
        </w:rPr>
        <w:t>-</w:t>
      </w:r>
      <w:r w:rsidRPr="00D131DE">
        <w:rPr>
          <w:rFonts w:ascii="Times New Roman" w:hAnsi="Times New Roman"/>
          <w:color w:val="000000" w:themeColor="text1"/>
          <w:sz w:val="28"/>
          <w:szCs w:val="28"/>
        </w:rPr>
        <w:t xml:space="preserve"> население </w:t>
      </w:r>
      <w:r w:rsidR="002B1A8E" w:rsidRPr="00D131DE">
        <w:rPr>
          <w:rFonts w:ascii="Times New Roman" w:hAnsi="Times New Roman"/>
          <w:color w:val="000000" w:themeColor="text1"/>
          <w:sz w:val="28"/>
          <w:szCs w:val="28"/>
        </w:rPr>
        <w:t>-</w:t>
      </w:r>
      <w:r w:rsidRPr="00D131DE">
        <w:rPr>
          <w:rFonts w:ascii="Times New Roman" w:hAnsi="Times New Roman"/>
          <w:color w:val="000000" w:themeColor="text1"/>
          <w:sz w:val="28"/>
          <w:szCs w:val="28"/>
        </w:rPr>
        <w:t xml:space="preserve"> хозяйство», «причина </w:t>
      </w:r>
      <w:r w:rsidR="002B1A8E" w:rsidRPr="00D131DE">
        <w:rPr>
          <w:rFonts w:ascii="Times New Roman" w:hAnsi="Times New Roman"/>
          <w:color w:val="000000" w:themeColor="text1"/>
          <w:sz w:val="28"/>
          <w:szCs w:val="28"/>
        </w:rPr>
        <w:t>-</w:t>
      </w:r>
      <w:r w:rsidRPr="00D131DE">
        <w:rPr>
          <w:rFonts w:ascii="Times New Roman" w:hAnsi="Times New Roman"/>
          <w:color w:val="000000" w:themeColor="text1"/>
          <w:sz w:val="28"/>
          <w:szCs w:val="28"/>
        </w:rPr>
        <w:t xml:space="preserve"> проявление </w:t>
      </w:r>
      <w:r w:rsidR="002B1A8E" w:rsidRPr="00D131DE">
        <w:rPr>
          <w:rFonts w:ascii="Times New Roman" w:hAnsi="Times New Roman"/>
          <w:color w:val="000000" w:themeColor="text1"/>
          <w:sz w:val="28"/>
          <w:szCs w:val="28"/>
        </w:rPr>
        <w:t>-</w:t>
      </w:r>
      <w:r w:rsidRPr="00D131DE">
        <w:rPr>
          <w:rFonts w:ascii="Times New Roman" w:hAnsi="Times New Roman"/>
          <w:color w:val="000000" w:themeColor="text1"/>
          <w:sz w:val="28"/>
          <w:szCs w:val="28"/>
        </w:rPr>
        <w:t xml:space="preserve"> последствия».</w:t>
      </w:r>
    </w:p>
    <w:p w14:paraId="294F8868" w14:textId="64BF103E" w:rsidR="0078426B" w:rsidRPr="00D131DE" w:rsidRDefault="0078426B" w:rsidP="00C432CA">
      <w:pPr>
        <w:pStyle w:val="a3"/>
        <w:numPr>
          <w:ilvl w:val="0"/>
          <w:numId w:val="138"/>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«Как формировать устойчивые знания по социально-экономической географии»</w:t>
      </w:r>
      <w:r w:rsidR="002B1A8E" w:rsidRPr="00D131DE">
        <w:rPr>
          <w:rFonts w:ascii="Times New Roman" w:hAnsi="Times New Roman"/>
          <w:b/>
          <w:bCs/>
          <w:color w:val="000000" w:themeColor="text1"/>
          <w:sz w:val="28"/>
          <w:szCs w:val="28"/>
        </w:rPr>
        <w:t>.</w:t>
      </w:r>
      <w:r w:rsidR="002B1A8E" w:rsidRPr="00D131DE">
        <w:rPr>
          <w:rFonts w:ascii="Times New Roman" w:hAnsi="Times New Roman"/>
          <w:color w:val="000000" w:themeColor="text1"/>
          <w:sz w:val="28"/>
          <w:szCs w:val="28"/>
        </w:rPr>
        <w:t xml:space="preserve"> </w:t>
      </w:r>
      <w:r w:rsidRPr="00D131DE">
        <w:rPr>
          <w:rFonts w:ascii="Times New Roman" w:hAnsi="Times New Roman"/>
          <w:color w:val="000000" w:themeColor="text1"/>
          <w:sz w:val="28"/>
          <w:szCs w:val="28"/>
        </w:rPr>
        <w:t>Особое внимание уделить темам, где выявлены дефициты: структура занятости и мировое хозяйство, специализация промышленности и АПК России, транспорт, сельское хозяйство мира, качество жизни населения, регионы и страны мира. </w:t>
      </w:r>
    </w:p>
    <w:p w14:paraId="6B30D79E" w14:textId="1E29FA6B" w:rsidR="0078426B" w:rsidRPr="00D131DE" w:rsidRDefault="0078426B" w:rsidP="00C432CA">
      <w:pPr>
        <w:pStyle w:val="a3"/>
        <w:numPr>
          <w:ilvl w:val="0"/>
          <w:numId w:val="138"/>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«Изучение географии мира через систему взаимосвязей, а не перечень стран и фактов»</w:t>
      </w:r>
      <w:r w:rsidR="002B1A8E" w:rsidRPr="00D131DE">
        <w:rPr>
          <w:rFonts w:ascii="Times New Roman" w:hAnsi="Times New Roman"/>
          <w:b/>
          <w:bCs/>
          <w:color w:val="000000" w:themeColor="text1"/>
          <w:sz w:val="28"/>
          <w:szCs w:val="28"/>
        </w:rPr>
        <w:t>.</w:t>
      </w:r>
      <w:r w:rsidR="002B1A8E" w:rsidRPr="00D131DE">
        <w:rPr>
          <w:rFonts w:ascii="Times New Roman" w:hAnsi="Times New Roman"/>
          <w:color w:val="000000" w:themeColor="text1"/>
          <w:sz w:val="28"/>
          <w:szCs w:val="28"/>
        </w:rPr>
        <w:t xml:space="preserve"> </w:t>
      </w:r>
      <w:r w:rsidRPr="00D131DE">
        <w:rPr>
          <w:rFonts w:ascii="Times New Roman" w:hAnsi="Times New Roman"/>
          <w:color w:val="000000" w:themeColor="text1"/>
          <w:sz w:val="28"/>
          <w:szCs w:val="28"/>
        </w:rPr>
        <w:t>Практический обмен способами формирования представлений о взаимосвязях природных условий, ресурсов, населения, хозяйства и специализации стран и регионов.</w:t>
      </w:r>
    </w:p>
    <w:p w14:paraId="4BCCC06F" w14:textId="36F0A64B" w:rsidR="0078426B" w:rsidRPr="00D131DE" w:rsidRDefault="0078426B" w:rsidP="00C432CA">
      <w:pPr>
        <w:pStyle w:val="a3"/>
        <w:numPr>
          <w:ilvl w:val="0"/>
          <w:numId w:val="138"/>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lastRenderedPageBreak/>
        <w:t>«Отдельные темы — сквозь призму практической географии: ресурсы, климат, население, хозяйство»</w:t>
      </w:r>
      <w:r w:rsidR="002B1A8E" w:rsidRPr="00D131DE">
        <w:rPr>
          <w:rFonts w:ascii="Times New Roman" w:hAnsi="Times New Roman"/>
          <w:b/>
          <w:bCs/>
          <w:color w:val="000000" w:themeColor="text1"/>
          <w:sz w:val="28"/>
          <w:szCs w:val="28"/>
        </w:rPr>
        <w:t>.</w:t>
      </w:r>
      <w:r w:rsidR="002B1A8E" w:rsidRPr="00D131DE">
        <w:rPr>
          <w:rFonts w:ascii="Times New Roman" w:hAnsi="Times New Roman"/>
          <w:color w:val="000000" w:themeColor="text1"/>
          <w:sz w:val="28"/>
          <w:szCs w:val="28"/>
        </w:rPr>
        <w:t xml:space="preserve"> </w:t>
      </w:r>
      <w:r w:rsidRPr="00D131DE">
        <w:rPr>
          <w:rFonts w:ascii="Times New Roman" w:hAnsi="Times New Roman"/>
          <w:color w:val="000000" w:themeColor="text1"/>
          <w:sz w:val="28"/>
          <w:szCs w:val="28"/>
        </w:rPr>
        <w:t>Использовать сильные стороны подготовки учащихся как опорные точки: климат, воспроизводство и состав населения, расселение. В 2026 г. именно эти направления показали относительно высокую успешность. </w:t>
      </w:r>
    </w:p>
    <w:p w14:paraId="08FF3BDE" w14:textId="5F16223F" w:rsidR="0078426B" w:rsidRPr="00D131DE" w:rsidRDefault="0078426B" w:rsidP="00C432CA">
      <w:pPr>
        <w:pStyle w:val="a3"/>
        <w:numPr>
          <w:ilvl w:val="0"/>
          <w:numId w:val="138"/>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«Диагностика не только знаний, но и предметных действий учащихся»</w:t>
      </w:r>
      <w:r w:rsidR="002B1A8E" w:rsidRPr="00D131DE">
        <w:rPr>
          <w:rFonts w:ascii="Times New Roman" w:hAnsi="Times New Roman"/>
          <w:b/>
          <w:bCs/>
          <w:color w:val="000000" w:themeColor="text1"/>
          <w:sz w:val="28"/>
          <w:szCs w:val="28"/>
        </w:rPr>
        <w:t>.</w:t>
      </w:r>
      <w:r w:rsidR="002B1A8E" w:rsidRPr="00D131DE">
        <w:rPr>
          <w:rFonts w:ascii="Times New Roman" w:hAnsi="Times New Roman"/>
          <w:color w:val="000000" w:themeColor="text1"/>
          <w:sz w:val="28"/>
          <w:szCs w:val="28"/>
        </w:rPr>
        <w:t xml:space="preserve"> </w:t>
      </w:r>
      <w:r w:rsidRPr="00D131DE">
        <w:rPr>
          <w:rFonts w:ascii="Times New Roman" w:hAnsi="Times New Roman"/>
          <w:color w:val="000000" w:themeColor="text1"/>
          <w:sz w:val="28"/>
          <w:szCs w:val="28"/>
        </w:rPr>
        <w:t xml:space="preserve">Обсудить практику краткой периодической диагностики: умеет ли ученик определить объект, найти информацию на карте, сравнить территории, установить причину, объяснить следствие, определить фактор размещения, сформулировать вывод и проверить собственное решение. </w:t>
      </w:r>
    </w:p>
    <w:p w14:paraId="42A86972" w14:textId="1AA0D62F" w:rsidR="0078426B" w:rsidRPr="00D131DE" w:rsidRDefault="0078426B" w:rsidP="00C432CA">
      <w:pPr>
        <w:pStyle w:val="a3"/>
        <w:numPr>
          <w:ilvl w:val="0"/>
          <w:numId w:val="138"/>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w:t>
      </w:r>
      <w:r w:rsidRPr="00D131DE">
        <w:rPr>
          <w:rFonts w:ascii="Times New Roman" w:hAnsi="Times New Roman"/>
          <w:b/>
          <w:bCs/>
          <w:color w:val="000000" w:themeColor="text1"/>
          <w:sz w:val="28"/>
          <w:szCs w:val="28"/>
        </w:rPr>
        <w:t>Индивидуальная карта предметных дефицитов школьника: от отметки к конкретному затруднению»</w:t>
      </w:r>
      <w:r w:rsidR="00E637FF" w:rsidRPr="00D131DE">
        <w:rPr>
          <w:rFonts w:ascii="Times New Roman" w:hAnsi="Times New Roman"/>
          <w:b/>
          <w:bCs/>
          <w:color w:val="000000" w:themeColor="text1"/>
          <w:sz w:val="28"/>
          <w:szCs w:val="28"/>
        </w:rPr>
        <w:t>.</w:t>
      </w:r>
      <w:r w:rsidR="00E637FF" w:rsidRPr="00D131DE">
        <w:rPr>
          <w:rFonts w:ascii="Times New Roman" w:hAnsi="Times New Roman"/>
          <w:color w:val="000000" w:themeColor="text1"/>
          <w:sz w:val="28"/>
          <w:szCs w:val="28"/>
        </w:rPr>
        <w:t xml:space="preserve"> </w:t>
      </w:r>
      <w:r w:rsidRPr="00D131DE">
        <w:rPr>
          <w:rFonts w:ascii="Times New Roman" w:hAnsi="Times New Roman"/>
          <w:color w:val="000000" w:themeColor="text1"/>
          <w:sz w:val="28"/>
          <w:szCs w:val="28"/>
        </w:rPr>
        <w:t xml:space="preserve">Вместо фиксации только результата «знает/не знает» определять конкретный дефицит действия: не умеет читать карту; не сопоставляет территории; не устанавливает причину; не объясняет следствие; не формулирует вывод. </w:t>
      </w:r>
    </w:p>
    <w:p w14:paraId="51E22449" w14:textId="4D4EF080" w:rsidR="0078426B" w:rsidRPr="00D131DE" w:rsidRDefault="0078426B" w:rsidP="00C432CA">
      <w:pPr>
        <w:pStyle w:val="a3"/>
        <w:numPr>
          <w:ilvl w:val="0"/>
          <w:numId w:val="138"/>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«Преемственность формирования географических умений 5–9 и 10–11 классах»</w:t>
      </w:r>
      <w:r w:rsidR="00E637FF" w:rsidRPr="00D131DE">
        <w:rPr>
          <w:rFonts w:ascii="Times New Roman" w:hAnsi="Times New Roman"/>
          <w:b/>
          <w:bCs/>
          <w:color w:val="000000" w:themeColor="text1"/>
          <w:sz w:val="28"/>
          <w:szCs w:val="28"/>
        </w:rPr>
        <w:t>.</w:t>
      </w:r>
      <w:r w:rsidR="00E637FF" w:rsidRPr="00D131DE">
        <w:rPr>
          <w:rFonts w:ascii="Times New Roman" w:hAnsi="Times New Roman"/>
          <w:color w:val="000000" w:themeColor="text1"/>
          <w:sz w:val="28"/>
          <w:szCs w:val="28"/>
        </w:rPr>
        <w:t xml:space="preserve"> </w:t>
      </w:r>
      <w:r w:rsidRPr="00D131DE">
        <w:rPr>
          <w:rFonts w:ascii="Times New Roman" w:hAnsi="Times New Roman"/>
          <w:color w:val="000000" w:themeColor="text1"/>
          <w:sz w:val="28"/>
          <w:szCs w:val="28"/>
        </w:rPr>
        <w:t>Создать внутри ШМО перечень сквозных умений и определить, на каком этапе они вводятся, усложняются и доводятся до устойчивого применения. Особенно это важно для картографической грамотности, анализа информации, сравнения территорий и причинно-следственного объяснения.</w:t>
      </w:r>
    </w:p>
    <w:p w14:paraId="6B96F79B" w14:textId="30CF74FD" w:rsidR="0078426B" w:rsidRPr="00D131DE" w:rsidRDefault="0078426B" w:rsidP="00C432CA">
      <w:pPr>
        <w:pStyle w:val="a3"/>
        <w:numPr>
          <w:ilvl w:val="0"/>
          <w:numId w:val="138"/>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«Методы развития познавательных, регулятивных и коммуникативных УУД на уроках географии»</w:t>
      </w:r>
      <w:r w:rsidR="00E637FF" w:rsidRPr="00D131DE">
        <w:rPr>
          <w:rFonts w:ascii="Times New Roman" w:hAnsi="Times New Roman"/>
          <w:b/>
          <w:bCs/>
          <w:color w:val="000000" w:themeColor="text1"/>
          <w:sz w:val="28"/>
          <w:szCs w:val="28"/>
        </w:rPr>
        <w:t>.</w:t>
      </w:r>
      <w:r w:rsidR="00E637FF" w:rsidRPr="00D131DE">
        <w:rPr>
          <w:rFonts w:ascii="Times New Roman" w:hAnsi="Times New Roman"/>
          <w:color w:val="000000" w:themeColor="text1"/>
          <w:sz w:val="28"/>
          <w:szCs w:val="28"/>
        </w:rPr>
        <w:t xml:space="preserve"> </w:t>
      </w:r>
      <w:r w:rsidRPr="00D131DE">
        <w:rPr>
          <w:rFonts w:ascii="Times New Roman" w:hAnsi="Times New Roman"/>
          <w:color w:val="000000" w:themeColor="text1"/>
          <w:sz w:val="28"/>
          <w:szCs w:val="28"/>
        </w:rPr>
        <w:t xml:space="preserve">Обсудить конкретные задания на анализ и интерпретацию информации, планирование решения, самопроверку, аргументацию и формулирование выводов. </w:t>
      </w:r>
    </w:p>
    <w:p w14:paraId="0EC87457" w14:textId="77777777" w:rsidR="0078426B" w:rsidRPr="00D131DE" w:rsidRDefault="0078426B" w:rsidP="00DA1AC6">
      <w:pPr>
        <w:spacing w:line="276" w:lineRule="auto"/>
        <w:ind w:firstLine="709"/>
        <w:jc w:val="center"/>
        <w:rPr>
          <w:b/>
          <w:bCs/>
          <w:color w:val="000000" w:themeColor="text1"/>
          <w:sz w:val="28"/>
          <w:szCs w:val="28"/>
        </w:rPr>
      </w:pPr>
      <w:r w:rsidRPr="00D131DE">
        <w:rPr>
          <w:b/>
          <w:bCs/>
          <w:color w:val="000000" w:themeColor="text1"/>
          <w:sz w:val="28"/>
          <w:szCs w:val="28"/>
        </w:rPr>
        <w:t>Темы непосредственно для трансляции эффективного опыта ОО</w:t>
      </w:r>
    </w:p>
    <w:p w14:paraId="3B23E79A" w14:textId="0E39C256" w:rsidR="0078426B" w:rsidRPr="00D131DE" w:rsidRDefault="00E637FF" w:rsidP="0078426B">
      <w:pPr>
        <w:spacing w:line="276" w:lineRule="auto"/>
        <w:ind w:firstLine="709"/>
        <w:jc w:val="both"/>
        <w:rPr>
          <w:color w:val="000000" w:themeColor="text1"/>
          <w:sz w:val="28"/>
          <w:szCs w:val="28"/>
        </w:rPr>
      </w:pPr>
      <w:r w:rsidRPr="00D131DE">
        <w:rPr>
          <w:color w:val="000000" w:themeColor="text1"/>
          <w:sz w:val="28"/>
          <w:szCs w:val="28"/>
        </w:rPr>
        <w:t>Намного</w:t>
      </w:r>
      <w:r w:rsidR="0078426B" w:rsidRPr="00D131DE">
        <w:rPr>
          <w:color w:val="000000" w:themeColor="text1"/>
          <w:sz w:val="28"/>
          <w:szCs w:val="28"/>
        </w:rPr>
        <w:t xml:space="preserve"> продуктивнее организовать разбор конкретных педагогических практик ОО, имеющих устойчиво высокие результаты, по следующим направлениям.</w:t>
      </w:r>
    </w:p>
    <w:p w14:paraId="6B78C90C" w14:textId="4AE1600A" w:rsidR="0078426B" w:rsidRPr="00D131DE" w:rsidRDefault="0078426B" w:rsidP="00C432CA">
      <w:pPr>
        <w:pStyle w:val="a3"/>
        <w:numPr>
          <w:ilvl w:val="0"/>
          <w:numId w:val="141"/>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«Как в ОО выстроена система формирования географических умений с 5 по 11 класс»</w:t>
      </w:r>
      <w:r w:rsidR="00E637FF" w:rsidRPr="00D131DE">
        <w:rPr>
          <w:rFonts w:ascii="Times New Roman" w:hAnsi="Times New Roman"/>
          <w:b/>
          <w:bCs/>
          <w:color w:val="000000" w:themeColor="text1"/>
          <w:sz w:val="28"/>
          <w:szCs w:val="28"/>
        </w:rPr>
        <w:t>.</w:t>
      </w:r>
      <w:r w:rsidR="00E637FF" w:rsidRPr="00D131DE">
        <w:rPr>
          <w:rFonts w:ascii="Times New Roman" w:hAnsi="Times New Roman"/>
          <w:color w:val="000000" w:themeColor="text1"/>
          <w:sz w:val="28"/>
          <w:szCs w:val="28"/>
        </w:rPr>
        <w:t xml:space="preserve"> </w:t>
      </w:r>
      <w:r w:rsidRPr="00D131DE">
        <w:rPr>
          <w:rFonts w:ascii="Times New Roman" w:hAnsi="Times New Roman"/>
          <w:color w:val="000000" w:themeColor="text1"/>
          <w:sz w:val="28"/>
          <w:szCs w:val="28"/>
        </w:rPr>
        <w:t>Представление вертикали: какие умения формируются в каждом классе, как они усложняются и каким образом отслеживается их сформированность.</w:t>
      </w:r>
    </w:p>
    <w:p w14:paraId="13C5C3DA" w14:textId="1C835408" w:rsidR="0078426B" w:rsidRPr="00D131DE" w:rsidRDefault="0078426B" w:rsidP="00C432CA">
      <w:pPr>
        <w:pStyle w:val="a3"/>
        <w:numPr>
          <w:ilvl w:val="0"/>
          <w:numId w:val="141"/>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lastRenderedPageBreak/>
        <w:t>«Практика системной работы с картографической информацией в ОО с высокими результатами»</w:t>
      </w:r>
      <w:r w:rsidR="00E637FF" w:rsidRPr="00D131DE">
        <w:rPr>
          <w:rFonts w:ascii="Times New Roman" w:hAnsi="Times New Roman"/>
          <w:b/>
          <w:bCs/>
          <w:color w:val="000000" w:themeColor="text1"/>
          <w:sz w:val="28"/>
          <w:szCs w:val="28"/>
        </w:rPr>
        <w:t>.</w:t>
      </w:r>
      <w:r w:rsidR="00E637FF" w:rsidRPr="00D131DE">
        <w:rPr>
          <w:rFonts w:ascii="Times New Roman" w:hAnsi="Times New Roman"/>
          <w:color w:val="000000" w:themeColor="text1"/>
          <w:sz w:val="28"/>
          <w:szCs w:val="28"/>
        </w:rPr>
        <w:t xml:space="preserve"> </w:t>
      </w:r>
      <w:r w:rsidRPr="00D131DE">
        <w:rPr>
          <w:rFonts w:ascii="Times New Roman" w:hAnsi="Times New Roman"/>
          <w:color w:val="000000" w:themeColor="text1"/>
          <w:sz w:val="28"/>
          <w:szCs w:val="28"/>
        </w:rPr>
        <w:t>Показ реальных приёмов, используемых не только в 10–11 классах, но и на уроках основной школы.</w:t>
      </w:r>
    </w:p>
    <w:p w14:paraId="24F74AA7" w14:textId="0F658485" w:rsidR="0078426B" w:rsidRPr="00D131DE" w:rsidRDefault="0078426B" w:rsidP="00C432CA">
      <w:pPr>
        <w:pStyle w:val="a3"/>
        <w:numPr>
          <w:ilvl w:val="0"/>
          <w:numId w:val="141"/>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«Как в ОО формируют умение устанавливать причинно-следственные связи на материале разных разделов географии»</w:t>
      </w:r>
      <w:r w:rsidR="00E637FF" w:rsidRPr="00D131DE">
        <w:rPr>
          <w:rFonts w:ascii="Times New Roman" w:hAnsi="Times New Roman"/>
          <w:b/>
          <w:bCs/>
          <w:color w:val="000000" w:themeColor="text1"/>
          <w:sz w:val="28"/>
          <w:szCs w:val="28"/>
        </w:rPr>
        <w:t>.</w:t>
      </w:r>
      <w:r w:rsidR="00E637FF" w:rsidRPr="00D131DE">
        <w:rPr>
          <w:rFonts w:ascii="Times New Roman" w:hAnsi="Times New Roman"/>
          <w:color w:val="000000" w:themeColor="text1"/>
          <w:sz w:val="28"/>
          <w:szCs w:val="28"/>
        </w:rPr>
        <w:t xml:space="preserve"> </w:t>
      </w:r>
      <w:r w:rsidRPr="00D131DE">
        <w:rPr>
          <w:rFonts w:ascii="Times New Roman" w:hAnsi="Times New Roman"/>
          <w:color w:val="000000" w:themeColor="text1"/>
          <w:sz w:val="28"/>
          <w:szCs w:val="28"/>
        </w:rPr>
        <w:t>Трансляция конкретных учебных заданий и последовательности их усложнения.</w:t>
      </w:r>
    </w:p>
    <w:p w14:paraId="3DF7B4F2" w14:textId="348FAFF3" w:rsidR="0078426B" w:rsidRPr="00D131DE" w:rsidRDefault="0078426B" w:rsidP="00C432CA">
      <w:pPr>
        <w:pStyle w:val="a3"/>
        <w:numPr>
          <w:ilvl w:val="0"/>
          <w:numId w:val="141"/>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«Организация работы с географической информацией: карты, статистические таблицы, графики, диаграммы, текстовые источники»</w:t>
      </w:r>
      <w:r w:rsidR="00E637FF" w:rsidRPr="00D131DE">
        <w:rPr>
          <w:rFonts w:ascii="Times New Roman" w:hAnsi="Times New Roman"/>
          <w:b/>
          <w:bCs/>
          <w:color w:val="000000" w:themeColor="text1"/>
          <w:sz w:val="28"/>
          <w:szCs w:val="28"/>
        </w:rPr>
        <w:t>.</w:t>
      </w:r>
      <w:r w:rsidR="00E637FF" w:rsidRPr="00D131DE">
        <w:rPr>
          <w:rFonts w:ascii="Times New Roman" w:hAnsi="Times New Roman"/>
          <w:color w:val="000000" w:themeColor="text1"/>
          <w:sz w:val="28"/>
          <w:szCs w:val="28"/>
        </w:rPr>
        <w:t xml:space="preserve"> </w:t>
      </w:r>
      <w:r w:rsidRPr="00D131DE">
        <w:rPr>
          <w:rFonts w:ascii="Times New Roman" w:hAnsi="Times New Roman"/>
          <w:color w:val="000000" w:themeColor="text1"/>
          <w:sz w:val="28"/>
          <w:szCs w:val="28"/>
        </w:rPr>
        <w:t>Полезно представить не отдельные задания КИМ, а единую технологию работы с различными источниками информации, применяемую на обычных уроках.</w:t>
      </w:r>
    </w:p>
    <w:p w14:paraId="62E57E4E" w14:textId="2F97093A" w:rsidR="0078426B" w:rsidRPr="00D131DE" w:rsidRDefault="0078426B" w:rsidP="00C432CA">
      <w:pPr>
        <w:pStyle w:val="a3"/>
        <w:numPr>
          <w:ilvl w:val="0"/>
          <w:numId w:val="141"/>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«Система внутришкольной диагностики предметных дефицитов и индивидуальной коррекции»</w:t>
      </w:r>
      <w:r w:rsidR="00E637FF" w:rsidRPr="00D131DE">
        <w:rPr>
          <w:rFonts w:ascii="Times New Roman" w:hAnsi="Times New Roman"/>
          <w:b/>
          <w:bCs/>
          <w:color w:val="000000" w:themeColor="text1"/>
          <w:sz w:val="28"/>
          <w:szCs w:val="28"/>
        </w:rPr>
        <w:t>.</w:t>
      </w:r>
      <w:r w:rsidR="00E637FF" w:rsidRPr="00D131DE">
        <w:rPr>
          <w:rFonts w:ascii="Times New Roman" w:hAnsi="Times New Roman"/>
          <w:color w:val="000000" w:themeColor="text1"/>
          <w:sz w:val="28"/>
          <w:szCs w:val="28"/>
        </w:rPr>
        <w:t xml:space="preserve"> </w:t>
      </w:r>
      <w:r w:rsidRPr="00D131DE">
        <w:rPr>
          <w:rFonts w:ascii="Times New Roman" w:hAnsi="Times New Roman"/>
          <w:color w:val="000000" w:themeColor="text1"/>
          <w:sz w:val="28"/>
          <w:szCs w:val="28"/>
        </w:rPr>
        <w:t>Предложить ОО с высокими результатами показать, как они выявляют не только пробелы в знаниях, но и несформированные действия учащихся и как используют результаты диагностики при планировании уроков.</w:t>
      </w:r>
    </w:p>
    <w:p w14:paraId="192B60BD" w14:textId="7C3301D5" w:rsidR="0078426B" w:rsidRPr="00D131DE" w:rsidRDefault="0078426B" w:rsidP="00C432CA">
      <w:pPr>
        <w:pStyle w:val="a3"/>
        <w:numPr>
          <w:ilvl w:val="0"/>
          <w:numId w:val="141"/>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«Методические приёмы повышения качества социально-экономической географии»</w:t>
      </w:r>
      <w:r w:rsidR="00E637FF" w:rsidRPr="00D131DE">
        <w:rPr>
          <w:rFonts w:ascii="Times New Roman" w:hAnsi="Times New Roman"/>
          <w:b/>
          <w:bCs/>
          <w:color w:val="000000" w:themeColor="text1"/>
          <w:sz w:val="28"/>
          <w:szCs w:val="28"/>
        </w:rPr>
        <w:t>.</w:t>
      </w:r>
      <w:r w:rsidR="00E637FF" w:rsidRPr="00D131DE">
        <w:rPr>
          <w:rFonts w:ascii="Times New Roman" w:hAnsi="Times New Roman"/>
          <w:color w:val="000000" w:themeColor="text1"/>
          <w:sz w:val="28"/>
          <w:szCs w:val="28"/>
        </w:rPr>
        <w:t xml:space="preserve"> </w:t>
      </w:r>
      <w:r w:rsidRPr="00D131DE">
        <w:rPr>
          <w:rFonts w:ascii="Times New Roman" w:hAnsi="Times New Roman"/>
          <w:color w:val="000000" w:themeColor="text1"/>
          <w:sz w:val="28"/>
          <w:szCs w:val="28"/>
        </w:rPr>
        <w:t>Трансляция практик, позволяющих связывать население, ресурсы, хозяйство, территориальную специализацию и уровень социально-экономического развития, а не изучать эти компоненты изолированно.</w:t>
      </w:r>
    </w:p>
    <w:p w14:paraId="302AE371" w14:textId="04EA7FC2" w:rsidR="0078426B" w:rsidRPr="00D131DE" w:rsidRDefault="0078426B" w:rsidP="00C432CA">
      <w:pPr>
        <w:pStyle w:val="a3"/>
        <w:numPr>
          <w:ilvl w:val="0"/>
          <w:numId w:val="141"/>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«Как организована работа с учащимися разных уровней подготовки в одном классе»</w:t>
      </w:r>
      <w:r w:rsidR="00E637FF" w:rsidRPr="00D131DE">
        <w:rPr>
          <w:rFonts w:ascii="Times New Roman" w:hAnsi="Times New Roman"/>
          <w:b/>
          <w:bCs/>
          <w:color w:val="000000" w:themeColor="text1"/>
          <w:sz w:val="28"/>
          <w:szCs w:val="28"/>
        </w:rPr>
        <w:t>.</w:t>
      </w:r>
      <w:r w:rsidR="00E637FF" w:rsidRPr="00D131DE">
        <w:rPr>
          <w:rFonts w:ascii="Times New Roman" w:hAnsi="Times New Roman"/>
          <w:color w:val="000000" w:themeColor="text1"/>
          <w:sz w:val="28"/>
          <w:szCs w:val="28"/>
        </w:rPr>
        <w:t xml:space="preserve"> </w:t>
      </w:r>
      <w:r w:rsidRPr="00D131DE">
        <w:rPr>
          <w:rFonts w:ascii="Times New Roman" w:hAnsi="Times New Roman"/>
          <w:color w:val="000000" w:themeColor="text1"/>
          <w:sz w:val="28"/>
          <w:szCs w:val="28"/>
        </w:rPr>
        <w:t>Особенно актуально для предупреждения ситуации, когда сильные учащиеся получают преимущественно задания на воспроизведение, а учащиеся с дефицитами — только упрощённые упражнения. Необходимо показать способы дифференциации по уровню самостоятельности и сложности мыслительных действий.</w:t>
      </w:r>
    </w:p>
    <w:p w14:paraId="7864230A" w14:textId="2C027C92" w:rsidR="0078426B" w:rsidRPr="00D131DE" w:rsidRDefault="0078426B" w:rsidP="00C432CA">
      <w:pPr>
        <w:pStyle w:val="a3"/>
        <w:numPr>
          <w:ilvl w:val="0"/>
          <w:numId w:val="141"/>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«Система формирования навыков самоконтроля и рефлексии при изучении географии»</w:t>
      </w:r>
      <w:r w:rsidR="00E637FF" w:rsidRPr="00D131DE">
        <w:rPr>
          <w:rFonts w:ascii="Times New Roman" w:hAnsi="Times New Roman"/>
          <w:b/>
          <w:bCs/>
          <w:color w:val="000000" w:themeColor="text1"/>
          <w:sz w:val="28"/>
          <w:szCs w:val="28"/>
        </w:rPr>
        <w:t>.</w:t>
      </w:r>
      <w:r w:rsidR="00E637FF" w:rsidRPr="00D131DE">
        <w:rPr>
          <w:rFonts w:ascii="Times New Roman" w:hAnsi="Times New Roman"/>
          <w:color w:val="000000" w:themeColor="text1"/>
          <w:sz w:val="28"/>
          <w:szCs w:val="28"/>
        </w:rPr>
        <w:t xml:space="preserve"> </w:t>
      </w:r>
      <w:r w:rsidRPr="00D131DE">
        <w:rPr>
          <w:rFonts w:ascii="Times New Roman" w:hAnsi="Times New Roman"/>
          <w:color w:val="000000" w:themeColor="text1"/>
          <w:sz w:val="28"/>
          <w:szCs w:val="28"/>
        </w:rPr>
        <w:t>Обмен практиками использования листов самопроверки, рефлексивных вопросов, анализа ошибок и планирования следующего шага обучения.</w:t>
      </w:r>
    </w:p>
    <w:p w14:paraId="34A1314B" w14:textId="23D5B830" w:rsidR="0078426B" w:rsidRPr="00D131DE" w:rsidRDefault="0078426B" w:rsidP="00C432CA">
      <w:pPr>
        <w:pStyle w:val="a3"/>
        <w:numPr>
          <w:ilvl w:val="0"/>
          <w:numId w:val="141"/>
        </w:numPr>
        <w:jc w:val="both"/>
        <w:rPr>
          <w:rFonts w:ascii="Times New Roman" w:hAnsi="Times New Roman"/>
          <w:color w:val="000000" w:themeColor="text1"/>
          <w:sz w:val="28"/>
          <w:szCs w:val="28"/>
        </w:rPr>
      </w:pPr>
      <w:r w:rsidRPr="00D131DE">
        <w:rPr>
          <w:rFonts w:ascii="Times New Roman" w:hAnsi="Times New Roman"/>
          <w:b/>
          <w:bCs/>
          <w:color w:val="000000" w:themeColor="text1"/>
          <w:sz w:val="28"/>
          <w:szCs w:val="28"/>
        </w:rPr>
        <w:t>«Методический банк заданий на применение географических знаний в изменённой ситуации»</w:t>
      </w:r>
      <w:r w:rsidR="00E637FF" w:rsidRPr="00D131DE">
        <w:rPr>
          <w:rFonts w:ascii="Times New Roman" w:hAnsi="Times New Roman"/>
          <w:b/>
          <w:bCs/>
          <w:color w:val="000000" w:themeColor="text1"/>
          <w:sz w:val="28"/>
          <w:szCs w:val="28"/>
        </w:rPr>
        <w:t>.</w:t>
      </w:r>
      <w:r w:rsidR="00E637FF" w:rsidRPr="00D131DE">
        <w:rPr>
          <w:rFonts w:ascii="Times New Roman" w:hAnsi="Times New Roman"/>
          <w:color w:val="000000" w:themeColor="text1"/>
          <w:sz w:val="28"/>
          <w:szCs w:val="28"/>
        </w:rPr>
        <w:t xml:space="preserve"> </w:t>
      </w:r>
      <w:r w:rsidRPr="00D131DE">
        <w:rPr>
          <w:rFonts w:ascii="Times New Roman" w:hAnsi="Times New Roman"/>
          <w:color w:val="000000" w:themeColor="text1"/>
          <w:sz w:val="28"/>
          <w:szCs w:val="28"/>
        </w:rPr>
        <w:t>Создание ШМО общего банка учебных ситуаций, а не банка тренировочных вариантов КИМ: проблемы территории, анализ статистики, сравнение регионов, объяснение пространственных различий, прогнозирование последствий.</w:t>
      </w:r>
    </w:p>
    <w:p w14:paraId="782FDB56" w14:textId="77777777" w:rsidR="00E637FF" w:rsidRPr="00D131DE" w:rsidRDefault="00E637FF" w:rsidP="0078426B">
      <w:pPr>
        <w:spacing w:line="276" w:lineRule="auto"/>
        <w:ind w:firstLine="709"/>
        <w:jc w:val="both"/>
        <w:rPr>
          <w:color w:val="000000" w:themeColor="text1"/>
          <w:sz w:val="28"/>
          <w:szCs w:val="28"/>
        </w:rPr>
      </w:pPr>
    </w:p>
    <w:p w14:paraId="26ECCB10" w14:textId="5682EFA1" w:rsidR="0078426B" w:rsidRPr="00D131DE" w:rsidRDefault="0078426B" w:rsidP="00E637FF">
      <w:pPr>
        <w:spacing w:line="276" w:lineRule="auto"/>
        <w:ind w:firstLine="709"/>
        <w:jc w:val="center"/>
        <w:rPr>
          <w:b/>
          <w:bCs/>
          <w:color w:val="000000" w:themeColor="text1"/>
          <w:sz w:val="28"/>
          <w:szCs w:val="28"/>
          <w:u w:val="single"/>
        </w:rPr>
      </w:pPr>
      <w:r w:rsidRPr="00D131DE">
        <w:rPr>
          <w:b/>
          <w:bCs/>
          <w:color w:val="000000" w:themeColor="text1"/>
          <w:sz w:val="28"/>
          <w:szCs w:val="28"/>
          <w:u w:val="single"/>
        </w:rPr>
        <w:t>Как сделать обмен опытом действительно практическим</w:t>
      </w:r>
    </w:p>
    <w:p w14:paraId="6536DCDB" w14:textId="128400C6" w:rsidR="0078426B" w:rsidRPr="00D131DE" w:rsidRDefault="0078426B" w:rsidP="0078426B">
      <w:pPr>
        <w:spacing w:line="276" w:lineRule="auto"/>
        <w:ind w:firstLine="709"/>
        <w:jc w:val="both"/>
        <w:rPr>
          <w:color w:val="000000" w:themeColor="text1"/>
          <w:sz w:val="28"/>
          <w:szCs w:val="28"/>
        </w:rPr>
      </w:pPr>
      <w:r w:rsidRPr="00D131DE">
        <w:rPr>
          <w:color w:val="000000" w:themeColor="text1"/>
          <w:sz w:val="28"/>
          <w:szCs w:val="28"/>
        </w:rPr>
        <w:t>Оптимально закрепить за каждым заседанием ШМО не только тему доклада, но и конкретный</w:t>
      </w:r>
      <w:r w:rsidR="00E637FF" w:rsidRPr="00D131DE">
        <w:rPr>
          <w:color w:val="000000" w:themeColor="text1"/>
          <w:sz w:val="28"/>
          <w:szCs w:val="28"/>
        </w:rPr>
        <w:t xml:space="preserve"> материал</w:t>
      </w:r>
      <w:r w:rsidRPr="00D131DE">
        <w:rPr>
          <w:color w:val="000000" w:themeColor="text1"/>
          <w:sz w:val="28"/>
          <w:szCs w:val="28"/>
        </w:rPr>
        <w:t>, который учитель сможет использовать на уроках. Например:</w:t>
      </w:r>
    </w:p>
    <w:p w14:paraId="04C3B8AB" w14:textId="77777777" w:rsidR="0078426B" w:rsidRPr="00D131DE" w:rsidRDefault="0078426B" w:rsidP="00C432CA">
      <w:pPr>
        <w:pStyle w:val="a3"/>
        <w:numPr>
          <w:ilvl w:val="0"/>
          <w:numId w:val="142"/>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комплект из 5–10 учебных заданий на один универсальный способ действия;</w:t>
      </w:r>
    </w:p>
    <w:p w14:paraId="63903C4E" w14:textId="77777777" w:rsidR="0078426B" w:rsidRPr="00D131DE" w:rsidRDefault="0078426B" w:rsidP="00C432CA">
      <w:pPr>
        <w:pStyle w:val="a3"/>
        <w:numPr>
          <w:ilvl w:val="0"/>
          <w:numId w:val="142"/>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диагностический лист «Предметные действия по географии»;</w:t>
      </w:r>
    </w:p>
    <w:p w14:paraId="2F66616A" w14:textId="77777777" w:rsidR="0078426B" w:rsidRPr="00D131DE" w:rsidRDefault="0078426B" w:rsidP="00C432CA">
      <w:pPr>
        <w:pStyle w:val="a3"/>
        <w:numPr>
          <w:ilvl w:val="0"/>
          <w:numId w:val="142"/>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единая для 5–11 классов схема формирования картографической грамотности;</w:t>
      </w:r>
    </w:p>
    <w:p w14:paraId="05B3FAA0" w14:textId="77777777" w:rsidR="0078426B" w:rsidRPr="00D131DE" w:rsidRDefault="0078426B" w:rsidP="00C432CA">
      <w:pPr>
        <w:pStyle w:val="a3"/>
        <w:numPr>
          <w:ilvl w:val="0"/>
          <w:numId w:val="142"/>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шаблон анализа географической информации;</w:t>
      </w:r>
    </w:p>
    <w:p w14:paraId="64A27ACE" w14:textId="77777777" w:rsidR="0078426B" w:rsidRPr="00D131DE" w:rsidRDefault="0078426B" w:rsidP="00C432CA">
      <w:pPr>
        <w:pStyle w:val="a3"/>
        <w:numPr>
          <w:ilvl w:val="0"/>
          <w:numId w:val="142"/>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набор заданий на причинно-следственные связи;</w:t>
      </w:r>
    </w:p>
    <w:p w14:paraId="484E10E5" w14:textId="77777777" w:rsidR="0078426B" w:rsidRPr="00D131DE" w:rsidRDefault="0078426B" w:rsidP="00C432CA">
      <w:pPr>
        <w:pStyle w:val="a3"/>
        <w:numPr>
          <w:ilvl w:val="0"/>
          <w:numId w:val="142"/>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алгоритм комплексной характеристики территории;</w:t>
      </w:r>
    </w:p>
    <w:p w14:paraId="75EAF5C8" w14:textId="77777777" w:rsidR="0078426B" w:rsidRPr="00D131DE" w:rsidRDefault="0078426B" w:rsidP="00C432CA">
      <w:pPr>
        <w:pStyle w:val="a3"/>
        <w:numPr>
          <w:ilvl w:val="0"/>
          <w:numId w:val="142"/>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образец индивидуальной карты предметных дефицитов;</w:t>
      </w:r>
    </w:p>
    <w:p w14:paraId="51E3FCA1" w14:textId="77777777" w:rsidR="0078426B" w:rsidRPr="00D131DE" w:rsidRDefault="0078426B" w:rsidP="00C432CA">
      <w:pPr>
        <w:pStyle w:val="a3"/>
        <w:numPr>
          <w:ilvl w:val="0"/>
          <w:numId w:val="142"/>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банк практико-ориентированных ситуаций для разных возрастов;</w:t>
      </w:r>
    </w:p>
    <w:p w14:paraId="325F99CF" w14:textId="77777777" w:rsidR="0078426B" w:rsidRPr="00D131DE" w:rsidRDefault="0078426B" w:rsidP="00C432CA">
      <w:pPr>
        <w:pStyle w:val="a3"/>
        <w:numPr>
          <w:ilvl w:val="0"/>
          <w:numId w:val="142"/>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критерии самооценки и взаимопроверки географического вывода.</w:t>
      </w:r>
    </w:p>
    <w:p w14:paraId="73B9EFF5" w14:textId="77777777" w:rsidR="0078426B" w:rsidRPr="00D131DE" w:rsidRDefault="0078426B" w:rsidP="00E637FF">
      <w:pPr>
        <w:spacing w:line="276" w:lineRule="auto"/>
        <w:ind w:firstLine="709"/>
        <w:jc w:val="center"/>
        <w:rPr>
          <w:b/>
          <w:bCs/>
          <w:color w:val="000000" w:themeColor="text1"/>
          <w:sz w:val="28"/>
          <w:szCs w:val="28"/>
          <w:u w:val="single"/>
        </w:rPr>
      </w:pPr>
      <w:r w:rsidRPr="00D131DE">
        <w:rPr>
          <w:b/>
          <w:bCs/>
          <w:color w:val="000000" w:themeColor="text1"/>
          <w:sz w:val="28"/>
          <w:szCs w:val="28"/>
          <w:u w:val="single"/>
        </w:rPr>
        <w:t>Приоритеты для ШМО на 2026/27 учебный год</w:t>
      </w:r>
    </w:p>
    <w:p w14:paraId="4F64F485" w14:textId="77777777" w:rsidR="0078426B" w:rsidRPr="00D131DE" w:rsidRDefault="0078426B" w:rsidP="00C432CA">
      <w:pPr>
        <w:pStyle w:val="a3"/>
        <w:numPr>
          <w:ilvl w:val="0"/>
          <w:numId w:val="143"/>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Формирование универсальных способов работы с географической информацией: анализ, сравнение, интерпретация, обобщение.</w:t>
      </w:r>
    </w:p>
    <w:p w14:paraId="6F056E7A" w14:textId="77777777" w:rsidR="0078426B" w:rsidRPr="00D131DE" w:rsidRDefault="0078426B" w:rsidP="00C432CA">
      <w:pPr>
        <w:pStyle w:val="a3"/>
        <w:numPr>
          <w:ilvl w:val="0"/>
          <w:numId w:val="143"/>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Системная работа с картой как источником географической информации с 5 по 11 класс.</w:t>
      </w:r>
    </w:p>
    <w:p w14:paraId="3E6C2832" w14:textId="77777777" w:rsidR="0078426B" w:rsidRPr="00D131DE" w:rsidRDefault="0078426B" w:rsidP="00C432CA">
      <w:pPr>
        <w:pStyle w:val="a3"/>
        <w:numPr>
          <w:ilvl w:val="0"/>
          <w:numId w:val="143"/>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Формирование причинно-следственного и пространственного мышления на уроках географии.</w:t>
      </w:r>
    </w:p>
    <w:p w14:paraId="564ED2F7" w14:textId="77777777" w:rsidR="0078426B" w:rsidRPr="00D131DE" w:rsidRDefault="0078426B" w:rsidP="00C432CA">
      <w:pPr>
        <w:pStyle w:val="a3"/>
        <w:numPr>
          <w:ilvl w:val="0"/>
          <w:numId w:val="143"/>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Формирование умения устанавливать взаимосвязи «природа — ресурсы — население — хозяйство — специализация территории».</w:t>
      </w:r>
    </w:p>
    <w:p w14:paraId="29002E8A" w14:textId="77777777" w:rsidR="0078426B" w:rsidRPr="00D131DE" w:rsidRDefault="0078426B" w:rsidP="00C432CA">
      <w:pPr>
        <w:pStyle w:val="a3"/>
        <w:numPr>
          <w:ilvl w:val="0"/>
          <w:numId w:val="143"/>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Развитие умения комплексно характеризовать и сравнивать территории, регионы и страны.</w:t>
      </w:r>
    </w:p>
    <w:p w14:paraId="070631B0" w14:textId="77777777" w:rsidR="0078426B" w:rsidRPr="00D131DE" w:rsidRDefault="0078426B" w:rsidP="00C432CA">
      <w:pPr>
        <w:pStyle w:val="a3"/>
        <w:numPr>
          <w:ilvl w:val="0"/>
          <w:numId w:val="143"/>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Диагностика и адресная коррекция предметных и метапредметных дефицитов учащихся на разных этапах обучения.</w:t>
      </w:r>
    </w:p>
    <w:p w14:paraId="13ACE057" w14:textId="77777777" w:rsidR="0078426B" w:rsidRPr="00D131DE" w:rsidRDefault="0078426B" w:rsidP="00C432CA">
      <w:pPr>
        <w:pStyle w:val="a3"/>
        <w:numPr>
          <w:ilvl w:val="0"/>
          <w:numId w:val="143"/>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lastRenderedPageBreak/>
        <w:t>Трансляция опыта ОО со стабильно высокими результатами: организация преемственной системы формирования географических умений, работа с учащимися разных уровней подготовки и внутришкольный мониторинг качества предметных результатов.</w:t>
      </w:r>
    </w:p>
    <w:p w14:paraId="6A27344F" w14:textId="0D756751" w:rsidR="0078426B" w:rsidRPr="00D131DE" w:rsidRDefault="00E637FF" w:rsidP="0078426B">
      <w:pPr>
        <w:spacing w:line="276" w:lineRule="auto"/>
        <w:ind w:firstLine="709"/>
        <w:jc w:val="both"/>
        <w:rPr>
          <w:color w:val="000000" w:themeColor="text1"/>
          <w:sz w:val="28"/>
          <w:szCs w:val="28"/>
        </w:rPr>
      </w:pPr>
      <w:r w:rsidRPr="00D131DE">
        <w:rPr>
          <w:color w:val="000000" w:themeColor="text1"/>
          <w:sz w:val="28"/>
          <w:szCs w:val="28"/>
        </w:rPr>
        <w:t xml:space="preserve">Данные направления </w:t>
      </w:r>
      <w:r w:rsidR="0078426B" w:rsidRPr="00D131DE">
        <w:rPr>
          <w:color w:val="000000" w:themeColor="text1"/>
          <w:sz w:val="28"/>
          <w:szCs w:val="28"/>
        </w:rPr>
        <w:t>учитыва</w:t>
      </w:r>
      <w:r w:rsidRPr="00D131DE">
        <w:rPr>
          <w:color w:val="000000" w:themeColor="text1"/>
          <w:sz w:val="28"/>
          <w:szCs w:val="28"/>
        </w:rPr>
        <w:t>ю</w:t>
      </w:r>
      <w:r w:rsidR="0078426B" w:rsidRPr="00D131DE">
        <w:rPr>
          <w:color w:val="000000" w:themeColor="text1"/>
          <w:sz w:val="28"/>
          <w:szCs w:val="28"/>
        </w:rPr>
        <w:t xml:space="preserve">т одновременно слабость картографической и комплексной работы, дефициты по мировому хозяйству, сельскому хозяйству, качеству жизни, ресурсам и хозяйству России, а также недостаточную сформированность анализа, переноса знаний, аргументации и самоконтроля. </w:t>
      </w:r>
    </w:p>
    <w:p w14:paraId="6BDB3A9E" w14:textId="30417F90" w:rsidR="00E7235A" w:rsidRPr="00D131DE" w:rsidRDefault="0078426B" w:rsidP="0078426B">
      <w:pPr>
        <w:spacing w:line="276" w:lineRule="auto"/>
        <w:ind w:firstLine="709"/>
        <w:jc w:val="both"/>
        <w:rPr>
          <w:color w:val="000000" w:themeColor="text1"/>
          <w:sz w:val="28"/>
          <w:szCs w:val="28"/>
        </w:rPr>
      </w:pPr>
      <w:r w:rsidRPr="00D131DE">
        <w:rPr>
          <w:color w:val="000000" w:themeColor="text1"/>
          <w:sz w:val="28"/>
          <w:szCs w:val="28"/>
        </w:rPr>
        <w:t xml:space="preserve">Отдельно важно зафиксировать: в 2026 году в </w:t>
      </w:r>
      <w:r w:rsidR="00E637FF" w:rsidRPr="00D131DE">
        <w:rPr>
          <w:color w:val="000000" w:themeColor="text1"/>
          <w:sz w:val="28"/>
          <w:szCs w:val="28"/>
        </w:rPr>
        <w:t>Республике</w:t>
      </w:r>
      <w:r w:rsidRPr="00D131DE">
        <w:rPr>
          <w:color w:val="000000" w:themeColor="text1"/>
          <w:sz w:val="28"/>
          <w:szCs w:val="28"/>
        </w:rPr>
        <w:t xml:space="preserve"> отсутствовала группа участников с результатами 81–100 баллов, поэтому трансляцию опыта </w:t>
      </w:r>
      <w:proofErr w:type="spellStart"/>
      <w:r w:rsidRPr="00D131DE">
        <w:rPr>
          <w:color w:val="000000" w:themeColor="text1"/>
          <w:sz w:val="28"/>
          <w:szCs w:val="28"/>
        </w:rPr>
        <w:t>высокорезультативных</w:t>
      </w:r>
      <w:proofErr w:type="spellEnd"/>
      <w:r w:rsidRPr="00D131DE">
        <w:rPr>
          <w:color w:val="000000" w:themeColor="text1"/>
          <w:sz w:val="28"/>
          <w:szCs w:val="28"/>
        </w:rPr>
        <w:t xml:space="preserve"> ОО нельзя строить на характеристике собственных выпускников этой группы</w:t>
      </w:r>
      <w:r w:rsidR="00E637FF" w:rsidRPr="00D131DE">
        <w:rPr>
          <w:color w:val="000000" w:themeColor="text1"/>
          <w:sz w:val="28"/>
          <w:szCs w:val="28"/>
        </w:rPr>
        <w:t xml:space="preserve">, то есть </w:t>
      </w:r>
      <w:r w:rsidRPr="00D131DE">
        <w:rPr>
          <w:color w:val="000000" w:themeColor="text1"/>
          <w:sz w:val="28"/>
          <w:szCs w:val="28"/>
        </w:rPr>
        <w:t xml:space="preserve">отсутствие такой группы не позволяет делать выводы о сформированности соответствующих умений по данным региона. </w:t>
      </w:r>
    </w:p>
    <w:p w14:paraId="33F21D78" w14:textId="0F88F454" w:rsidR="0078426B" w:rsidRPr="00D131DE" w:rsidRDefault="0078426B" w:rsidP="0078426B">
      <w:pPr>
        <w:spacing w:line="276" w:lineRule="auto"/>
        <w:ind w:firstLine="709"/>
        <w:jc w:val="both"/>
        <w:rPr>
          <w:color w:val="000000" w:themeColor="text1"/>
          <w:sz w:val="28"/>
          <w:szCs w:val="28"/>
        </w:rPr>
      </w:pPr>
      <w:r w:rsidRPr="00D131DE">
        <w:rPr>
          <w:color w:val="000000" w:themeColor="text1"/>
          <w:sz w:val="28"/>
          <w:szCs w:val="28"/>
        </w:rPr>
        <w:t>Для трансляции следует ориентироваться на ОО, которые по установленным критериям демонстрируют наиболее высокие результаты, и изучать именно воспроизводимые элементы их образовательной практики</w:t>
      </w:r>
      <w:r w:rsidR="00E637FF" w:rsidRPr="00D131DE">
        <w:rPr>
          <w:color w:val="000000" w:themeColor="text1"/>
          <w:sz w:val="28"/>
          <w:szCs w:val="28"/>
        </w:rPr>
        <w:t>.</w:t>
      </w:r>
    </w:p>
    <w:p w14:paraId="3BCBED38" w14:textId="77777777" w:rsidR="0078426B" w:rsidRPr="00D131DE" w:rsidRDefault="0078426B" w:rsidP="00EF2486">
      <w:pPr>
        <w:spacing w:line="360" w:lineRule="auto"/>
        <w:jc w:val="both"/>
        <w:rPr>
          <w:b/>
          <w:color w:val="000000" w:themeColor="text1"/>
          <w:lang w:val="x-none"/>
        </w:rPr>
      </w:pPr>
    </w:p>
    <w:p w14:paraId="30FD4400" w14:textId="77777777" w:rsidR="00BA108C" w:rsidRPr="00D131DE" w:rsidRDefault="00E34A03" w:rsidP="00A127B7">
      <w:pPr>
        <w:pStyle w:val="3"/>
        <w:numPr>
          <w:ilvl w:val="2"/>
          <w:numId w:val="3"/>
        </w:numPr>
        <w:tabs>
          <w:tab w:val="left" w:pos="567"/>
        </w:tabs>
        <w:jc w:val="center"/>
        <w:rPr>
          <w:rFonts w:ascii="Times New Roman" w:hAnsi="Times New Roman"/>
          <w:color w:val="000000" w:themeColor="text1"/>
        </w:rPr>
      </w:pPr>
      <w:r w:rsidRPr="00D131DE">
        <w:rPr>
          <w:rFonts w:ascii="Times New Roman" w:eastAsia="Times New Roman" w:hAnsi="Times New Roman"/>
          <w:bCs w:val="0"/>
          <w:iCs/>
          <w:color w:val="000000" w:themeColor="text1"/>
        </w:rPr>
        <w:t>Рекомендуемые</w:t>
      </w:r>
      <w:r w:rsidRPr="00D131DE">
        <w:rPr>
          <w:rFonts w:ascii="Times New Roman" w:hAnsi="Times New Roman"/>
          <w:color w:val="000000" w:themeColor="text1"/>
          <w:lang w:val="ru-RU"/>
        </w:rPr>
        <w:t xml:space="preserve"> </w:t>
      </w:r>
      <w:r w:rsidR="009D2FDD" w:rsidRPr="00D131DE">
        <w:rPr>
          <w:rFonts w:ascii="Times New Roman" w:hAnsi="Times New Roman"/>
          <w:color w:val="000000" w:themeColor="text1"/>
        </w:rPr>
        <w:t>ИПК / ИРО, иным организациям, реализующим программы профессионального развития учителей</w:t>
      </w:r>
      <w:r w:rsidR="009D2FDD" w:rsidRPr="00D131DE">
        <w:rPr>
          <w:rFonts w:ascii="Times New Roman" w:hAnsi="Times New Roman"/>
          <w:color w:val="000000" w:themeColor="text1"/>
          <w:lang w:val="ru-RU"/>
        </w:rPr>
        <w:t xml:space="preserve">, </w:t>
      </w:r>
      <w:r w:rsidR="005060D9" w:rsidRPr="00D131DE">
        <w:rPr>
          <w:rFonts w:ascii="Times New Roman" w:hAnsi="Times New Roman"/>
          <w:color w:val="000000" w:themeColor="text1"/>
        </w:rPr>
        <w:t>направления повышения квалификации</w:t>
      </w:r>
      <w:r w:rsidR="00CD61A0" w:rsidRPr="00D131DE">
        <w:rPr>
          <w:rFonts w:ascii="Times New Roman" w:hAnsi="Times New Roman"/>
          <w:color w:val="000000" w:themeColor="text1"/>
          <w:lang w:val="ru-RU"/>
        </w:rPr>
        <w:t xml:space="preserve"> </w:t>
      </w:r>
      <w:r w:rsidR="00DB3BDA" w:rsidRPr="00D131DE">
        <w:rPr>
          <w:rFonts w:ascii="Times New Roman" w:hAnsi="Times New Roman"/>
          <w:color w:val="000000" w:themeColor="text1"/>
          <w:lang w:val="ru-RU"/>
        </w:rPr>
        <w:t xml:space="preserve">(в форме курсов, отдельных мероприятий, консультаций и т.п.) </w:t>
      </w:r>
      <w:r w:rsidR="00CD61A0" w:rsidRPr="00D131DE">
        <w:rPr>
          <w:rFonts w:ascii="Times New Roman" w:hAnsi="Times New Roman"/>
          <w:color w:val="000000" w:themeColor="text1"/>
          <w:lang w:val="ru-RU"/>
        </w:rPr>
        <w:t xml:space="preserve"> </w:t>
      </w:r>
      <w:r w:rsidR="00BC5207" w:rsidRPr="00D131DE">
        <w:rPr>
          <w:rFonts w:ascii="Times New Roman" w:hAnsi="Times New Roman"/>
          <w:color w:val="000000" w:themeColor="text1"/>
          <w:lang w:val="ru-RU"/>
        </w:rPr>
        <w:t>с учетом выявленных дефицитов предметной подготовки</w:t>
      </w:r>
    </w:p>
    <w:p w14:paraId="11A71B22" w14:textId="4430AA37" w:rsidR="00E637FF" w:rsidRPr="00D131DE" w:rsidRDefault="00E637FF" w:rsidP="00A127B7">
      <w:pPr>
        <w:spacing w:line="276" w:lineRule="auto"/>
        <w:ind w:firstLine="709"/>
        <w:jc w:val="center"/>
        <w:rPr>
          <w:color w:val="000000" w:themeColor="text1"/>
          <w:sz w:val="28"/>
          <w:szCs w:val="28"/>
        </w:rPr>
      </w:pPr>
    </w:p>
    <w:p w14:paraId="5B18319A" w14:textId="3DD67F97" w:rsidR="00E637FF" w:rsidRPr="00D131DE" w:rsidRDefault="00E637FF" w:rsidP="00E637FF">
      <w:pPr>
        <w:spacing w:line="276" w:lineRule="auto"/>
        <w:ind w:firstLine="709"/>
        <w:jc w:val="both"/>
        <w:rPr>
          <w:b/>
          <w:bCs/>
          <w:color w:val="000000" w:themeColor="text1"/>
          <w:sz w:val="28"/>
          <w:szCs w:val="28"/>
        </w:rPr>
      </w:pPr>
      <w:r w:rsidRPr="00D131DE">
        <w:rPr>
          <w:b/>
          <w:bCs/>
          <w:color w:val="000000" w:themeColor="text1"/>
          <w:sz w:val="28"/>
          <w:szCs w:val="28"/>
        </w:rPr>
        <w:t>1.Совершенствование предметной подготовки учителей по наиболее проблемным разделам социально-экономической географии.</w:t>
      </w:r>
    </w:p>
    <w:p w14:paraId="1A16E126" w14:textId="6F779EE9" w:rsidR="00E637FF" w:rsidRPr="00D131DE" w:rsidRDefault="00E637FF" w:rsidP="00E637FF">
      <w:pPr>
        <w:spacing w:line="276" w:lineRule="auto"/>
        <w:ind w:firstLine="709"/>
        <w:jc w:val="both"/>
        <w:rPr>
          <w:color w:val="000000" w:themeColor="text1"/>
          <w:sz w:val="28"/>
          <w:szCs w:val="28"/>
        </w:rPr>
      </w:pPr>
      <w:r w:rsidRPr="00D131DE">
        <w:rPr>
          <w:color w:val="000000" w:themeColor="text1"/>
          <w:sz w:val="28"/>
          <w:szCs w:val="28"/>
        </w:rPr>
        <w:t>В программах ПК целесообразно предусмотреть практические модули по темам:</w:t>
      </w:r>
    </w:p>
    <w:p w14:paraId="7AC83E13" w14:textId="77777777" w:rsidR="00E637FF" w:rsidRPr="00D131DE" w:rsidRDefault="00E637FF" w:rsidP="00C432CA">
      <w:pPr>
        <w:pStyle w:val="a3"/>
        <w:numPr>
          <w:ilvl w:val="0"/>
          <w:numId w:val="144"/>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качество жизни населения и территориальные различия социально-демографических показателей;</w:t>
      </w:r>
    </w:p>
    <w:p w14:paraId="6F0265D8" w14:textId="77777777" w:rsidR="00E637FF" w:rsidRPr="00D131DE" w:rsidRDefault="00E637FF" w:rsidP="00C432CA">
      <w:pPr>
        <w:pStyle w:val="a3"/>
        <w:numPr>
          <w:ilvl w:val="0"/>
          <w:numId w:val="144"/>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сельское хозяйство мира, его территориальная специализация и факторы размещения;</w:t>
      </w:r>
    </w:p>
    <w:p w14:paraId="4A0A14EA" w14:textId="77777777" w:rsidR="00E637FF" w:rsidRPr="00D131DE" w:rsidRDefault="00E637FF" w:rsidP="00C432CA">
      <w:pPr>
        <w:pStyle w:val="a3"/>
        <w:numPr>
          <w:ilvl w:val="0"/>
          <w:numId w:val="144"/>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мировое хозяйство и его отраслевая и территориальная структура;</w:t>
      </w:r>
    </w:p>
    <w:p w14:paraId="7FD1422D" w14:textId="77777777" w:rsidR="00E637FF" w:rsidRPr="00D131DE" w:rsidRDefault="00E637FF" w:rsidP="00C432CA">
      <w:pPr>
        <w:pStyle w:val="a3"/>
        <w:numPr>
          <w:ilvl w:val="0"/>
          <w:numId w:val="144"/>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география современного мира, регионы и страны мира, глобальные проблемы человечества;</w:t>
      </w:r>
    </w:p>
    <w:p w14:paraId="19E4AB24" w14:textId="77777777" w:rsidR="00E637FF" w:rsidRPr="00D131DE" w:rsidRDefault="00E637FF" w:rsidP="00C432CA">
      <w:pPr>
        <w:pStyle w:val="a3"/>
        <w:numPr>
          <w:ilvl w:val="0"/>
          <w:numId w:val="144"/>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lastRenderedPageBreak/>
        <w:t>географическая среда и взаимосвязи природы, населения и хозяйства;</w:t>
      </w:r>
    </w:p>
    <w:p w14:paraId="7486420A" w14:textId="77777777" w:rsidR="00E637FF" w:rsidRPr="00D131DE" w:rsidRDefault="00E637FF" w:rsidP="00C432CA">
      <w:pPr>
        <w:pStyle w:val="a3"/>
        <w:numPr>
          <w:ilvl w:val="0"/>
          <w:numId w:val="144"/>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географические районы России и территориальная структура хозяйства;</w:t>
      </w:r>
    </w:p>
    <w:p w14:paraId="5DA08227" w14:textId="77777777" w:rsidR="00E637FF" w:rsidRPr="00D131DE" w:rsidRDefault="00E637FF" w:rsidP="00C432CA">
      <w:pPr>
        <w:pStyle w:val="a3"/>
        <w:numPr>
          <w:ilvl w:val="0"/>
          <w:numId w:val="144"/>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специализация промышленности и АПК России;</w:t>
      </w:r>
    </w:p>
    <w:p w14:paraId="37FEDD81" w14:textId="513874A8" w:rsidR="00E637FF" w:rsidRPr="00D131DE" w:rsidRDefault="00E637FF" w:rsidP="00C432CA">
      <w:pPr>
        <w:pStyle w:val="a3"/>
        <w:numPr>
          <w:ilvl w:val="0"/>
          <w:numId w:val="144"/>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агроклиматические и природно-ресурсные возможности территорий.</w:t>
      </w:r>
    </w:p>
    <w:p w14:paraId="6D81D4CB" w14:textId="77777777" w:rsidR="00E637FF" w:rsidRPr="00D131DE" w:rsidRDefault="00E637FF" w:rsidP="00E637FF">
      <w:pPr>
        <w:spacing w:line="276" w:lineRule="auto"/>
        <w:ind w:firstLine="709"/>
        <w:jc w:val="both"/>
        <w:rPr>
          <w:color w:val="000000" w:themeColor="text1"/>
          <w:sz w:val="28"/>
          <w:szCs w:val="28"/>
        </w:rPr>
      </w:pPr>
      <w:r w:rsidRPr="00D131DE">
        <w:rPr>
          <w:b/>
          <w:bCs/>
          <w:color w:val="000000" w:themeColor="text1"/>
          <w:sz w:val="28"/>
          <w:szCs w:val="28"/>
        </w:rPr>
        <w:t>2</w:t>
      </w:r>
      <w:r w:rsidRPr="00D131DE">
        <w:rPr>
          <w:color w:val="000000" w:themeColor="text1"/>
          <w:sz w:val="28"/>
          <w:szCs w:val="28"/>
        </w:rPr>
        <w:t>.</w:t>
      </w:r>
      <w:r w:rsidRPr="00D131DE">
        <w:rPr>
          <w:b/>
          <w:bCs/>
          <w:color w:val="000000" w:themeColor="text1"/>
          <w:sz w:val="28"/>
          <w:szCs w:val="28"/>
        </w:rPr>
        <w:t>Курс/практикум «Карта и другие источники географической информации как средство формирования предметных и метапредметных результатов».</w:t>
      </w:r>
      <w:r w:rsidRPr="00D131DE">
        <w:rPr>
          <w:color w:val="000000" w:themeColor="text1"/>
          <w:sz w:val="28"/>
          <w:szCs w:val="28"/>
        </w:rPr>
        <w:t xml:space="preserve"> </w:t>
      </w:r>
    </w:p>
    <w:p w14:paraId="47846738" w14:textId="4C72DC7F" w:rsidR="00E637FF" w:rsidRPr="00D131DE" w:rsidRDefault="00E637FF" w:rsidP="00E637FF">
      <w:pPr>
        <w:spacing w:line="276" w:lineRule="auto"/>
        <w:ind w:firstLine="709"/>
        <w:jc w:val="both"/>
        <w:rPr>
          <w:color w:val="000000" w:themeColor="text1"/>
          <w:sz w:val="28"/>
          <w:szCs w:val="28"/>
        </w:rPr>
      </w:pPr>
      <w:r w:rsidRPr="00D131DE">
        <w:rPr>
          <w:color w:val="000000" w:themeColor="text1"/>
          <w:sz w:val="28"/>
          <w:szCs w:val="28"/>
        </w:rPr>
        <w:t>Особое внимание следует уделить не только чтению карты, но и:</w:t>
      </w:r>
    </w:p>
    <w:p w14:paraId="3D78A284" w14:textId="77777777" w:rsidR="00E637FF" w:rsidRPr="00D131DE" w:rsidRDefault="00E637FF" w:rsidP="00C432CA">
      <w:pPr>
        <w:pStyle w:val="a3"/>
        <w:numPr>
          <w:ilvl w:val="0"/>
          <w:numId w:val="145"/>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сопоставлению нескольких карт;</w:t>
      </w:r>
    </w:p>
    <w:p w14:paraId="57FF6D41" w14:textId="77777777" w:rsidR="00E637FF" w:rsidRPr="00D131DE" w:rsidRDefault="00E637FF" w:rsidP="00C432CA">
      <w:pPr>
        <w:pStyle w:val="a3"/>
        <w:numPr>
          <w:ilvl w:val="0"/>
          <w:numId w:val="145"/>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работе с картой, таблицей, графиком и текстом одновременно;</w:t>
      </w:r>
    </w:p>
    <w:p w14:paraId="7D0F4581" w14:textId="77777777" w:rsidR="00E637FF" w:rsidRPr="00D131DE" w:rsidRDefault="00E637FF" w:rsidP="00C432CA">
      <w:pPr>
        <w:pStyle w:val="a3"/>
        <w:numPr>
          <w:ilvl w:val="0"/>
          <w:numId w:val="145"/>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извлечению и систематизации информации;</w:t>
      </w:r>
    </w:p>
    <w:p w14:paraId="4DEA5F79" w14:textId="77777777" w:rsidR="00E637FF" w:rsidRPr="00D131DE" w:rsidRDefault="00E637FF" w:rsidP="00C432CA">
      <w:pPr>
        <w:pStyle w:val="a3"/>
        <w:numPr>
          <w:ilvl w:val="0"/>
          <w:numId w:val="145"/>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интерпретации количественных показателей;</w:t>
      </w:r>
    </w:p>
    <w:p w14:paraId="335D774E" w14:textId="77777777" w:rsidR="00E637FF" w:rsidRPr="00D131DE" w:rsidRDefault="00E637FF" w:rsidP="00C432CA">
      <w:pPr>
        <w:pStyle w:val="a3"/>
        <w:numPr>
          <w:ilvl w:val="0"/>
          <w:numId w:val="145"/>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выявлению пространственных закономерностей;</w:t>
      </w:r>
    </w:p>
    <w:p w14:paraId="23B6B6B7" w14:textId="77777777" w:rsidR="00E637FF" w:rsidRPr="00D131DE" w:rsidRDefault="00E637FF" w:rsidP="00C432CA">
      <w:pPr>
        <w:pStyle w:val="a3"/>
        <w:numPr>
          <w:ilvl w:val="0"/>
          <w:numId w:val="145"/>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формулированию вывода на основе нескольких источников.</w:t>
      </w:r>
    </w:p>
    <w:p w14:paraId="338C59FB" w14:textId="2C3D5ADA" w:rsidR="00E637FF" w:rsidRPr="00D131DE" w:rsidRDefault="00E637FF" w:rsidP="00E637FF">
      <w:pPr>
        <w:spacing w:line="276" w:lineRule="auto"/>
        <w:ind w:firstLine="709"/>
        <w:jc w:val="both"/>
        <w:rPr>
          <w:color w:val="000000" w:themeColor="text1"/>
          <w:sz w:val="28"/>
          <w:szCs w:val="28"/>
        </w:rPr>
      </w:pPr>
      <w:r w:rsidRPr="00D131DE">
        <w:rPr>
          <w:color w:val="000000" w:themeColor="text1"/>
          <w:sz w:val="28"/>
          <w:szCs w:val="28"/>
        </w:rPr>
        <w:t>Задание №28, проверяющее работу с картой в сложном формате, выполнено на 0%, отмечается, что проблема заключается не столько в извлечении отдельной информации, сколько в ее сопоставлении, интерпретации и использовании для получения вывода. </w:t>
      </w:r>
    </w:p>
    <w:p w14:paraId="329367E3" w14:textId="77777777" w:rsidR="00E637FF" w:rsidRPr="00D131DE" w:rsidRDefault="00E637FF" w:rsidP="00E637FF">
      <w:pPr>
        <w:spacing w:line="276" w:lineRule="auto"/>
        <w:ind w:firstLine="709"/>
        <w:jc w:val="both"/>
        <w:rPr>
          <w:color w:val="000000" w:themeColor="text1"/>
          <w:sz w:val="28"/>
          <w:szCs w:val="28"/>
        </w:rPr>
      </w:pPr>
    </w:p>
    <w:p w14:paraId="2A64C14F" w14:textId="2CBEE63C" w:rsidR="00E637FF" w:rsidRPr="00D131DE" w:rsidRDefault="00E637FF" w:rsidP="00E637FF">
      <w:pPr>
        <w:spacing w:line="276" w:lineRule="auto"/>
        <w:ind w:firstLine="709"/>
        <w:jc w:val="both"/>
        <w:rPr>
          <w:color w:val="000000" w:themeColor="text1"/>
          <w:sz w:val="28"/>
          <w:szCs w:val="28"/>
        </w:rPr>
      </w:pPr>
      <w:r w:rsidRPr="00D131DE">
        <w:rPr>
          <w:b/>
          <w:bCs/>
          <w:color w:val="000000" w:themeColor="text1"/>
          <w:sz w:val="28"/>
          <w:szCs w:val="28"/>
        </w:rPr>
        <w:t>3.</w:t>
      </w:r>
      <w:r w:rsidRPr="00D131DE">
        <w:rPr>
          <w:color w:val="000000" w:themeColor="text1"/>
          <w:sz w:val="28"/>
          <w:szCs w:val="28"/>
        </w:rPr>
        <w:t xml:space="preserve"> </w:t>
      </w:r>
      <w:r w:rsidRPr="00D131DE">
        <w:rPr>
          <w:b/>
          <w:bCs/>
          <w:color w:val="000000" w:themeColor="text1"/>
          <w:sz w:val="28"/>
          <w:szCs w:val="28"/>
        </w:rPr>
        <w:t>Практико-ориентированный модуль «Формирование причинно-следственного и пространственного мышления на уроках географии».</w:t>
      </w:r>
      <w:r w:rsidRPr="00D131DE">
        <w:rPr>
          <w:color w:val="000000" w:themeColor="text1"/>
          <w:sz w:val="28"/>
          <w:szCs w:val="28"/>
        </w:rPr>
        <w:t xml:space="preserve"> Учителям целесообразно освоить методики организации заданий по логике:</w:t>
      </w:r>
      <w:r w:rsidRPr="00D131DE">
        <w:rPr>
          <w:color w:val="000000" w:themeColor="text1"/>
          <w:sz w:val="28"/>
          <w:szCs w:val="28"/>
        </w:rPr>
        <w:br/>
        <w:t>«фактор → процесс → результат», «причина → проявление → следствие», а также приемы установления взаимосвязей между природными, демографическими и социально-экономическими процессами. В материалах анализа причинно-следственные связи и перенос знаний в новую ситуацию названы одними из наиболее выраженных дефицитов. </w:t>
      </w:r>
    </w:p>
    <w:p w14:paraId="7658C658" w14:textId="46BFF5DE" w:rsidR="00E637FF" w:rsidRPr="00D131DE" w:rsidRDefault="00E637FF" w:rsidP="00E637FF">
      <w:pPr>
        <w:spacing w:line="276" w:lineRule="auto"/>
        <w:ind w:firstLine="709"/>
        <w:jc w:val="both"/>
        <w:rPr>
          <w:color w:val="000000" w:themeColor="text1"/>
          <w:sz w:val="28"/>
          <w:szCs w:val="28"/>
        </w:rPr>
      </w:pPr>
      <w:r w:rsidRPr="00D131DE">
        <w:rPr>
          <w:b/>
          <w:bCs/>
          <w:color w:val="000000" w:themeColor="text1"/>
          <w:sz w:val="28"/>
          <w:szCs w:val="28"/>
        </w:rPr>
        <w:lastRenderedPageBreak/>
        <w:t>4. Курс «Обучение географическому анализу, сравнению и обобщению».</w:t>
      </w:r>
      <w:r w:rsidRPr="00D131DE">
        <w:rPr>
          <w:color w:val="000000" w:themeColor="text1"/>
          <w:sz w:val="28"/>
          <w:szCs w:val="28"/>
        </w:rPr>
        <w:t xml:space="preserve"> Рекомендуется включить практикумы по:</w:t>
      </w:r>
    </w:p>
    <w:p w14:paraId="46BE0538" w14:textId="77777777" w:rsidR="00E637FF" w:rsidRPr="00D131DE" w:rsidRDefault="00E637FF" w:rsidP="00C432CA">
      <w:pPr>
        <w:pStyle w:val="a3"/>
        <w:numPr>
          <w:ilvl w:val="0"/>
          <w:numId w:val="146"/>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сравнению территорий по нескольким признакам;</w:t>
      </w:r>
    </w:p>
    <w:p w14:paraId="02DB1AE0" w14:textId="77777777" w:rsidR="00E637FF" w:rsidRPr="00D131DE" w:rsidRDefault="00E637FF" w:rsidP="00C432CA">
      <w:pPr>
        <w:pStyle w:val="a3"/>
        <w:numPr>
          <w:ilvl w:val="0"/>
          <w:numId w:val="146"/>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классификации и группировке географических объектов;</w:t>
      </w:r>
    </w:p>
    <w:p w14:paraId="2AA2BB93" w14:textId="77777777" w:rsidR="00E637FF" w:rsidRPr="00D131DE" w:rsidRDefault="00E637FF" w:rsidP="00C432CA">
      <w:pPr>
        <w:pStyle w:val="a3"/>
        <w:numPr>
          <w:ilvl w:val="0"/>
          <w:numId w:val="146"/>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выявлению сходств и различий;</w:t>
      </w:r>
    </w:p>
    <w:p w14:paraId="4002B2B9" w14:textId="77777777" w:rsidR="00E637FF" w:rsidRPr="00D131DE" w:rsidRDefault="00E637FF" w:rsidP="00C432CA">
      <w:pPr>
        <w:pStyle w:val="a3"/>
        <w:numPr>
          <w:ilvl w:val="0"/>
          <w:numId w:val="146"/>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определению специализации территорий;</w:t>
      </w:r>
    </w:p>
    <w:p w14:paraId="428F3627" w14:textId="77777777" w:rsidR="00E637FF" w:rsidRPr="00D131DE" w:rsidRDefault="00E637FF" w:rsidP="00C432CA">
      <w:pPr>
        <w:pStyle w:val="a3"/>
        <w:numPr>
          <w:ilvl w:val="0"/>
          <w:numId w:val="146"/>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объяснению причин выявленных различий;</w:t>
      </w:r>
    </w:p>
    <w:p w14:paraId="0B1D52EF" w14:textId="77777777" w:rsidR="00E637FF" w:rsidRPr="00D131DE" w:rsidRDefault="00E637FF" w:rsidP="00C432CA">
      <w:pPr>
        <w:pStyle w:val="a3"/>
        <w:numPr>
          <w:ilvl w:val="0"/>
          <w:numId w:val="146"/>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переходу от анализа отдельных фактов к комплексной характеристике территории.</w:t>
      </w:r>
    </w:p>
    <w:p w14:paraId="7F03495A" w14:textId="2FB97AA7" w:rsidR="00E637FF" w:rsidRPr="00D131DE" w:rsidRDefault="00E637FF" w:rsidP="00E637FF">
      <w:pPr>
        <w:spacing w:line="276" w:lineRule="auto"/>
        <w:ind w:firstLine="709"/>
        <w:jc w:val="both"/>
        <w:rPr>
          <w:color w:val="000000" w:themeColor="text1"/>
          <w:sz w:val="28"/>
          <w:szCs w:val="28"/>
        </w:rPr>
      </w:pPr>
      <w:r w:rsidRPr="00D131DE">
        <w:rPr>
          <w:color w:val="000000" w:themeColor="text1"/>
          <w:sz w:val="28"/>
          <w:szCs w:val="28"/>
        </w:rPr>
        <w:t>Данные операции недостаточно устойчиво сформированы у обучающихся и непосредственно связаны с выявленными дефицитами при выполнении заданий по регионам и странам мира. </w:t>
      </w:r>
    </w:p>
    <w:p w14:paraId="11041D42" w14:textId="77777777" w:rsidR="00E637FF" w:rsidRPr="00D131DE" w:rsidRDefault="00E637FF" w:rsidP="00E637FF">
      <w:pPr>
        <w:spacing w:line="276" w:lineRule="auto"/>
        <w:ind w:firstLine="709"/>
        <w:jc w:val="both"/>
        <w:rPr>
          <w:color w:val="000000" w:themeColor="text1"/>
          <w:sz w:val="28"/>
          <w:szCs w:val="28"/>
        </w:rPr>
      </w:pPr>
    </w:p>
    <w:p w14:paraId="3C21FA2E" w14:textId="7FB990EC" w:rsidR="00E637FF" w:rsidRPr="00D131DE" w:rsidRDefault="00E637FF" w:rsidP="00E637FF">
      <w:pPr>
        <w:spacing w:line="276" w:lineRule="auto"/>
        <w:ind w:firstLine="709"/>
        <w:jc w:val="both"/>
        <w:rPr>
          <w:color w:val="000000" w:themeColor="text1"/>
          <w:sz w:val="28"/>
          <w:szCs w:val="28"/>
        </w:rPr>
      </w:pPr>
      <w:r w:rsidRPr="00D131DE">
        <w:rPr>
          <w:b/>
          <w:bCs/>
          <w:color w:val="000000" w:themeColor="text1"/>
          <w:sz w:val="28"/>
          <w:szCs w:val="28"/>
        </w:rPr>
        <w:t>5. Практикум по формированию навыка самостоятельного географического вывода и аргументации.</w:t>
      </w:r>
      <w:r w:rsidRPr="00D131DE">
        <w:rPr>
          <w:b/>
          <w:bCs/>
          <w:color w:val="000000" w:themeColor="text1"/>
          <w:sz w:val="28"/>
          <w:szCs w:val="28"/>
        </w:rPr>
        <w:br/>
      </w:r>
      <w:r w:rsidRPr="00D131DE">
        <w:rPr>
          <w:color w:val="000000" w:themeColor="text1"/>
          <w:sz w:val="28"/>
          <w:szCs w:val="28"/>
        </w:rPr>
        <w:t>ИПК/ИРО целесообразно организовать мастер-классы, на которых учителя будут разрабатывать задания, требующие:</w:t>
      </w:r>
    </w:p>
    <w:p w14:paraId="7E87938B" w14:textId="77777777" w:rsidR="00E637FF" w:rsidRPr="00D131DE" w:rsidRDefault="00E637FF" w:rsidP="00C432CA">
      <w:pPr>
        <w:pStyle w:val="a3"/>
        <w:numPr>
          <w:ilvl w:val="0"/>
          <w:numId w:val="147"/>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объяснить географическое явление;</w:t>
      </w:r>
    </w:p>
    <w:p w14:paraId="32343DB9" w14:textId="77777777" w:rsidR="00E637FF" w:rsidRPr="00D131DE" w:rsidRDefault="00E637FF" w:rsidP="00C432CA">
      <w:pPr>
        <w:pStyle w:val="a3"/>
        <w:numPr>
          <w:ilvl w:val="0"/>
          <w:numId w:val="147"/>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обосновать закономерность;</w:t>
      </w:r>
    </w:p>
    <w:p w14:paraId="1930B05C" w14:textId="77777777" w:rsidR="00E637FF" w:rsidRPr="00D131DE" w:rsidRDefault="00E637FF" w:rsidP="00C432CA">
      <w:pPr>
        <w:pStyle w:val="a3"/>
        <w:numPr>
          <w:ilvl w:val="0"/>
          <w:numId w:val="147"/>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сформулировать вывод на основе данных;</w:t>
      </w:r>
    </w:p>
    <w:p w14:paraId="7BEA7E34" w14:textId="77777777" w:rsidR="00E637FF" w:rsidRPr="00D131DE" w:rsidRDefault="00E637FF" w:rsidP="00C432CA">
      <w:pPr>
        <w:pStyle w:val="a3"/>
        <w:numPr>
          <w:ilvl w:val="0"/>
          <w:numId w:val="147"/>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подтвердить вывод несколькими аргументами;</w:t>
      </w:r>
    </w:p>
    <w:p w14:paraId="6DF8875A" w14:textId="77777777" w:rsidR="00E637FF" w:rsidRPr="00D131DE" w:rsidRDefault="00E637FF" w:rsidP="00C432CA">
      <w:pPr>
        <w:pStyle w:val="a3"/>
        <w:numPr>
          <w:ilvl w:val="0"/>
          <w:numId w:val="147"/>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использовать корректную географическую терминологию.</w:t>
      </w:r>
    </w:p>
    <w:p w14:paraId="726D6846" w14:textId="77777777" w:rsidR="00E637FF" w:rsidRPr="00D131DE" w:rsidRDefault="00E637FF" w:rsidP="00E637FF">
      <w:pPr>
        <w:spacing w:line="276" w:lineRule="auto"/>
        <w:ind w:firstLine="709"/>
        <w:jc w:val="both"/>
        <w:rPr>
          <w:color w:val="000000" w:themeColor="text1"/>
          <w:sz w:val="28"/>
          <w:szCs w:val="28"/>
        </w:rPr>
      </w:pPr>
      <w:r w:rsidRPr="00D131DE">
        <w:rPr>
          <w:color w:val="000000" w:themeColor="text1"/>
          <w:sz w:val="28"/>
          <w:szCs w:val="28"/>
        </w:rPr>
        <w:t>Низкие результаты заданий 23, 26, 27 и 29 свидетельствуют о трудностях самостоятельного формирования вывода, особенно в ситуации, когда ответ нельзя получить простым воспроизведением готового знания. </w:t>
      </w:r>
    </w:p>
    <w:p w14:paraId="0099C7A9" w14:textId="77777777" w:rsidR="00E637FF" w:rsidRPr="00D131DE" w:rsidRDefault="00E637FF" w:rsidP="00E637FF">
      <w:pPr>
        <w:spacing w:line="276" w:lineRule="auto"/>
        <w:ind w:firstLine="709"/>
        <w:jc w:val="both"/>
        <w:rPr>
          <w:color w:val="000000" w:themeColor="text1"/>
          <w:sz w:val="28"/>
          <w:szCs w:val="28"/>
        </w:rPr>
      </w:pPr>
    </w:p>
    <w:p w14:paraId="6A464AE0" w14:textId="300D101B" w:rsidR="00E637FF" w:rsidRPr="00D131DE" w:rsidRDefault="00E637FF" w:rsidP="00E637FF">
      <w:pPr>
        <w:spacing w:line="276" w:lineRule="auto"/>
        <w:ind w:firstLine="709"/>
        <w:jc w:val="both"/>
        <w:rPr>
          <w:color w:val="000000" w:themeColor="text1"/>
          <w:sz w:val="28"/>
          <w:szCs w:val="28"/>
        </w:rPr>
      </w:pPr>
      <w:r w:rsidRPr="00D131DE">
        <w:rPr>
          <w:b/>
          <w:bCs/>
          <w:color w:val="000000" w:themeColor="text1"/>
          <w:sz w:val="28"/>
          <w:szCs w:val="28"/>
        </w:rPr>
        <w:t>6.</w:t>
      </w:r>
      <w:r w:rsidRPr="00D131DE">
        <w:rPr>
          <w:color w:val="000000" w:themeColor="text1"/>
          <w:sz w:val="28"/>
          <w:szCs w:val="28"/>
        </w:rPr>
        <w:t xml:space="preserve"> </w:t>
      </w:r>
      <w:r w:rsidRPr="00D131DE">
        <w:rPr>
          <w:b/>
          <w:bCs/>
          <w:color w:val="000000" w:themeColor="text1"/>
          <w:sz w:val="28"/>
          <w:szCs w:val="28"/>
        </w:rPr>
        <w:t>Курс «Преемственность формирования географических умений на уровне 5–11 классов».</w:t>
      </w:r>
      <w:r w:rsidRPr="00D131DE">
        <w:rPr>
          <w:b/>
          <w:bCs/>
          <w:color w:val="000000" w:themeColor="text1"/>
          <w:sz w:val="28"/>
          <w:szCs w:val="28"/>
        </w:rPr>
        <w:br/>
      </w:r>
      <w:r w:rsidRPr="00D131DE">
        <w:rPr>
          <w:color w:val="000000" w:themeColor="text1"/>
          <w:sz w:val="28"/>
          <w:szCs w:val="28"/>
        </w:rPr>
        <w:t xml:space="preserve">Повышение квалификации желательно адресовать не только учителям 10–11 классов, а педагогам всей вертикали обучения. Особое внимание следует уделить тому, чтобы работа с картой, таблицами, графиками, сравнение </w:t>
      </w:r>
      <w:r w:rsidRPr="00D131DE">
        <w:rPr>
          <w:color w:val="000000" w:themeColor="text1"/>
          <w:sz w:val="28"/>
          <w:szCs w:val="28"/>
        </w:rPr>
        <w:lastRenderedPageBreak/>
        <w:t>территорий, установление причинно-следственных связей и формулирование выводов систематически формировались начиная с 5–9 классов</w:t>
      </w:r>
      <w:r w:rsidR="00534B88" w:rsidRPr="00D131DE">
        <w:rPr>
          <w:color w:val="000000" w:themeColor="text1"/>
          <w:sz w:val="28"/>
          <w:szCs w:val="28"/>
        </w:rPr>
        <w:t>.</w:t>
      </w:r>
    </w:p>
    <w:p w14:paraId="25B3608C" w14:textId="5F31A159" w:rsidR="00E637FF" w:rsidRPr="00D131DE" w:rsidRDefault="00E637FF" w:rsidP="00E637FF">
      <w:pPr>
        <w:spacing w:line="276" w:lineRule="auto"/>
        <w:ind w:firstLine="709"/>
        <w:jc w:val="both"/>
        <w:rPr>
          <w:color w:val="000000" w:themeColor="text1"/>
          <w:sz w:val="28"/>
          <w:szCs w:val="28"/>
        </w:rPr>
      </w:pPr>
      <w:r w:rsidRPr="00D131DE">
        <w:rPr>
          <w:b/>
          <w:bCs/>
          <w:color w:val="000000" w:themeColor="text1"/>
          <w:sz w:val="28"/>
          <w:szCs w:val="28"/>
        </w:rPr>
        <w:t>7. Практикум «Переход от репродуктивного обучения к деятельностному освоению географии».</w:t>
      </w:r>
      <w:r w:rsidRPr="00D131DE">
        <w:rPr>
          <w:b/>
          <w:bCs/>
          <w:color w:val="000000" w:themeColor="text1"/>
          <w:sz w:val="28"/>
          <w:szCs w:val="28"/>
        </w:rPr>
        <w:br/>
      </w:r>
      <w:r w:rsidRPr="00D131DE">
        <w:rPr>
          <w:color w:val="000000" w:themeColor="text1"/>
          <w:sz w:val="28"/>
          <w:szCs w:val="28"/>
        </w:rPr>
        <w:t>Следует показать учителям способы построения урока, при которых обучающийся проходит последовательность:</w:t>
      </w:r>
      <w:r w:rsidRPr="00D131DE">
        <w:rPr>
          <w:color w:val="000000" w:themeColor="text1"/>
          <w:sz w:val="28"/>
          <w:szCs w:val="28"/>
        </w:rPr>
        <w:br/>
        <w:t>воспроизведение → применение → анализ → сопоставление → объяснение → самостоятельный вывод.</w:t>
      </w:r>
      <w:r w:rsidRPr="00D131DE">
        <w:rPr>
          <w:color w:val="000000" w:themeColor="text1"/>
          <w:sz w:val="28"/>
          <w:szCs w:val="28"/>
        </w:rPr>
        <w:br/>
        <w:t>Такой подход особенно актуален, поскольку в результатах группы 61–80 баллов базовое применение знаний в целом сформировано, но значительно слабее сформированы анализ, интерпретация, перенос знаний и решение комплексных задач. </w:t>
      </w:r>
    </w:p>
    <w:p w14:paraId="59247679" w14:textId="77777777" w:rsidR="00534B88" w:rsidRPr="00D131DE" w:rsidRDefault="00534B88" w:rsidP="00E637FF">
      <w:pPr>
        <w:spacing w:line="276" w:lineRule="auto"/>
        <w:ind w:firstLine="709"/>
        <w:jc w:val="both"/>
        <w:rPr>
          <w:b/>
          <w:bCs/>
          <w:color w:val="000000" w:themeColor="text1"/>
          <w:sz w:val="28"/>
          <w:szCs w:val="28"/>
        </w:rPr>
      </w:pPr>
      <w:r w:rsidRPr="00D131DE">
        <w:rPr>
          <w:b/>
          <w:bCs/>
          <w:color w:val="000000" w:themeColor="text1"/>
          <w:sz w:val="28"/>
          <w:szCs w:val="28"/>
        </w:rPr>
        <w:t xml:space="preserve">8. </w:t>
      </w:r>
      <w:r w:rsidR="00E637FF" w:rsidRPr="00D131DE">
        <w:rPr>
          <w:b/>
          <w:bCs/>
          <w:color w:val="000000" w:themeColor="text1"/>
          <w:sz w:val="28"/>
          <w:szCs w:val="28"/>
        </w:rPr>
        <w:t>Семинары по формированию регулятивных УУД средствами географии.</w:t>
      </w:r>
    </w:p>
    <w:p w14:paraId="6D8BA749" w14:textId="0E9083FF" w:rsidR="00E637FF" w:rsidRPr="00D131DE" w:rsidRDefault="00E637FF" w:rsidP="00E637FF">
      <w:pPr>
        <w:spacing w:line="276" w:lineRule="auto"/>
        <w:ind w:firstLine="709"/>
        <w:jc w:val="both"/>
        <w:rPr>
          <w:color w:val="000000" w:themeColor="text1"/>
          <w:sz w:val="28"/>
          <w:szCs w:val="28"/>
        </w:rPr>
      </w:pPr>
      <w:r w:rsidRPr="00D131DE">
        <w:rPr>
          <w:color w:val="000000" w:themeColor="text1"/>
          <w:sz w:val="28"/>
          <w:szCs w:val="28"/>
        </w:rPr>
        <w:t>Целесообразно обучать педагогов приемам формирования у школьников:</w:t>
      </w:r>
    </w:p>
    <w:p w14:paraId="219D7FDA" w14:textId="77777777" w:rsidR="00E637FF" w:rsidRPr="00D131DE" w:rsidRDefault="00E637FF" w:rsidP="00C432CA">
      <w:pPr>
        <w:pStyle w:val="a3"/>
        <w:numPr>
          <w:ilvl w:val="0"/>
          <w:numId w:val="148"/>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планирования последовательности решения;</w:t>
      </w:r>
    </w:p>
    <w:p w14:paraId="323E8A10" w14:textId="77777777" w:rsidR="00E637FF" w:rsidRPr="00D131DE" w:rsidRDefault="00E637FF" w:rsidP="00C432CA">
      <w:pPr>
        <w:pStyle w:val="a3"/>
        <w:numPr>
          <w:ilvl w:val="0"/>
          <w:numId w:val="148"/>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выделения этапов сложной задачи;</w:t>
      </w:r>
    </w:p>
    <w:p w14:paraId="244366AC" w14:textId="77777777" w:rsidR="00E637FF" w:rsidRPr="00D131DE" w:rsidRDefault="00E637FF" w:rsidP="00C432CA">
      <w:pPr>
        <w:pStyle w:val="a3"/>
        <w:numPr>
          <w:ilvl w:val="0"/>
          <w:numId w:val="148"/>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самопроверки;</w:t>
      </w:r>
    </w:p>
    <w:p w14:paraId="48C6ACAD" w14:textId="77777777" w:rsidR="00E637FF" w:rsidRPr="00D131DE" w:rsidRDefault="00E637FF" w:rsidP="00C432CA">
      <w:pPr>
        <w:pStyle w:val="a3"/>
        <w:numPr>
          <w:ilvl w:val="0"/>
          <w:numId w:val="148"/>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проверки полноты ответа;</w:t>
      </w:r>
    </w:p>
    <w:p w14:paraId="08DB3AAC" w14:textId="77777777" w:rsidR="00E637FF" w:rsidRPr="00D131DE" w:rsidRDefault="00E637FF" w:rsidP="00C432CA">
      <w:pPr>
        <w:pStyle w:val="a3"/>
        <w:numPr>
          <w:ilvl w:val="0"/>
          <w:numId w:val="148"/>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сопоставления результата с условием;</w:t>
      </w:r>
    </w:p>
    <w:p w14:paraId="5D669972" w14:textId="77777777" w:rsidR="00E637FF" w:rsidRPr="00D131DE" w:rsidRDefault="00E637FF" w:rsidP="00C432CA">
      <w:pPr>
        <w:pStyle w:val="a3"/>
        <w:numPr>
          <w:ilvl w:val="0"/>
          <w:numId w:val="148"/>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обнаружения и исправления ошибки.</w:t>
      </w:r>
    </w:p>
    <w:p w14:paraId="24B98358" w14:textId="4776131B" w:rsidR="00E637FF" w:rsidRPr="00D131DE" w:rsidRDefault="00534B88" w:rsidP="00E637FF">
      <w:pPr>
        <w:spacing w:line="276" w:lineRule="auto"/>
        <w:ind w:firstLine="709"/>
        <w:jc w:val="both"/>
        <w:rPr>
          <w:color w:val="000000" w:themeColor="text1"/>
          <w:sz w:val="28"/>
          <w:szCs w:val="28"/>
        </w:rPr>
      </w:pPr>
      <w:r w:rsidRPr="00D131DE">
        <w:rPr>
          <w:b/>
          <w:bCs/>
          <w:color w:val="000000" w:themeColor="text1"/>
          <w:sz w:val="28"/>
          <w:szCs w:val="28"/>
        </w:rPr>
        <w:t xml:space="preserve">9. </w:t>
      </w:r>
      <w:r w:rsidR="00E637FF" w:rsidRPr="00D131DE">
        <w:rPr>
          <w:b/>
          <w:bCs/>
          <w:color w:val="000000" w:themeColor="text1"/>
          <w:sz w:val="28"/>
          <w:szCs w:val="28"/>
        </w:rPr>
        <w:t>Методические консультации по диагностике предметных дефицитов обучающихся.</w:t>
      </w:r>
      <w:r w:rsidR="00E637FF" w:rsidRPr="00D131DE">
        <w:rPr>
          <w:b/>
          <w:bCs/>
          <w:color w:val="000000" w:themeColor="text1"/>
          <w:sz w:val="28"/>
          <w:szCs w:val="28"/>
        </w:rPr>
        <w:br/>
      </w:r>
      <w:r w:rsidR="00E637FF" w:rsidRPr="00D131DE">
        <w:rPr>
          <w:color w:val="000000" w:themeColor="text1"/>
          <w:sz w:val="28"/>
          <w:szCs w:val="28"/>
        </w:rPr>
        <w:t>ИПК/ИРО целесообразно разработать для учителей инструментарий диагностики, позволяющий фиксировать не только правильность ответа, но и сформированность конкретного действия: работа с картой, чтение таблиц и графиков, сравнение объектов, установление причинно-следственных связей, объяснение явления, формулирование вывода, планирование и самоконтроль. Такой формат диагностики прямо предложен в анализе результатов. </w:t>
      </w:r>
    </w:p>
    <w:p w14:paraId="3A434E5D" w14:textId="77777777" w:rsidR="00534B88" w:rsidRPr="00D131DE" w:rsidRDefault="00534B88" w:rsidP="00E637FF">
      <w:pPr>
        <w:spacing w:line="276" w:lineRule="auto"/>
        <w:ind w:firstLine="709"/>
        <w:jc w:val="both"/>
        <w:rPr>
          <w:color w:val="000000" w:themeColor="text1"/>
          <w:sz w:val="28"/>
          <w:szCs w:val="28"/>
        </w:rPr>
      </w:pPr>
    </w:p>
    <w:p w14:paraId="7BF08BE6" w14:textId="0B0AD969" w:rsidR="00E637FF" w:rsidRPr="00D131DE" w:rsidRDefault="00534B88" w:rsidP="00E637FF">
      <w:pPr>
        <w:spacing w:line="276" w:lineRule="auto"/>
        <w:ind w:firstLine="709"/>
        <w:jc w:val="both"/>
        <w:rPr>
          <w:color w:val="000000" w:themeColor="text1"/>
          <w:sz w:val="28"/>
          <w:szCs w:val="28"/>
        </w:rPr>
      </w:pPr>
      <w:r w:rsidRPr="00D131DE">
        <w:rPr>
          <w:b/>
          <w:bCs/>
          <w:color w:val="000000" w:themeColor="text1"/>
          <w:sz w:val="28"/>
          <w:szCs w:val="28"/>
        </w:rPr>
        <w:t xml:space="preserve">9. </w:t>
      </w:r>
      <w:r w:rsidR="00E637FF" w:rsidRPr="00D131DE">
        <w:rPr>
          <w:b/>
          <w:bCs/>
          <w:color w:val="000000" w:themeColor="text1"/>
          <w:sz w:val="28"/>
          <w:szCs w:val="28"/>
        </w:rPr>
        <w:t>Обмен опытом и стажировки на базе школ с устойчивыми результатами по географии.</w:t>
      </w:r>
      <w:r w:rsidR="00E637FF" w:rsidRPr="00D131DE">
        <w:rPr>
          <w:b/>
          <w:bCs/>
          <w:color w:val="000000" w:themeColor="text1"/>
          <w:sz w:val="28"/>
          <w:szCs w:val="28"/>
        </w:rPr>
        <w:br/>
      </w:r>
      <w:r w:rsidR="00E637FF" w:rsidRPr="00D131DE">
        <w:rPr>
          <w:color w:val="000000" w:themeColor="text1"/>
          <w:sz w:val="28"/>
          <w:szCs w:val="28"/>
        </w:rPr>
        <w:t>Рекомендуется организовать:</w:t>
      </w:r>
    </w:p>
    <w:p w14:paraId="5633FAF4" w14:textId="77777777" w:rsidR="00E637FF" w:rsidRPr="00D131DE" w:rsidRDefault="00E637FF" w:rsidP="00C432CA">
      <w:pPr>
        <w:pStyle w:val="a3"/>
        <w:numPr>
          <w:ilvl w:val="0"/>
          <w:numId w:val="149"/>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открытые уроки;</w:t>
      </w:r>
    </w:p>
    <w:p w14:paraId="232F3AFC" w14:textId="77777777" w:rsidR="00E637FF" w:rsidRPr="00D131DE" w:rsidRDefault="00E637FF" w:rsidP="00C432CA">
      <w:pPr>
        <w:pStyle w:val="a3"/>
        <w:numPr>
          <w:ilvl w:val="0"/>
          <w:numId w:val="149"/>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lastRenderedPageBreak/>
        <w:t>методические лаборатории;</w:t>
      </w:r>
    </w:p>
    <w:p w14:paraId="65F68EF1" w14:textId="77777777" w:rsidR="00E637FF" w:rsidRPr="00D131DE" w:rsidRDefault="00E637FF" w:rsidP="00C432CA">
      <w:pPr>
        <w:pStyle w:val="a3"/>
        <w:numPr>
          <w:ilvl w:val="0"/>
          <w:numId w:val="149"/>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разбор учебных ситуаций;</w:t>
      </w:r>
    </w:p>
    <w:p w14:paraId="3ED692A3" w14:textId="77777777" w:rsidR="00E637FF" w:rsidRPr="00D131DE" w:rsidRDefault="00E637FF" w:rsidP="00C432CA">
      <w:pPr>
        <w:pStyle w:val="a3"/>
        <w:numPr>
          <w:ilvl w:val="0"/>
          <w:numId w:val="149"/>
        </w:numPr>
        <w:jc w:val="both"/>
        <w:rPr>
          <w:rFonts w:ascii="Times New Roman" w:hAnsi="Times New Roman"/>
          <w:color w:val="000000" w:themeColor="text1"/>
          <w:sz w:val="28"/>
          <w:szCs w:val="28"/>
        </w:rPr>
      </w:pPr>
      <w:proofErr w:type="spellStart"/>
      <w:r w:rsidRPr="00D131DE">
        <w:rPr>
          <w:rFonts w:ascii="Times New Roman" w:hAnsi="Times New Roman"/>
          <w:color w:val="000000" w:themeColor="text1"/>
          <w:sz w:val="28"/>
          <w:szCs w:val="28"/>
        </w:rPr>
        <w:t>взаимопосещение</w:t>
      </w:r>
      <w:proofErr w:type="spellEnd"/>
      <w:r w:rsidRPr="00D131DE">
        <w:rPr>
          <w:rFonts w:ascii="Times New Roman" w:hAnsi="Times New Roman"/>
          <w:color w:val="000000" w:themeColor="text1"/>
          <w:sz w:val="28"/>
          <w:szCs w:val="28"/>
        </w:rPr>
        <w:t xml:space="preserve"> занятий;</w:t>
      </w:r>
    </w:p>
    <w:p w14:paraId="48C43DF2" w14:textId="77777777" w:rsidR="00E637FF" w:rsidRPr="00D131DE" w:rsidRDefault="00E637FF" w:rsidP="00C432CA">
      <w:pPr>
        <w:pStyle w:val="a3"/>
        <w:numPr>
          <w:ilvl w:val="0"/>
          <w:numId w:val="149"/>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стажировки учителей;</w:t>
      </w:r>
    </w:p>
    <w:p w14:paraId="2B8958BD" w14:textId="77777777" w:rsidR="00E637FF" w:rsidRPr="00D131DE" w:rsidRDefault="00E637FF" w:rsidP="00C432CA">
      <w:pPr>
        <w:pStyle w:val="a3"/>
        <w:numPr>
          <w:ilvl w:val="0"/>
          <w:numId w:val="149"/>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разработку и экспертизу практико-ориентированных заданий.</w:t>
      </w:r>
    </w:p>
    <w:p w14:paraId="4F1E0CBF" w14:textId="77777777" w:rsidR="00E637FF" w:rsidRPr="00D131DE" w:rsidRDefault="00E637FF" w:rsidP="00E637FF">
      <w:pPr>
        <w:spacing w:line="276" w:lineRule="auto"/>
        <w:ind w:firstLine="709"/>
        <w:jc w:val="both"/>
        <w:rPr>
          <w:color w:val="000000" w:themeColor="text1"/>
          <w:sz w:val="28"/>
          <w:szCs w:val="28"/>
        </w:rPr>
      </w:pPr>
      <w:r w:rsidRPr="00D131DE">
        <w:rPr>
          <w:color w:val="000000" w:themeColor="text1"/>
          <w:sz w:val="28"/>
          <w:szCs w:val="28"/>
        </w:rPr>
        <w:t>При этом предметом трансляции должны быть педагогические технологии формирования географического мышления и работы с информацией, а не набор приемов выполнения конкретных экзаменационных заданий.</w:t>
      </w:r>
    </w:p>
    <w:p w14:paraId="2057DD99" w14:textId="77777777" w:rsidR="00534B88" w:rsidRPr="00D131DE" w:rsidRDefault="00534B88" w:rsidP="00534B88">
      <w:pPr>
        <w:spacing w:line="276" w:lineRule="auto"/>
        <w:ind w:firstLine="709"/>
        <w:jc w:val="center"/>
        <w:rPr>
          <w:b/>
          <w:bCs/>
          <w:color w:val="000000" w:themeColor="text1"/>
          <w:sz w:val="28"/>
          <w:szCs w:val="28"/>
          <w:u w:val="single"/>
        </w:rPr>
      </w:pPr>
    </w:p>
    <w:p w14:paraId="4EDBDD2B" w14:textId="45D1E556" w:rsidR="00E637FF" w:rsidRPr="00D131DE" w:rsidRDefault="00E637FF" w:rsidP="00534B88">
      <w:pPr>
        <w:spacing w:line="276" w:lineRule="auto"/>
        <w:ind w:firstLine="709"/>
        <w:jc w:val="center"/>
        <w:rPr>
          <w:b/>
          <w:bCs/>
          <w:color w:val="000000" w:themeColor="text1"/>
          <w:sz w:val="28"/>
          <w:szCs w:val="28"/>
          <w:u w:val="single"/>
        </w:rPr>
      </w:pPr>
      <w:r w:rsidRPr="00D131DE">
        <w:rPr>
          <w:b/>
          <w:bCs/>
          <w:color w:val="000000" w:themeColor="text1"/>
          <w:sz w:val="28"/>
          <w:szCs w:val="28"/>
          <w:u w:val="single"/>
        </w:rPr>
        <w:t>Приоритеты для ИПК/ИРО</w:t>
      </w:r>
    </w:p>
    <w:p w14:paraId="6E48A1D2" w14:textId="77777777" w:rsidR="00E637FF" w:rsidRPr="00D131DE" w:rsidRDefault="00E637FF" w:rsidP="00C432CA">
      <w:pPr>
        <w:pStyle w:val="a3"/>
        <w:numPr>
          <w:ilvl w:val="0"/>
          <w:numId w:val="150"/>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Работа с картой, статистикой, таблицами, графиками и текстами как источниками географической информации.</w:t>
      </w:r>
    </w:p>
    <w:p w14:paraId="7374EB39" w14:textId="77777777" w:rsidR="00E637FF" w:rsidRPr="00D131DE" w:rsidRDefault="00E637FF" w:rsidP="00C432CA">
      <w:pPr>
        <w:pStyle w:val="a3"/>
        <w:numPr>
          <w:ilvl w:val="0"/>
          <w:numId w:val="150"/>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Формирование причинно-следственного, пространственного и комплексного географического мышления.</w:t>
      </w:r>
    </w:p>
    <w:p w14:paraId="6770E650" w14:textId="77777777" w:rsidR="00E637FF" w:rsidRPr="00D131DE" w:rsidRDefault="00E637FF" w:rsidP="00C432CA">
      <w:pPr>
        <w:pStyle w:val="a3"/>
        <w:numPr>
          <w:ilvl w:val="0"/>
          <w:numId w:val="150"/>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Методика преподавания социально-экономической географии: мировое хозяйство, сельское хозяйство, качество жизни, регионы и страны мира.</w:t>
      </w:r>
    </w:p>
    <w:p w14:paraId="71406799" w14:textId="77777777" w:rsidR="00E637FF" w:rsidRPr="00D131DE" w:rsidRDefault="00E637FF" w:rsidP="00C432CA">
      <w:pPr>
        <w:pStyle w:val="a3"/>
        <w:numPr>
          <w:ilvl w:val="0"/>
          <w:numId w:val="150"/>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Формирование умений сравнивать, анализировать, интерпретировать информацию и формулировать обоснованный географический вывод.</w:t>
      </w:r>
    </w:p>
    <w:p w14:paraId="4ED33EEF" w14:textId="77777777" w:rsidR="00E637FF" w:rsidRPr="00D131DE" w:rsidRDefault="00E637FF" w:rsidP="00C432CA">
      <w:pPr>
        <w:pStyle w:val="a3"/>
        <w:numPr>
          <w:ilvl w:val="0"/>
          <w:numId w:val="150"/>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Преемственная система формирования предметных и метапредметных умений с 5 по 11 класс и диагностика индивидуальных дефицитов обучающихся.</w:t>
      </w:r>
    </w:p>
    <w:p w14:paraId="19223576" w14:textId="540BDC1C" w:rsidR="00E637FF" w:rsidRPr="00D131DE" w:rsidRDefault="00534B88" w:rsidP="00E637FF">
      <w:pPr>
        <w:spacing w:line="276" w:lineRule="auto"/>
        <w:ind w:firstLine="709"/>
        <w:jc w:val="both"/>
        <w:rPr>
          <w:color w:val="000000" w:themeColor="text1"/>
          <w:sz w:val="28"/>
          <w:szCs w:val="28"/>
        </w:rPr>
      </w:pPr>
      <w:r w:rsidRPr="00D131DE">
        <w:rPr>
          <w:color w:val="000000" w:themeColor="text1"/>
          <w:sz w:val="28"/>
          <w:szCs w:val="28"/>
        </w:rPr>
        <w:t>О</w:t>
      </w:r>
      <w:r w:rsidR="00E637FF" w:rsidRPr="00D131DE">
        <w:rPr>
          <w:color w:val="000000" w:themeColor="text1"/>
          <w:sz w:val="28"/>
          <w:szCs w:val="28"/>
        </w:rPr>
        <w:t>тносительно лучше сформированы базовые знания по климату и населению, тогда как наиболее существенные трудности возникают при комплексном применении знаний, работе с несколькими источниками, интерпретации информации, установлении причинно-следственных связей и самостоятельном выводе. </w:t>
      </w:r>
    </w:p>
    <w:p w14:paraId="710F0BE5" w14:textId="6607F709" w:rsidR="00E637FF" w:rsidRPr="00D131DE" w:rsidRDefault="00E637FF" w:rsidP="00E637FF">
      <w:pPr>
        <w:spacing w:line="276" w:lineRule="auto"/>
        <w:ind w:firstLine="709"/>
        <w:jc w:val="both"/>
        <w:rPr>
          <w:color w:val="000000" w:themeColor="text1"/>
          <w:sz w:val="28"/>
          <w:szCs w:val="28"/>
        </w:rPr>
      </w:pPr>
      <w:r w:rsidRPr="00D131DE">
        <w:rPr>
          <w:color w:val="000000" w:themeColor="text1"/>
          <w:sz w:val="28"/>
          <w:szCs w:val="28"/>
        </w:rPr>
        <w:t xml:space="preserve">Рекомендуется ИПК/ИРО и иным организациям, реализующим программы профессионального развития педагогических работников, предусмотреть проведение курсов, практико-ориентированных семинаров, методических мастерских и консультаций по совершенствованию предметной и методической подготовки учителей географии. </w:t>
      </w:r>
      <w:r w:rsidRPr="00D131DE">
        <w:rPr>
          <w:color w:val="000000" w:themeColor="text1"/>
          <w:sz w:val="28"/>
          <w:szCs w:val="28"/>
        </w:rPr>
        <w:lastRenderedPageBreak/>
        <w:t xml:space="preserve">Приоритетными направлениями определить: углубление содержания социально-экономической географии (качество жизни населения, сельское хозяйство мира, мировое хозяйство, регионы и страны мира, глобальные процессы); совершенствование методики работы с картографическими, статистическими и текстовыми источниками географической информации; формирование у обучающихся пространственного и причинно-следственного мышления; развитие умений сравнивать, анализировать, интерпретировать и обобщать географическую информацию; формирование навыков самостоятельного аргументированного вывода; развитие регулятивных умений планирования, самоконтроля и коррекции результата. Особое внимание следует уделить преемственности формирования данных умений на протяжении 5–11 классов. </w:t>
      </w:r>
    </w:p>
    <w:p w14:paraId="05DB2BEC" w14:textId="77777777" w:rsidR="00E637FF" w:rsidRPr="00D131DE" w:rsidRDefault="00E637FF" w:rsidP="00377E8D">
      <w:pPr>
        <w:spacing w:line="360" w:lineRule="auto"/>
        <w:jc w:val="both"/>
        <w:rPr>
          <w:color w:val="000000" w:themeColor="text1"/>
        </w:rPr>
      </w:pPr>
    </w:p>
    <w:p w14:paraId="02AC7ED8" w14:textId="77777777" w:rsidR="00E34A03" w:rsidRPr="00D131DE" w:rsidRDefault="00E34A03" w:rsidP="00A127B7">
      <w:pPr>
        <w:pStyle w:val="3"/>
        <w:numPr>
          <w:ilvl w:val="2"/>
          <w:numId w:val="3"/>
        </w:numPr>
        <w:tabs>
          <w:tab w:val="left" w:pos="567"/>
        </w:tabs>
        <w:ind w:left="0" w:firstLine="0"/>
        <w:jc w:val="center"/>
        <w:rPr>
          <w:rFonts w:ascii="Times New Roman" w:hAnsi="Times New Roman"/>
          <w:color w:val="000000" w:themeColor="text1"/>
          <w:lang w:val="ru-RU"/>
        </w:rPr>
      </w:pPr>
      <w:r w:rsidRPr="00D131DE">
        <w:rPr>
          <w:rFonts w:ascii="Times New Roman" w:eastAsia="Times New Roman" w:hAnsi="Times New Roman"/>
          <w:bCs w:val="0"/>
          <w:iCs/>
          <w:color w:val="000000" w:themeColor="text1"/>
        </w:rPr>
        <w:t>Рекомендации</w:t>
      </w:r>
      <w:r w:rsidRPr="00D131DE">
        <w:rPr>
          <w:rFonts w:ascii="Times New Roman" w:hAnsi="Times New Roman"/>
          <w:color w:val="000000" w:themeColor="text1"/>
          <w:lang w:val="ru-RU"/>
        </w:rPr>
        <w:t xml:space="preserve"> по </w:t>
      </w:r>
      <w:r w:rsidRPr="00D131DE">
        <w:rPr>
          <w:rFonts w:ascii="Times New Roman" w:hAnsi="Times New Roman"/>
          <w:color w:val="000000" w:themeColor="text1"/>
        </w:rPr>
        <w:t>другим</w:t>
      </w:r>
      <w:r w:rsidRPr="00D131DE">
        <w:rPr>
          <w:rFonts w:ascii="Times New Roman" w:hAnsi="Times New Roman"/>
          <w:color w:val="000000" w:themeColor="text1"/>
          <w:lang w:val="ru-RU"/>
        </w:rPr>
        <w:t xml:space="preserve"> направлениям</w:t>
      </w:r>
      <w:r w:rsidR="005819C4" w:rsidRPr="00D131DE">
        <w:rPr>
          <w:rFonts w:ascii="Times New Roman" w:hAnsi="Times New Roman"/>
          <w:color w:val="000000" w:themeColor="text1"/>
          <w:lang w:val="ru-RU"/>
        </w:rPr>
        <w:t xml:space="preserve"> (при наличии)</w:t>
      </w:r>
    </w:p>
    <w:p w14:paraId="53DA1DA6" w14:textId="19A3AE46" w:rsidR="00534B88" w:rsidRPr="00D131DE" w:rsidRDefault="00534B88" w:rsidP="00E34A03">
      <w:pPr>
        <w:spacing w:line="360" w:lineRule="auto"/>
        <w:jc w:val="both"/>
        <w:rPr>
          <w:color w:val="000000" w:themeColor="text1"/>
        </w:rPr>
      </w:pPr>
    </w:p>
    <w:p w14:paraId="62648C4F" w14:textId="31E36A55" w:rsidR="00534B88" w:rsidRPr="00D131DE" w:rsidRDefault="00534B88" w:rsidP="00534B88">
      <w:pPr>
        <w:spacing w:line="276" w:lineRule="auto"/>
        <w:ind w:firstLine="709"/>
        <w:jc w:val="both"/>
        <w:rPr>
          <w:color w:val="000000" w:themeColor="text1"/>
          <w:sz w:val="28"/>
          <w:szCs w:val="28"/>
        </w:rPr>
      </w:pPr>
      <w:r w:rsidRPr="00D131DE">
        <w:rPr>
          <w:b/>
          <w:bCs/>
          <w:color w:val="000000" w:themeColor="text1"/>
          <w:sz w:val="28"/>
          <w:szCs w:val="28"/>
        </w:rPr>
        <w:t>1.Совершенствовать систему внутришкольной диагностики предметных дефицитов.</w:t>
      </w:r>
      <w:r w:rsidRPr="00D131DE">
        <w:rPr>
          <w:color w:val="000000" w:themeColor="text1"/>
          <w:sz w:val="28"/>
          <w:szCs w:val="28"/>
        </w:rPr>
        <w:t xml:space="preserve"> Рекомендуется проводить регулярный мониторинг не только итогового результата, но и степени сформированности конкретных географических действий: работы с картой и статистическими материалами, сравнения территорий, установления причинно-следственных связей, интерпретации информации, формулирования выводов, самопроверки. Такой подход позволит своевременно выявлять индивидуальные затруднения и планировать адресную коррекционную работу. </w:t>
      </w:r>
    </w:p>
    <w:p w14:paraId="46679395" w14:textId="3EBF90D9" w:rsidR="00534B88" w:rsidRPr="00D131DE" w:rsidRDefault="00534B88" w:rsidP="00534B88">
      <w:pPr>
        <w:spacing w:line="276" w:lineRule="auto"/>
        <w:ind w:firstLine="709"/>
        <w:jc w:val="both"/>
        <w:rPr>
          <w:color w:val="000000" w:themeColor="text1"/>
          <w:sz w:val="28"/>
          <w:szCs w:val="28"/>
        </w:rPr>
      </w:pPr>
      <w:r w:rsidRPr="00D131DE">
        <w:rPr>
          <w:b/>
          <w:bCs/>
          <w:color w:val="000000" w:themeColor="text1"/>
          <w:sz w:val="28"/>
          <w:szCs w:val="28"/>
        </w:rPr>
        <w:t xml:space="preserve">2. Обеспечить преемственность формирования географических умений на всех уровнях общего образования. </w:t>
      </w:r>
      <w:r w:rsidRPr="00D131DE">
        <w:rPr>
          <w:color w:val="000000" w:themeColor="text1"/>
          <w:sz w:val="28"/>
          <w:szCs w:val="28"/>
        </w:rPr>
        <w:t xml:space="preserve">Выявленные дефициты целесообразно рассматривать не только как проблему подготовки выпускников. Систематическую работу с картой, таблицами и графиками, сравнение территорий, установление взаимосвязей и формулирование выводов необходимо организовывать уже на уровнях 5–9 классов и последовательно усложнять в 10–11 классах. </w:t>
      </w:r>
    </w:p>
    <w:p w14:paraId="0E958FA7" w14:textId="6244F28F" w:rsidR="00534B88" w:rsidRPr="00D131DE" w:rsidRDefault="00534B88" w:rsidP="00534B88">
      <w:pPr>
        <w:spacing w:line="276" w:lineRule="auto"/>
        <w:ind w:firstLine="709"/>
        <w:jc w:val="both"/>
        <w:rPr>
          <w:color w:val="000000" w:themeColor="text1"/>
          <w:sz w:val="28"/>
          <w:szCs w:val="28"/>
        </w:rPr>
      </w:pPr>
      <w:r w:rsidRPr="00D131DE">
        <w:rPr>
          <w:b/>
          <w:bCs/>
          <w:color w:val="000000" w:themeColor="text1"/>
          <w:sz w:val="28"/>
          <w:szCs w:val="28"/>
        </w:rPr>
        <w:t>3.Развивать школьные практики обмена педагогическим опытом.</w:t>
      </w:r>
      <w:r w:rsidRPr="00D131DE">
        <w:rPr>
          <w:color w:val="000000" w:themeColor="text1"/>
          <w:sz w:val="28"/>
          <w:szCs w:val="28"/>
        </w:rPr>
        <w:t xml:space="preserve"> Целесообразно организовать в рамках ШМО, методических советов и педагогических советов:</w:t>
      </w:r>
    </w:p>
    <w:p w14:paraId="1AB4A8F3" w14:textId="77777777" w:rsidR="00534B88" w:rsidRPr="00D131DE" w:rsidRDefault="00534B88" w:rsidP="00C432CA">
      <w:pPr>
        <w:pStyle w:val="a3"/>
        <w:numPr>
          <w:ilvl w:val="0"/>
          <w:numId w:val="151"/>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открытые уроки по формированию географического мышления;</w:t>
      </w:r>
    </w:p>
    <w:p w14:paraId="1FC23D5C" w14:textId="77777777" w:rsidR="00534B88" w:rsidRPr="00D131DE" w:rsidRDefault="00534B88" w:rsidP="00C432CA">
      <w:pPr>
        <w:pStyle w:val="a3"/>
        <w:numPr>
          <w:ilvl w:val="0"/>
          <w:numId w:val="151"/>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мастер-классы по работе с картографическими и статистическими источниками;</w:t>
      </w:r>
    </w:p>
    <w:p w14:paraId="79B8A60B" w14:textId="77777777" w:rsidR="00534B88" w:rsidRPr="00D131DE" w:rsidRDefault="00534B88" w:rsidP="00C432CA">
      <w:pPr>
        <w:pStyle w:val="a3"/>
        <w:numPr>
          <w:ilvl w:val="0"/>
          <w:numId w:val="151"/>
        </w:numPr>
        <w:jc w:val="both"/>
        <w:rPr>
          <w:rFonts w:ascii="Times New Roman" w:hAnsi="Times New Roman"/>
          <w:color w:val="000000" w:themeColor="text1"/>
          <w:sz w:val="28"/>
          <w:szCs w:val="28"/>
        </w:rPr>
      </w:pPr>
      <w:proofErr w:type="spellStart"/>
      <w:r w:rsidRPr="00D131DE">
        <w:rPr>
          <w:rFonts w:ascii="Times New Roman" w:hAnsi="Times New Roman"/>
          <w:color w:val="000000" w:themeColor="text1"/>
          <w:sz w:val="28"/>
          <w:szCs w:val="28"/>
        </w:rPr>
        <w:lastRenderedPageBreak/>
        <w:t>взаимопосещение</w:t>
      </w:r>
      <w:proofErr w:type="spellEnd"/>
      <w:r w:rsidRPr="00D131DE">
        <w:rPr>
          <w:rFonts w:ascii="Times New Roman" w:hAnsi="Times New Roman"/>
          <w:color w:val="000000" w:themeColor="text1"/>
          <w:sz w:val="28"/>
          <w:szCs w:val="28"/>
        </w:rPr>
        <w:t xml:space="preserve"> уроков;</w:t>
      </w:r>
    </w:p>
    <w:p w14:paraId="3BC6F9F8" w14:textId="77777777" w:rsidR="00534B88" w:rsidRPr="00D131DE" w:rsidRDefault="00534B88" w:rsidP="00C432CA">
      <w:pPr>
        <w:pStyle w:val="a3"/>
        <w:numPr>
          <w:ilvl w:val="0"/>
          <w:numId w:val="151"/>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разбор эффективных учебных практик;</w:t>
      </w:r>
    </w:p>
    <w:p w14:paraId="5B70703D" w14:textId="77777777" w:rsidR="00534B88" w:rsidRPr="00D131DE" w:rsidRDefault="00534B88" w:rsidP="00C432CA">
      <w:pPr>
        <w:pStyle w:val="a3"/>
        <w:numPr>
          <w:ilvl w:val="0"/>
          <w:numId w:val="151"/>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совместную разработку практико-ориентированных заданий;</w:t>
      </w:r>
    </w:p>
    <w:p w14:paraId="038EC980" w14:textId="77777777" w:rsidR="00534B88" w:rsidRPr="00D131DE" w:rsidRDefault="00534B88" w:rsidP="00C432CA">
      <w:pPr>
        <w:pStyle w:val="a3"/>
        <w:numPr>
          <w:ilvl w:val="0"/>
          <w:numId w:val="151"/>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методические консультации по коррекции выявленных дефицитов.</w:t>
      </w:r>
    </w:p>
    <w:p w14:paraId="17D4F836" w14:textId="4688B7F7" w:rsidR="00534B88" w:rsidRPr="00D131DE" w:rsidRDefault="00534B88" w:rsidP="00534B88">
      <w:pPr>
        <w:spacing w:line="276" w:lineRule="auto"/>
        <w:ind w:firstLine="709"/>
        <w:jc w:val="both"/>
        <w:rPr>
          <w:color w:val="000000" w:themeColor="text1"/>
          <w:sz w:val="28"/>
          <w:szCs w:val="28"/>
        </w:rPr>
      </w:pPr>
      <w:r w:rsidRPr="00D131DE">
        <w:rPr>
          <w:b/>
          <w:bCs/>
          <w:color w:val="000000" w:themeColor="text1"/>
          <w:sz w:val="28"/>
          <w:szCs w:val="28"/>
        </w:rPr>
        <w:t>4.Расширить использование практико-ориентированного и исследовательского подходов.</w:t>
      </w:r>
      <w:r w:rsidRPr="00D131DE">
        <w:rPr>
          <w:color w:val="000000" w:themeColor="text1"/>
          <w:sz w:val="28"/>
          <w:szCs w:val="28"/>
        </w:rPr>
        <w:t xml:space="preserve"> Рекомендуется увеличивать долю учебных ситуаций, в которых обучающимся необходимо самостоятельно анализировать несколько источников, выявлять закономерности, объяснять территориальные различия и делать выводы. Это позволит преодолеть выявленный разрыв между воспроизведением географических знаний и их самостоятельным применением. </w:t>
      </w:r>
    </w:p>
    <w:p w14:paraId="6042F8BF" w14:textId="6F677174" w:rsidR="00534B88" w:rsidRPr="00D131DE" w:rsidRDefault="00534B88" w:rsidP="00534B88">
      <w:pPr>
        <w:spacing w:line="276" w:lineRule="auto"/>
        <w:ind w:firstLine="709"/>
        <w:jc w:val="both"/>
        <w:rPr>
          <w:color w:val="000000" w:themeColor="text1"/>
          <w:sz w:val="28"/>
          <w:szCs w:val="28"/>
        </w:rPr>
      </w:pPr>
      <w:r w:rsidRPr="00D131DE">
        <w:rPr>
          <w:b/>
          <w:bCs/>
          <w:color w:val="000000" w:themeColor="text1"/>
          <w:sz w:val="28"/>
          <w:szCs w:val="28"/>
        </w:rPr>
        <w:t>5.Организовать адресную методическую поддержку учителей, работающих с обучающимися разных уровней подготовки.</w:t>
      </w:r>
      <w:r w:rsidRPr="00D131DE">
        <w:rPr>
          <w:color w:val="000000" w:themeColor="text1"/>
          <w:sz w:val="28"/>
          <w:szCs w:val="28"/>
        </w:rPr>
        <w:t xml:space="preserve"> Целесообразно предусмотреть отдельные методические рекомендации и консультации для работы:</w:t>
      </w:r>
    </w:p>
    <w:p w14:paraId="044D9C05" w14:textId="77777777" w:rsidR="00534B88" w:rsidRPr="00D131DE" w:rsidRDefault="00534B88" w:rsidP="00C432CA">
      <w:pPr>
        <w:pStyle w:val="a3"/>
        <w:numPr>
          <w:ilvl w:val="0"/>
          <w:numId w:val="152"/>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с обучающимися, имеющими системные базовые дефициты;</w:t>
      </w:r>
    </w:p>
    <w:p w14:paraId="30671D1F" w14:textId="77777777" w:rsidR="00534B88" w:rsidRPr="00D131DE" w:rsidRDefault="00534B88" w:rsidP="00C432CA">
      <w:pPr>
        <w:pStyle w:val="a3"/>
        <w:numPr>
          <w:ilvl w:val="0"/>
          <w:numId w:val="152"/>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с группой, демонстрирующей минимальный/низкий уровень подготовки;</w:t>
      </w:r>
    </w:p>
    <w:p w14:paraId="7ED4F5AA" w14:textId="77777777" w:rsidR="00534B88" w:rsidRPr="00D131DE" w:rsidRDefault="00534B88" w:rsidP="00C432CA">
      <w:pPr>
        <w:pStyle w:val="a3"/>
        <w:numPr>
          <w:ilvl w:val="0"/>
          <w:numId w:val="152"/>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с обучающимися, находящимися в диапазоне 61–80 баллов, для которых основным резервом является переход от стандартного применения знаний к комплексному анализу и самостоятельному выводу.</w:t>
      </w:r>
    </w:p>
    <w:p w14:paraId="4AE17EEE" w14:textId="77777777" w:rsidR="00534B88" w:rsidRPr="00D131DE" w:rsidRDefault="00534B88" w:rsidP="00534B88">
      <w:pPr>
        <w:spacing w:line="276" w:lineRule="auto"/>
        <w:ind w:firstLine="709"/>
        <w:jc w:val="both"/>
        <w:rPr>
          <w:color w:val="000000" w:themeColor="text1"/>
          <w:sz w:val="28"/>
          <w:szCs w:val="28"/>
        </w:rPr>
      </w:pPr>
      <w:r w:rsidRPr="00D131DE">
        <w:rPr>
          <w:color w:val="000000" w:themeColor="text1"/>
          <w:sz w:val="28"/>
          <w:szCs w:val="28"/>
        </w:rPr>
        <w:t>Для группы 61–80 баллов именно развитие анализа, интерпретации, причинно-следственного мышления, самоконтроля и переноса знаний рассматривается как один из основных резервов достижения 80+ баллов. </w:t>
      </w:r>
    </w:p>
    <w:p w14:paraId="47CF5A2F" w14:textId="1F0A9F57" w:rsidR="00534B88" w:rsidRPr="00D131DE" w:rsidRDefault="00534B88" w:rsidP="00534B88">
      <w:pPr>
        <w:spacing w:line="276" w:lineRule="auto"/>
        <w:ind w:firstLine="709"/>
        <w:jc w:val="both"/>
        <w:rPr>
          <w:color w:val="000000" w:themeColor="text1"/>
          <w:sz w:val="28"/>
          <w:szCs w:val="28"/>
        </w:rPr>
      </w:pPr>
      <w:r w:rsidRPr="00D131DE">
        <w:rPr>
          <w:b/>
          <w:bCs/>
          <w:color w:val="000000" w:themeColor="text1"/>
          <w:sz w:val="28"/>
          <w:szCs w:val="28"/>
        </w:rPr>
        <w:t>6. Разработать банк диагностических и практико-ориентированных материалов, ориентированных на формирование умений, а не только на контроль знаний.</w:t>
      </w:r>
      <w:r w:rsidRPr="00D131DE">
        <w:rPr>
          <w:color w:val="000000" w:themeColor="text1"/>
          <w:sz w:val="28"/>
          <w:szCs w:val="28"/>
        </w:rPr>
        <w:t xml:space="preserve"> В такой банк целесообразно включить задания на:</w:t>
      </w:r>
    </w:p>
    <w:p w14:paraId="78C3A239" w14:textId="77777777" w:rsidR="00534B88" w:rsidRPr="00D131DE" w:rsidRDefault="00534B88" w:rsidP="00C432CA">
      <w:pPr>
        <w:pStyle w:val="a3"/>
        <w:numPr>
          <w:ilvl w:val="0"/>
          <w:numId w:val="153"/>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комплексное чтение карт;</w:t>
      </w:r>
    </w:p>
    <w:p w14:paraId="04336D28" w14:textId="77777777" w:rsidR="00534B88" w:rsidRPr="00D131DE" w:rsidRDefault="00534B88" w:rsidP="00C432CA">
      <w:pPr>
        <w:pStyle w:val="a3"/>
        <w:numPr>
          <w:ilvl w:val="0"/>
          <w:numId w:val="153"/>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сопоставление карт и статистических данных;</w:t>
      </w:r>
    </w:p>
    <w:p w14:paraId="43EF422A" w14:textId="77777777" w:rsidR="00534B88" w:rsidRPr="00D131DE" w:rsidRDefault="00534B88" w:rsidP="00C432CA">
      <w:pPr>
        <w:pStyle w:val="a3"/>
        <w:numPr>
          <w:ilvl w:val="0"/>
          <w:numId w:val="153"/>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анализ таблиц, графиков и текстов;</w:t>
      </w:r>
    </w:p>
    <w:p w14:paraId="4CCA2CA9" w14:textId="77777777" w:rsidR="00534B88" w:rsidRPr="00D131DE" w:rsidRDefault="00534B88" w:rsidP="00C432CA">
      <w:pPr>
        <w:pStyle w:val="a3"/>
        <w:numPr>
          <w:ilvl w:val="0"/>
          <w:numId w:val="153"/>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установление причин территориальных различий;</w:t>
      </w:r>
    </w:p>
    <w:p w14:paraId="03201C5A" w14:textId="77777777" w:rsidR="00534B88" w:rsidRPr="00D131DE" w:rsidRDefault="00534B88" w:rsidP="00C432CA">
      <w:pPr>
        <w:pStyle w:val="a3"/>
        <w:numPr>
          <w:ilvl w:val="0"/>
          <w:numId w:val="153"/>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lastRenderedPageBreak/>
        <w:t>объяснение процессов и явлений;</w:t>
      </w:r>
    </w:p>
    <w:p w14:paraId="01EC4AB8" w14:textId="77777777" w:rsidR="00534B88" w:rsidRPr="00D131DE" w:rsidRDefault="00534B88" w:rsidP="00C432CA">
      <w:pPr>
        <w:pStyle w:val="a3"/>
        <w:numPr>
          <w:ilvl w:val="0"/>
          <w:numId w:val="153"/>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формулирование и аргументацию выводов;</w:t>
      </w:r>
    </w:p>
    <w:p w14:paraId="60FB13CA" w14:textId="77777777" w:rsidR="00534B88" w:rsidRPr="00D131DE" w:rsidRDefault="00534B88" w:rsidP="00C432CA">
      <w:pPr>
        <w:pStyle w:val="a3"/>
        <w:numPr>
          <w:ilvl w:val="0"/>
          <w:numId w:val="153"/>
        </w:numPr>
        <w:jc w:val="both"/>
        <w:rPr>
          <w:rFonts w:ascii="Times New Roman" w:hAnsi="Times New Roman"/>
          <w:color w:val="000000" w:themeColor="text1"/>
          <w:sz w:val="28"/>
          <w:szCs w:val="28"/>
        </w:rPr>
      </w:pPr>
      <w:r w:rsidRPr="00D131DE">
        <w:rPr>
          <w:rFonts w:ascii="Times New Roman" w:hAnsi="Times New Roman"/>
          <w:color w:val="000000" w:themeColor="text1"/>
          <w:sz w:val="28"/>
          <w:szCs w:val="28"/>
        </w:rPr>
        <w:t>работу с несколькими источниками информации.</w:t>
      </w:r>
    </w:p>
    <w:p w14:paraId="1B331DE6" w14:textId="187C9C3B" w:rsidR="00534B88" w:rsidRPr="00D131DE" w:rsidRDefault="00534B88" w:rsidP="00534B88">
      <w:pPr>
        <w:spacing w:line="276" w:lineRule="auto"/>
        <w:ind w:firstLine="709"/>
        <w:jc w:val="both"/>
        <w:rPr>
          <w:color w:val="000000" w:themeColor="text1"/>
          <w:sz w:val="28"/>
          <w:szCs w:val="28"/>
        </w:rPr>
      </w:pPr>
      <w:r w:rsidRPr="00D131DE">
        <w:rPr>
          <w:b/>
          <w:bCs/>
          <w:color w:val="000000" w:themeColor="text1"/>
          <w:sz w:val="28"/>
          <w:szCs w:val="28"/>
        </w:rPr>
        <w:t>7.Усилить взаимодействие учителей географии с педагогами смежных предметов.</w:t>
      </w:r>
      <w:r w:rsidRPr="00D131DE">
        <w:rPr>
          <w:color w:val="000000" w:themeColor="text1"/>
          <w:sz w:val="28"/>
          <w:szCs w:val="28"/>
        </w:rPr>
        <w:t xml:space="preserve"> Полезно организовать межпредметный обмен опытом по развитию универсальных способов деятельности: анализу информации, работе с диаграммами и статистикой, аргументации, установлению причинно-следственных связей, сравнению и обобщению. Это особенно актуально, поскольку выявленные затруднения имеют не только предметный, но и метапредметный характер. </w:t>
      </w:r>
    </w:p>
    <w:p w14:paraId="130EB382" w14:textId="29F362CE" w:rsidR="00534B88" w:rsidRPr="00D131DE" w:rsidRDefault="00534B88" w:rsidP="00534B88">
      <w:pPr>
        <w:spacing w:line="276" w:lineRule="auto"/>
        <w:ind w:firstLine="709"/>
        <w:jc w:val="both"/>
        <w:rPr>
          <w:color w:val="000000" w:themeColor="text1"/>
          <w:sz w:val="28"/>
          <w:szCs w:val="28"/>
        </w:rPr>
      </w:pPr>
      <w:r w:rsidRPr="00D131DE">
        <w:rPr>
          <w:b/>
          <w:bCs/>
          <w:color w:val="000000" w:themeColor="text1"/>
          <w:sz w:val="28"/>
          <w:szCs w:val="28"/>
        </w:rPr>
        <w:t>8. Ориентировать методическую работу на формирование функциональной географической грамотности.</w:t>
      </w:r>
      <w:r w:rsidRPr="00D131DE">
        <w:rPr>
          <w:b/>
          <w:bCs/>
          <w:color w:val="000000" w:themeColor="text1"/>
          <w:sz w:val="28"/>
          <w:szCs w:val="28"/>
        </w:rPr>
        <w:br/>
      </w:r>
      <w:r w:rsidRPr="00D131DE">
        <w:rPr>
          <w:color w:val="000000" w:themeColor="text1"/>
          <w:sz w:val="28"/>
          <w:szCs w:val="28"/>
        </w:rPr>
        <w:t xml:space="preserve">Рекомендуется шире использовать реальные социально-экономические, экологические и природные ситуации, статистические данные, тематические карты и материалы СМИ/открытых источников. Задача должна состоять в том, чтобы обучающийся мог не только воспроизвести географический факт, но и найти информацию, применить знание, объяснить связь, обосновать вывод и проверить полученный результат. </w:t>
      </w:r>
    </w:p>
    <w:p w14:paraId="3E9D2C64" w14:textId="77777777" w:rsidR="00534B88" w:rsidRPr="00D131DE" w:rsidRDefault="00534B88" w:rsidP="00534B88">
      <w:pPr>
        <w:spacing w:line="276" w:lineRule="auto"/>
        <w:ind w:firstLine="709"/>
        <w:jc w:val="both"/>
        <w:rPr>
          <w:color w:val="000000" w:themeColor="text1"/>
          <w:sz w:val="28"/>
          <w:szCs w:val="28"/>
        </w:rPr>
      </w:pPr>
    </w:p>
    <w:p w14:paraId="5D9ECE56" w14:textId="0ACFD865" w:rsidR="00534B88" w:rsidRPr="00D131DE" w:rsidRDefault="00534B88" w:rsidP="00534B88">
      <w:pPr>
        <w:spacing w:line="276" w:lineRule="auto"/>
        <w:ind w:firstLine="709"/>
        <w:jc w:val="both"/>
        <w:rPr>
          <w:color w:val="000000" w:themeColor="text1"/>
          <w:sz w:val="28"/>
          <w:szCs w:val="28"/>
        </w:rPr>
      </w:pPr>
      <w:r w:rsidRPr="00D131DE">
        <w:rPr>
          <w:color w:val="000000" w:themeColor="text1"/>
          <w:sz w:val="28"/>
          <w:szCs w:val="28"/>
        </w:rPr>
        <w:t xml:space="preserve">Также рекомендуется совершенствовать систему внутришкольной диагностики и адресной коррекции предметных дефицитов обучающихся; обеспечить преемственность формирования географических и метапредметных умений на уровнях 5–11 классов; расширить практику обмена педагогическим опытом в рамках ШМО, методических советов и профессиональных сообществ; активизировать использование практико-ориентированных, исследовательских и межпредметных форм работы; разработать и систематически применять банк заданий, направленных на анализ и интерпретацию картографической, статистической и текстовой информации, установление причинно-следственных связей, сравнение территорий и формулирование обоснованных географических выводов. </w:t>
      </w:r>
    </w:p>
    <w:p w14:paraId="37617E6F" w14:textId="77777777" w:rsidR="00534B88" w:rsidRPr="00D131DE" w:rsidRDefault="00534B88" w:rsidP="00E34A03">
      <w:pPr>
        <w:spacing w:line="360" w:lineRule="auto"/>
        <w:jc w:val="both"/>
        <w:rPr>
          <w:color w:val="000000" w:themeColor="text1"/>
        </w:rPr>
      </w:pPr>
    </w:p>
    <w:p w14:paraId="2145DCAD" w14:textId="031DCF29" w:rsidR="00906841" w:rsidRPr="00D131DE" w:rsidRDefault="008C35ED" w:rsidP="00A127B7">
      <w:pPr>
        <w:spacing w:line="360" w:lineRule="auto"/>
        <w:jc w:val="center"/>
        <w:rPr>
          <w:b/>
          <w:bCs/>
          <w:color w:val="000000" w:themeColor="text1"/>
        </w:rPr>
      </w:pPr>
      <w:r w:rsidRPr="00D131DE">
        <w:rPr>
          <w:b/>
          <w:bCs/>
          <w:color w:val="000000" w:themeColor="text1"/>
        </w:rPr>
        <w:t>СОСТАВИТЕЛИ ОТЧЕТА</w:t>
      </w:r>
      <w:r w:rsidR="001B6E1C" w:rsidRPr="00D131DE">
        <w:rPr>
          <w:b/>
          <w:bCs/>
          <w:color w:val="000000" w:themeColor="text1"/>
        </w:rPr>
        <w:t xml:space="preserve"> по учебному предмету:</w:t>
      </w:r>
      <w:r w:rsidR="00A127B7" w:rsidRPr="00D131DE">
        <w:rPr>
          <w:b/>
          <w:bCs/>
          <w:color w:val="000000" w:themeColor="text1"/>
        </w:rPr>
        <w:t xml:space="preserve"> ГЕОГРАФИЯ</w:t>
      </w:r>
    </w:p>
    <w:p w14:paraId="102F8E0D" w14:textId="77777777" w:rsidR="001B6E1C" w:rsidRPr="00D131DE" w:rsidRDefault="001B6E1C" w:rsidP="001B6E1C">
      <w:pPr>
        <w:jc w:val="both"/>
        <w:rPr>
          <w:i/>
          <w:iCs/>
          <w:color w:val="000000" w:themeColor="text1"/>
        </w:rPr>
      </w:pPr>
      <w:r w:rsidRPr="00D131DE">
        <w:rPr>
          <w:i/>
          <w:iCs/>
          <w:color w:val="000000" w:themeColor="text1"/>
        </w:rPr>
        <w:t>Специалисты, привлекаемые к анализу результатов ЕГЭ по учебному предмету</w:t>
      </w:r>
    </w:p>
    <w:tbl>
      <w:tblPr>
        <w:tblW w:w="1451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7"/>
        <w:gridCol w:w="8251"/>
      </w:tblGrid>
      <w:tr w:rsidR="009653E8" w:rsidRPr="00D131DE" w14:paraId="250005E3" w14:textId="77777777" w:rsidTr="0059345A">
        <w:trPr>
          <w:tblHeader/>
        </w:trPr>
        <w:tc>
          <w:tcPr>
            <w:tcW w:w="6267" w:type="dxa"/>
            <w:vAlign w:val="center"/>
          </w:tcPr>
          <w:p w14:paraId="0B693ADA" w14:textId="77777777" w:rsidR="009653E8" w:rsidRPr="00D131DE" w:rsidRDefault="009653E8" w:rsidP="001B6E1C">
            <w:pPr>
              <w:rPr>
                <w:i/>
                <w:iCs/>
                <w:color w:val="000000" w:themeColor="text1"/>
              </w:rPr>
            </w:pPr>
            <w:r w:rsidRPr="00D131DE">
              <w:rPr>
                <w:i/>
                <w:iCs/>
                <w:color w:val="000000" w:themeColor="text1"/>
              </w:rPr>
              <w:lastRenderedPageBreak/>
              <w:t>Фамилия, имя, отчество</w:t>
            </w:r>
          </w:p>
        </w:tc>
        <w:tc>
          <w:tcPr>
            <w:tcW w:w="8251" w:type="dxa"/>
            <w:vAlign w:val="center"/>
          </w:tcPr>
          <w:p w14:paraId="5F038487" w14:textId="77777777" w:rsidR="009653E8" w:rsidRPr="00D131DE" w:rsidRDefault="009653E8" w:rsidP="00CC3194">
            <w:pPr>
              <w:jc w:val="both"/>
              <w:rPr>
                <w:i/>
                <w:iCs/>
                <w:color w:val="000000" w:themeColor="text1"/>
              </w:rPr>
            </w:pPr>
            <w:r w:rsidRPr="00D131DE">
              <w:rPr>
                <w:i/>
                <w:iCs/>
                <w:color w:val="000000" w:themeColor="text1"/>
              </w:rPr>
              <w:t>Место работы, должность, ученая степень, ученое звание, принадлежность специалиста (к региональным организациям развития образования, к региональным организациям повышения квалификации работников образования, к региональной ПК по учебному предмету, пр.)</w:t>
            </w:r>
          </w:p>
        </w:tc>
      </w:tr>
      <w:tr w:rsidR="009653E8" w:rsidRPr="00D131DE" w14:paraId="7C776FE6" w14:textId="77777777" w:rsidTr="0059345A">
        <w:trPr>
          <w:trHeight w:val="381"/>
        </w:trPr>
        <w:tc>
          <w:tcPr>
            <w:tcW w:w="6267" w:type="dxa"/>
            <w:vAlign w:val="center"/>
          </w:tcPr>
          <w:p w14:paraId="0CEE9CF3" w14:textId="4AC20531" w:rsidR="009653E8" w:rsidRPr="00D131DE" w:rsidRDefault="00534B88" w:rsidP="00D87160">
            <w:pPr>
              <w:rPr>
                <w:b/>
                <w:bCs/>
                <w:i/>
                <w:iCs/>
                <w:color w:val="000000" w:themeColor="text1"/>
              </w:rPr>
            </w:pPr>
            <w:proofErr w:type="spellStart"/>
            <w:r w:rsidRPr="00D131DE">
              <w:rPr>
                <w:b/>
                <w:bCs/>
                <w:i/>
                <w:iCs/>
                <w:color w:val="000000" w:themeColor="text1"/>
              </w:rPr>
              <w:t>Гелисханова</w:t>
            </w:r>
            <w:proofErr w:type="spellEnd"/>
            <w:r w:rsidRPr="00D131DE">
              <w:rPr>
                <w:b/>
                <w:bCs/>
                <w:i/>
                <w:iCs/>
                <w:color w:val="000000" w:themeColor="text1"/>
              </w:rPr>
              <w:t xml:space="preserve"> Фарида </w:t>
            </w:r>
            <w:proofErr w:type="spellStart"/>
            <w:r w:rsidRPr="00D131DE">
              <w:rPr>
                <w:b/>
                <w:bCs/>
                <w:i/>
                <w:iCs/>
                <w:color w:val="000000" w:themeColor="text1"/>
              </w:rPr>
              <w:t>Хусеновна</w:t>
            </w:r>
            <w:proofErr w:type="spellEnd"/>
          </w:p>
        </w:tc>
        <w:tc>
          <w:tcPr>
            <w:tcW w:w="8251" w:type="dxa"/>
            <w:vAlign w:val="center"/>
          </w:tcPr>
          <w:p w14:paraId="3907D4B2" w14:textId="44C3C24D" w:rsidR="009653E8" w:rsidRPr="00D131DE" w:rsidRDefault="00534B88" w:rsidP="00D87160">
            <w:pPr>
              <w:rPr>
                <w:i/>
                <w:iCs/>
                <w:color w:val="000000" w:themeColor="text1"/>
              </w:rPr>
            </w:pPr>
            <w:r w:rsidRPr="00D131DE">
              <w:rPr>
                <w:b/>
                <w:i/>
                <w:iCs/>
                <w:color w:val="000000" w:themeColor="text1"/>
              </w:rPr>
              <w:t>Методист ГБОУ ДПО «ИПК РО РИ», старший эксперт региональной ПК</w:t>
            </w:r>
          </w:p>
        </w:tc>
      </w:tr>
      <w:tr w:rsidR="00A127B7" w:rsidRPr="00D131DE" w14:paraId="17ED3670" w14:textId="77777777" w:rsidTr="00A127B7">
        <w:trPr>
          <w:trHeight w:val="415"/>
        </w:trPr>
        <w:tc>
          <w:tcPr>
            <w:tcW w:w="6267" w:type="dxa"/>
            <w:tcBorders>
              <w:top w:val="single" w:sz="4" w:space="0" w:color="auto"/>
              <w:left w:val="single" w:sz="4" w:space="0" w:color="auto"/>
              <w:bottom w:val="single" w:sz="4" w:space="0" w:color="auto"/>
              <w:right w:val="single" w:sz="4" w:space="0" w:color="auto"/>
            </w:tcBorders>
            <w:vAlign w:val="center"/>
            <w:hideMark/>
          </w:tcPr>
          <w:p w14:paraId="32448AA6" w14:textId="77777777" w:rsidR="00A127B7" w:rsidRPr="00D131DE" w:rsidRDefault="00A127B7">
            <w:pPr>
              <w:rPr>
                <w:b/>
                <w:bCs/>
                <w:i/>
                <w:iCs/>
                <w:color w:val="000000" w:themeColor="text1"/>
                <w:lang w:eastAsia="zh-CN"/>
              </w:rPr>
            </w:pPr>
            <w:bookmarkStart w:id="13" w:name="_Hlk238814389"/>
            <w:proofErr w:type="spellStart"/>
            <w:r w:rsidRPr="00D131DE">
              <w:rPr>
                <w:b/>
                <w:bCs/>
                <w:i/>
                <w:iCs/>
                <w:color w:val="000000" w:themeColor="text1"/>
                <w:lang w:eastAsia="zh-CN"/>
              </w:rPr>
              <w:t>Кузьгова</w:t>
            </w:r>
            <w:proofErr w:type="spellEnd"/>
            <w:r w:rsidRPr="00D131DE">
              <w:rPr>
                <w:b/>
                <w:bCs/>
                <w:i/>
                <w:iCs/>
                <w:color w:val="000000" w:themeColor="text1"/>
                <w:lang w:eastAsia="zh-CN"/>
              </w:rPr>
              <w:t xml:space="preserve"> Лидия </w:t>
            </w:r>
            <w:proofErr w:type="spellStart"/>
            <w:r w:rsidRPr="00D131DE">
              <w:rPr>
                <w:b/>
                <w:bCs/>
                <w:i/>
                <w:iCs/>
                <w:color w:val="000000" w:themeColor="text1"/>
                <w:lang w:eastAsia="zh-CN"/>
              </w:rPr>
              <w:t>Хаджимуратовна</w:t>
            </w:r>
            <w:proofErr w:type="spellEnd"/>
          </w:p>
        </w:tc>
        <w:tc>
          <w:tcPr>
            <w:tcW w:w="8251" w:type="dxa"/>
            <w:tcBorders>
              <w:top w:val="single" w:sz="4" w:space="0" w:color="auto"/>
              <w:left w:val="single" w:sz="4" w:space="0" w:color="auto"/>
              <w:bottom w:val="single" w:sz="4" w:space="0" w:color="auto"/>
              <w:right w:val="single" w:sz="4" w:space="0" w:color="auto"/>
            </w:tcBorders>
            <w:vAlign w:val="center"/>
            <w:hideMark/>
          </w:tcPr>
          <w:p w14:paraId="0A87D46E" w14:textId="77777777" w:rsidR="00A127B7" w:rsidRPr="00D131DE" w:rsidRDefault="00A127B7">
            <w:pPr>
              <w:rPr>
                <w:i/>
                <w:iCs/>
                <w:color w:val="000000" w:themeColor="text1"/>
                <w:lang w:eastAsia="zh-CN"/>
              </w:rPr>
            </w:pPr>
            <w:r w:rsidRPr="00D131DE">
              <w:rPr>
                <w:b/>
                <w:bCs/>
                <w:i/>
                <w:iCs/>
                <w:color w:val="000000" w:themeColor="text1"/>
                <w:lang w:eastAsia="zh-CN"/>
              </w:rPr>
              <w:t>Проректор по УМР ГБОУ ДПО «ИПК РО РИ»</w:t>
            </w:r>
          </w:p>
        </w:tc>
      </w:tr>
      <w:bookmarkEnd w:id="13"/>
    </w:tbl>
    <w:p w14:paraId="3C820AE9" w14:textId="77777777" w:rsidR="001B6E1C" w:rsidRPr="00D131DE" w:rsidRDefault="001B6E1C" w:rsidP="001B6E1C">
      <w:pPr>
        <w:rPr>
          <w:i/>
          <w:iCs/>
          <w:color w:val="000000" w:themeColor="text1"/>
        </w:rPr>
      </w:pPr>
    </w:p>
    <w:p w14:paraId="63E972D8" w14:textId="77777777" w:rsidR="009653E8" w:rsidRPr="00D131DE" w:rsidRDefault="009653E8" w:rsidP="009653E8">
      <w:pPr>
        <w:jc w:val="both"/>
        <w:rPr>
          <w:i/>
          <w:iCs/>
          <w:color w:val="000000" w:themeColor="text1"/>
        </w:rPr>
      </w:pPr>
      <w:r w:rsidRPr="00D131DE">
        <w:rPr>
          <w:i/>
          <w:iCs/>
          <w:color w:val="000000" w:themeColor="text1"/>
        </w:rPr>
        <w:t xml:space="preserve">Специалисты, привлекаемые к </w:t>
      </w:r>
      <w:r w:rsidR="00B5160D" w:rsidRPr="00D131DE">
        <w:rPr>
          <w:i/>
          <w:iCs/>
          <w:color w:val="000000" w:themeColor="text1"/>
        </w:rPr>
        <w:t>проведению методического анализа</w:t>
      </w:r>
      <w:r w:rsidRPr="00D131DE">
        <w:rPr>
          <w:i/>
          <w:iCs/>
          <w:color w:val="000000" w:themeColor="text1"/>
        </w:rPr>
        <w:t xml:space="preserve"> результатов ЕГЭ по учебному предмету</w:t>
      </w:r>
      <w:r w:rsidR="00B5160D" w:rsidRPr="00D131DE">
        <w:rPr>
          <w:i/>
          <w:iCs/>
          <w:color w:val="000000" w:themeColor="text1"/>
        </w:rPr>
        <w:t xml:space="preserve"> и рекомендаций для региональной системы образования</w:t>
      </w:r>
    </w:p>
    <w:tbl>
      <w:tblPr>
        <w:tblW w:w="1451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7"/>
        <w:gridCol w:w="8251"/>
      </w:tblGrid>
      <w:tr w:rsidR="009653E8" w:rsidRPr="00D131DE" w14:paraId="0A30CD7B" w14:textId="77777777" w:rsidTr="0059345A">
        <w:trPr>
          <w:tblHeader/>
        </w:trPr>
        <w:tc>
          <w:tcPr>
            <w:tcW w:w="6267" w:type="dxa"/>
            <w:vAlign w:val="center"/>
          </w:tcPr>
          <w:p w14:paraId="0DE7BF62" w14:textId="77777777" w:rsidR="009653E8" w:rsidRPr="00D131DE" w:rsidRDefault="009653E8" w:rsidP="00EA4444">
            <w:pPr>
              <w:rPr>
                <w:i/>
                <w:iCs/>
                <w:color w:val="000000" w:themeColor="text1"/>
              </w:rPr>
            </w:pPr>
            <w:r w:rsidRPr="00D131DE">
              <w:rPr>
                <w:i/>
                <w:iCs/>
                <w:color w:val="000000" w:themeColor="text1"/>
              </w:rPr>
              <w:t>Фамилия, имя, отчество</w:t>
            </w:r>
          </w:p>
        </w:tc>
        <w:tc>
          <w:tcPr>
            <w:tcW w:w="8251" w:type="dxa"/>
            <w:vAlign w:val="center"/>
          </w:tcPr>
          <w:p w14:paraId="0EA5D032" w14:textId="77777777" w:rsidR="009653E8" w:rsidRPr="00D131DE" w:rsidRDefault="009653E8" w:rsidP="00EA4444">
            <w:pPr>
              <w:jc w:val="both"/>
              <w:rPr>
                <w:i/>
                <w:iCs/>
                <w:color w:val="000000" w:themeColor="text1"/>
              </w:rPr>
            </w:pPr>
            <w:r w:rsidRPr="00D131DE">
              <w:rPr>
                <w:i/>
                <w:iCs/>
                <w:color w:val="000000" w:themeColor="text1"/>
              </w:rPr>
              <w:t>Место работы, должность, ученая степень, ученое звание, принадлежность специалиста (к региональным организациям развития образования, к региональным организациям повышения квалификации работников образования, к региональной ПК по учебному предмету, пр.)</w:t>
            </w:r>
          </w:p>
        </w:tc>
      </w:tr>
      <w:tr w:rsidR="009653E8" w:rsidRPr="00D131DE" w14:paraId="73AEA3D6" w14:textId="77777777" w:rsidTr="0059345A">
        <w:trPr>
          <w:trHeight w:val="381"/>
        </w:trPr>
        <w:tc>
          <w:tcPr>
            <w:tcW w:w="6267" w:type="dxa"/>
            <w:vAlign w:val="center"/>
          </w:tcPr>
          <w:p w14:paraId="0D47ADD2" w14:textId="6BCA0860" w:rsidR="009653E8" w:rsidRPr="00D131DE" w:rsidRDefault="00534B88" w:rsidP="00EA4444">
            <w:pPr>
              <w:rPr>
                <w:i/>
                <w:iCs/>
                <w:color w:val="000000" w:themeColor="text1"/>
              </w:rPr>
            </w:pPr>
            <w:proofErr w:type="spellStart"/>
            <w:r w:rsidRPr="00D131DE">
              <w:rPr>
                <w:b/>
                <w:bCs/>
                <w:i/>
                <w:iCs/>
                <w:color w:val="000000" w:themeColor="text1"/>
              </w:rPr>
              <w:t>Гелисханова</w:t>
            </w:r>
            <w:proofErr w:type="spellEnd"/>
            <w:r w:rsidRPr="00D131DE">
              <w:rPr>
                <w:b/>
                <w:bCs/>
                <w:i/>
                <w:iCs/>
                <w:color w:val="000000" w:themeColor="text1"/>
              </w:rPr>
              <w:t xml:space="preserve"> Фарида </w:t>
            </w:r>
            <w:proofErr w:type="spellStart"/>
            <w:r w:rsidRPr="00D131DE">
              <w:rPr>
                <w:b/>
                <w:bCs/>
                <w:i/>
                <w:iCs/>
                <w:color w:val="000000" w:themeColor="text1"/>
              </w:rPr>
              <w:t>Хусеновна</w:t>
            </w:r>
            <w:proofErr w:type="spellEnd"/>
          </w:p>
        </w:tc>
        <w:tc>
          <w:tcPr>
            <w:tcW w:w="8251" w:type="dxa"/>
            <w:vAlign w:val="center"/>
          </w:tcPr>
          <w:p w14:paraId="11E4055E" w14:textId="700C1DDF" w:rsidR="009653E8" w:rsidRPr="00D131DE" w:rsidRDefault="00534B88" w:rsidP="00EA4444">
            <w:pPr>
              <w:rPr>
                <w:i/>
                <w:iCs/>
                <w:color w:val="000000" w:themeColor="text1"/>
              </w:rPr>
            </w:pPr>
            <w:r w:rsidRPr="00D131DE">
              <w:rPr>
                <w:b/>
                <w:i/>
                <w:iCs/>
                <w:color w:val="000000" w:themeColor="text1"/>
              </w:rPr>
              <w:t>Методист ГБОУ ДПО «ИПК РО РИ», старший эксперт региональной ПК</w:t>
            </w:r>
          </w:p>
        </w:tc>
      </w:tr>
      <w:tr w:rsidR="00A127B7" w:rsidRPr="00D131DE" w14:paraId="027331F3" w14:textId="77777777" w:rsidTr="00A127B7">
        <w:trPr>
          <w:trHeight w:val="381"/>
        </w:trPr>
        <w:tc>
          <w:tcPr>
            <w:tcW w:w="6267" w:type="dxa"/>
            <w:tcBorders>
              <w:top w:val="single" w:sz="4" w:space="0" w:color="auto"/>
              <w:left w:val="single" w:sz="4" w:space="0" w:color="auto"/>
              <w:bottom w:val="single" w:sz="4" w:space="0" w:color="auto"/>
              <w:right w:val="single" w:sz="4" w:space="0" w:color="auto"/>
            </w:tcBorders>
            <w:vAlign w:val="center"/>
          </w:tcPr>
          <w:p w14:paraId="1BA648B2" w14:textId="77777777" w:rsidR="00A127B7" w:rsidRPr="00D131DE" w:rsidRDefault="00A127B7" w:rsidP="00682BF5">
            <w:pPr>
              <w:rPr>
                <w:b/>
                <w:bCs/>
                <w:i/>
                <w:iCs/>
                <w:color w:val="000000" w:themeColor="text1"/>
              </w:rPr>
            </w:pPr>
            <w:proofErr w:type="spellStart"/>
            <w:r w:rsidRPr="00D131DE">
              <w:rPr>
                <w:b/>
                <w:bCs/>
                <w:i/>
                <w:iCs/>
                <w:color w:val="000000" w:themeColor="text1"/>
              </w:rPr>
              <w:t>Кузьгова</w:t>
            </w:r>
            <w:proofErr w:type="spellEnd"/>
            <w:r w:rsidRPr="00D131DE">
              <w:rPr>
                <w:b/>
                <w:bCs/>
                <w:i/>
                <w:iCs/>
                <w:color w:val="000000" w:themeColor="text1"/>
              </w:rPr>
              <w:t xml:space="preserve"> Лидия </w:t>
            </w:r>
            <w:proofErr w:type="spellStart"/>
            <w:r w:rsidRPr="00D131DE">
              <w:rPr>
                <w:b/>
                <w:bCs/>
                <w:i/>
                <w:iCs/>
                <w:color w:val="000000" w:themeColor="text1"/>
              </w:rPr>
              <w:t>Хаджимуратовна</w:t>
            </w:r>
            <w:proofErr w:type="spellEnd"/>
          </w:p>
        </w:tc>
        <w:tc>
          <w:tcPr>
            <w:tcW w:w="8251" w:type="dxa"/>
            <w:tcBorders>
              <w:top w:val="single" w:sz="4" w:space="0" w:color="auto"/>
              <w:left w:val="single" w:sz="4" w:space="0" w:color="auto"/>
              <w:bottom w:val="single" w:sz="4" w:space="0" w:color="auto"/>
              <w:right w:val="single" w:sz="4" w:space="0" w:color="auto"/>
            </w:tcBorders>
            <w:vAlign w:val="center"/>
          </w:tcPr>
          <w:p w14:paraId="553F8F8F" w14:textId="77777777" w:rsidR="00A127B7" w:rsidRPr="00D131DE" w:rsidRDefault="00A127B7" w:rsidP="00682BF5">
            <w:pPr>
              <w:rPr>
                <w:b/>
                <w:i/>
                <w:iCs/>
                <w:color w:val="000000" w:themeColor="text1"/>
              </w:rPr>
            </w:pPr>
            <w:r w:rsidRPr="00D131DE">
              <w:rPr>
                <w:b/>
                <w:i/>
                <w:iCs/>
                <w:color w:val="000000" w:themeColor="text1"/>
              </w:rPr>
              <w:t>Проректор по УМР ГБОУ ДПО «ИПК РО РИ»</w:t>
            </w:r>
          </w:p>
        </w:tc>
      </w:tr>
    </w:tbl>
    <w:p w14:paraId="13A4CF9A" w14:textId="77777777" w:rsidR="009653E8" w:rsidRPr="00D131DE" w:rsidRDefault="009653E8" w:rsidP="001B6E1C">
      <w:pPr>
        <w:rPr>
          <w:i/>
          <w:iCs/>
          <w:color w:val="000000" w:themeColor="text1"/>
        </w:rPr>
      </w:pPr>
    </w:p>
    <w:p w14:paraId="34BD10D3" w14:textId="77777777" w:rsidR="001B6E1C" w:rsidRPr="00D131DE" w:rsidRDefault="001B6E1C" w:rsidP="001B6E1C">
      <w:pPr>
        <w:rPr>
          <w:i/>
          <w:iCs/>
          <w:color w:val="000000" w:themeColor="text1"/>
        </w:rPr>
      </w:pPr>
      <w:r w:rsidRPr="00D131DE">
        <w:rPr>
          <w:i/>
          <w:iCs/>
          <w:color w:val="000000" w:themeColor="text1"/>
        </w:rPr>
        <w:t>Ответственный специалист в субъекте Российской Федерации по вопросам организации проведения анализа результатов ЕГЭ по учебным предметам</w:t>
      </w:r>
    </w:p>
    <w:tbl>
      <w:tblPr>
        <w:tblW w:w="1448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8"/>
        <w:gridCol w:w="8250"/>
      </w:tblGrid>
      <w:tr w:rsidR="001B6E1C" w:rsidRPr="00D131DE" w14:paraId="52A82C56" w14:textId="77777777" w:rsidTr="0059345A">
        <w:tc>
          <w:tcPr>
            <w:tcW w:w="6238" w:type="dxa"/>
            <w:vAlign w:val="center"/>
          </w:tcPr>
          <w:p w14:paraId="543B4C3D" w14:textId="77777777" w:rsidR="001B6E1C" w:rsidRPr="00D131DE" w:rsidRDefault="001B6E1C" w:rsidP="009036CE">
            <w:pPr>
              <w:rPr>
                <w:i/>
                <w:iCs/>
                <w:color w:val="000000" w:themeColor="text1"/>
              </w:rPr>
            </w:pPr>
            <w:r w:rsidRPr="00D131DE">
              <w:rPr>
                <w:i/>
                <w:iCs/>
                <w:color w:val="000000" w:themeColor="text1"/>
              </w:rPr>
              <w:t>Фамилия, имя, отчество</w:t>
            </w:r>
          </w:p>
        </w:tc>
        <w:tc>
          <w:tcPr>
            <w:tcW w:w="8250" w:type="dxa"/>
            <w:vAlign w:val="center"/>
          </w:tcPr>
          <w:p w14:paraId="01E894FC" w14:textId="77777777" w:rsidR="001B6E1C" w:rsidRPr="00D131DE" w:rsidRDefault="001B6E1C" w:rsidP="009036CE">
            <w:pPr>
              <w:rPr>
                <w:i/>
                <w:iCs/>
                <w:color w:val="000000" w:themeColor="text1"/>
              </w:rPr>
            </w:pPr>
            <w:r w:rsidRPr="00D131DE">
              <w:rPr>
                <w:i/>
                <w:iCs/>
                <w:color w:val="000000" w:themeColor="text1"/>
              </w:rPr>
              <w:t>Место работы, должность, ученая степень, ученое звание</w:t>
            </w:r>
          </w:p>
        </w:tc>
      </w:tr>
      <w:tr w:rsidR="008244E0" w:rsidRPr="00D131DE" w14:paraId="4C8A2346" w14:textId="77777777" w:rsidTr="0059345A">
        <w:trPr>
          <w:trHeight w:val="385"/>
        </w:trPr>
        <w:tc>
          <w:tcPr>
            <w:tcW w:w="6238" w:type="dxa"/>
            <w:vAlign w:val="center"/>
          </w:tcPr>
          <w:p w14:paraId="18B9C034" w14:textId="76C47EE4" w:rsidR="008244E0" w:rsidRPr="00D131DE" w:rsidRDefault="008244E0" w:rsidP="008244E0">
            <w:pPr>
              <w:rPr>
                <w:i/>
                <w:iCs/>
                <w:color w:val="000000" w:themeColor="text1"/>
              </w:rPr>
            </w:pPr>
            <w:proofErr w:type="spellStart"/>
            <w:r>
              <w:rPr>
                <w:b/>
                <w:i/>
                <w:iCs/>
                <w:color w:val="000000" w:themeColor="text1"/>
                <w:lang w:eastAsia="zh-CN"/>
              </w:rPr>
              <w:t>Тамасханова</w:t>
            </w:r>
            <w:proofErr w:type="spellEnd"/>
            <w:r>
              <w:rPr>
                <w:b/>
                <w:i/>
                <w:iCs/>
                <w:color w:val="000000" w:themeColor="text1"/>
                <w:lang w:eastAsia="zh-CN"/>
              </w:rPr>
              <w:t xml:space="preserve"> </w:t>
            </w:r>
            <w:proofErr w:type="spellStart"/>
            <w:r>
              <w:rPr>
                <w:b/>
                <w:i/>
                <w:iCs/>
                <w:color w:val="000000" w:themeColor="text1"/>
                <w:lang w:eastAsia="zh-CN"/>
              </w:rPr>
              <w:t>Хяди</w:t>
            </w:r>
            <w:proofErr w:type="spellEnd"/>
            <w:r>
              <w:rPr>
                <w:b/>
                <w:i/>
                <w:iCs/>
                <w:color w:val="000000" w:themeColor="text1"/>
                <w:lang w:eastAsia="zh-CN"/>
              </w:rPr>
              <w:t xml:space="preserve"> </w:t>
            </w:r>
            <w:proofErr w:type="spellStart"/>
            <w:r>
              <w:rPr>
                <w:b/>
                <w:i/>
                <w:iCs/>
                <w:color w:val="000000" w:themeColor="text1"/>
                <w:lang w:eastAsia="zh-CN"/>
              </w:rPr>
              <w:t>Шамсудиновна</w:t>
            </w:r>
            <w:proofErr w:type="spellEnd"/>
          </w:p>
        </w:tc>
        <w:tc>
          <w:tcPr>
            <w:tcW w:w="8250" w:type="dxa"/>
            <w:vAlign w:val="center"/>
          </w:tcPr>
          <w:p w14:paraId="4F556C46" w14:textId="77777777" w:rsidR="008244E0" w:rsidRDefault="008244E0" w:rsidP="008244E0">
            <w:pPr>
              <w:rPr>
                <w:b/>
                <w:i/>
                <w:iCs/>
                <w:color w:val="000000" w:themeColor="text1"/>
                <w:lang w:eastAsia="zh-CN"/>
              </w:rPr>
            </w:pPr>
            <w:r>
              <w:rPr>
                <w:b/>
                <w:i/>
                <w:iCs/>
                <w:color w:val="000000" w:themeColor="text1"/>
                <w:lang w:eastAsia="zh-CN"/>
              </w:rPr>
              <w:t>ГКУ «РЦОИ», начальник отдела методического обеспечения подготовки и проведения ГИА</w:t>
            </w:r>
          </w:p>
          <w:p w14:paraId="290F5705" w14:textId="6B44F41A" w:rsidR="008244E0" w:rsidRPr="00D131DE" w:rsidRDefault="008244E0" w:rsidP="008244E0">
            <w:pPr>
              <w:rPr>
                <w:i/>
                <w:iCs/>
                <w:color w:val="000000" w:themeColor="text1"/>
              </w:rPr>
            </w:pPr>
          </w:p>
        </w:tc>
      </w:tr>
    </w:tbl>
    <w:p w14:paraId="6A7800B4" w14:textId="77777777" w:rsidR="008C35ED" w:rsidRPr="00D131DE" w:rsidRDefault="008C35ED" w:rsidP="001B6E1C">
      <w:pPr>
        <w:rPr>
          <w:i/>
          <w:color w:val="000000" w:themeColor="text1"/>
          <w:sz w:val="14"/>
        </w:rPr>
      </w:pPr>
    </w:p>
    <w:sectPr w:rsidR="008C35ED" w:rsidRPr="00D131DE" w:rsidSect="00CC3194">
      <w:footerReference w:type="default" r:id="rId12"/>
      <w:pgSz w:w="16838" w:h="11906" w:orient="landscape"/>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93E742" w14:textId="77777777" w:rsidR="001770C1" w:rsidRDefault="001770C1" w:rsidP="005060D9">
      <w:r>
        <w:separator/>
      </w:r>
    </w:p>
  </w:endnote>
  <w:endnote w:type="continuationSeparator" w:id="0">
    <w:p w14:paraId="7D6DD688" w14:textId="77777777" w:rsidR="001770C1" w:rsidRDefault="001770C1" w:rsidP="00506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ACFF"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CC"/>
    <w:family w:val="swiss"/>
    <w:pitch w:val="variable"/>
    <w:sig w:usb0="E1002EFF" w:usb1="C000605B" w:usb2="00000029" w:usb3="00000000" w:csb0="000101FF" w:csb1="00000000"/>
  </w:font>
  <w:font w:name="DengXian">
    <w:panose1 w:val="02010600030101010101"/>
    <w:charset w:val="86"/>
    <w:family w:val="auto"/>
    <w:pitch w:val="variable"/>
    <w:sig w:usb0="A00002BF" w:usb1="38CF7CFA" w:usb2="00000016" w:usb3="00000000" w:csb0="0004000F" w:csb1="00000000"/>
  </w:font>
  <w:font w:name="Cambria Math">
    <w:panose1 w:val="02040503050406030204"/>
    <w:charset w:val="CC"/>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89230" w14:textId="12BCAD0A" w:rsidR="001D3C2A" w:rsidRPr="004323C9" w:rsidRDefault="001D3C2A" w:rsidP="004323C9">
    <w:pPr>
      <w:pStyle w:val="aa"/>
      <w:jc w:val="right"/>
      <w:rPr>
        <w:rFonts w:ascii="Times New Roman" w:hAnsi="Times New Roman"/>
        <w:sz w:val="24"/>
      </w:rPr>
    </w:pPr>
    <w:r w:rsidRPr="004323C9">
      <w:rPr>
        <w:rFonts w:ascii="Times New Roman" w:hAnsi="Times New Roman"/>
        <w:sz w:val="24"/>
      </w:rPr>
      <w:fldChar w:fldCharType="begin"/>
    </w:r>
    <w:r w:rsidRPr="004323C9">
      <w:rPr>
        <w:rFonts w:ascii="Times New Roman" w:hAnsi="Times New Roman"/>
        <w:sz w:val="24"/>
      </w:rPr>
      <w:instrText xml:space="preserve"> PAGE   \* MERGEFORMAT </w:instrText>
    </w:r>
    <w:r w:rsidRPr="004323C9">
      <w:rPr>
        <w:rFonts w:ascii="Times New Roman" w:hAnsi="Times New Roman"/>
        <w:sz w:val="24"/>
      </w:rPr>
      <w:fldChar w:fldCharType="separate"/>
    </w:r>
    <w:r w:rsidR="00422BDA">
      <w:rPr>
        <w:rFonts w:ascii="Times New Roman" w:hAnsi="Times New Roman"/>
        <w:noProof/>
        <w:sz w:val="24"/>
      </w:rPr>
      <w:t>1</w:t>
    </w:r>
    <w:r w:rsidRPr="004323C9">
      <w:rPr>
        <w:rFonts w:ascii="Times New Roman" w:hAnsi="Times New Roman"/>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F2C01C" w14:textId="77777777" w:rsidR="001770C1" w:rsidRDefault="001770C1" w:rsidP="005060D9">
      <w:r>
        <w:separator/>
      </w:r>
    </w:p>
  </w:footnote>
  <w:footnote w:type="continuationSeparator" w:id="0">
    <w:p w14:paraId="003928E6" w14:textId="77777777" w:rsidR="001770C1" w:rsidRDefault="001770C1" w:rsidP="005060D9">
      <w:r>
        <w:continuationSeparator/>
      </w:r>
    </w:p>
  </w:footnote>
  <w:footnote w:id="1">
    <w:p w14:paraId="45A76918" w14:textId="77777777" w:rsidR="001D3C2A" w:rsidRPr="00407E4A" w:rsidRDefault="001D3C2A">
      <w:pPr>
        <w:pStyle w:val="a4"/>
        <w:rPr>
          <w:rFonts w:ascii="Times New Roman" w:hAnsi="Times New Roman"/>
          <w:lang w:val="ru-RU"/>
        </w:rPr>
      </w:pPr>
      <w:r>
        <w:rPr>
          <w:rStyle w:val="a6"/>
        </w:rPr>
        <w:footnoteRef/>
      </w:r>
      <w:r>
        <w:t xml:space="preserve"> </w:t>
      </w:r>
      <w:r w:rsidRPr="00B360B5">
        <w:rPr>
          <w:rFonts w:ascii="Times New Roman" w:hAnsi="Times New Roman"/>
        </w:rPr>
        <w:t xml:space="preserve">При заполнении разделов Главы 2 </w:t>
      </w:r>
      <w:r w:rsidR="000129A1">
        <w:rPr>
          <w:rFonts w:ascii="Times New Roman" w:hAnsi="Times New Roman"/>
          <w:lang w:val="ru-RU"/>
        </w:rPr>
        <w:t>следует</w:t>
      </w:r>
      <w:r w:rsidR="000129A1" w:rsidRPr="00B360B5">
        <w:rPr>
          <w:rFonts w:ascii="Times New Roman" w:hAnsi="Times New Roman"/>
        </w:rPr>
        <w:t xml:space="preserve"> </w:t>
      </w:r>
      <w:r w:rsidRPr="00B360B5">
        <w:rPr>
          <w:rFonts w:ascii="Times New Roman" w:hAnsi="Times New Roman"/>
        </w:rPr>
        <w:t>использовать массив результатов</w:t>
      </w:r>
      <w:r>
        <w:rPr>
          <w:rFonts w:ascii="Times New Roman" w:hAnsi="Times New Roman"/>
          <w:lang w:val="ru-RU"/>
        </w:rPr>
        <w:t xml:space="preserve"> основного дня основного периода</w:t>
      </w:r>
      <w:r w:rsidRPr="00B360B5">
        <w:rPr>
          <w:rFonts w:ascii="Times New Roman" w:hAnsi="Times New Roman"/>
        </w:rPr>
        <w:t xml:space="preserve"> ЕГЭ </w:t>
      </w:r>
    </w:p>
  </w:footnote>
  <w:footnote w:id="2">
    <w:p w14:paraId="01132DFA" w14:textId="77777777" w:rsidR="002B4AD2" w:rsidRPr="00C931CB" w:rsidRDefault="002B4AD2" w:rsidP="002B4AD2">
      <w:pPr>
        <w:pStyle w:val="a4"/>
        <w:jc w:val="both"/>
        <w:rPr>
          <w:rFonts w:ascii="Times New Roman" w:hAnsi="Times New Roman"/>
        </w:rPr>
      </w:pPr>
      <w:r>
        <w:rPr>
          <w:rStyle w:val="a6"/>
        </w:rPr>
        <w:footnoteRef/>
      </w:r>
      <w:r>
        <w:t xml:space="preserve"> </w:t>
      </w:r>
      <w:r w:rsidRPr="00C931CB">
        <w:rPr>
          <w:rFonts w:ascii="Times New Roman" w:hAnsi="Times New Roman"/>
        </w:rPr>
        <w:t xml:space="preserve">Перечень категорий ОО может быть </w:t>
      </w:r>
      <w:r>
        <w:rPr>
          <w:rFonts w:ascii="Times New Roman" w:hAnsi="Times New Roman"/>
          <w:lang w:val="ru-RU"/>
        </w:rPr>
        <w:t xml:space="preserve">уточнен / </w:t>
      </w:r>
      <w:r w:rsidRPr="00C931CB">
        <w:rPr>
          <w:rFonts w:ascii="Times New Roman" w:hAnsi="Times New Roman"/>
        </w:rPr>
        <w:t>дополнен с учетом специфики региональной системы образования</w:t>
      </w:r>
    </w:p>
  </w:footnote>
  <w:footnote w:id="3">
    <w:p w14:paraId="57D78E3C" w14:textId="77777777" w:rsidR="002B4AD2" w:rsidRPr="00393C27" w:rsidRDefault="002B4AD2" w:rsidP="002B4AD2">
      <w:pPr>
        <w:pStyle w:val="a4"/>
        <w:rPr>
          <w:rFonts w:ascii="Times New Roman" w:hAnsi="Times New Roman"/>
        </w:rPr>
      </w:pPr>
      <w:r w:rsidRPr="00393C27">
        <w:rPr>
          <w:rStyle w:val="a6"/>
          <w:rFonts w:ascii="Times New Roman" w:hAnsi="Times New Roman"/>
        </w:rPr>
        <w:footnoteRef/>
      </w:r>
      <w:r w:rsidRPr="00393C27">
        <w:rPr>
          <w:rFonts w:ascii="Times New Roman" w:hAnsi="Times New Roman"/>
        </w:rPr>
        <w:t xml:space="preserve"> </w:t>
      </w:r>
      <w:r w:rsidRPr="00393C27">
        <w:rPr>
          <w:rFonts w:ascii="Times New Roman" w:hAnsi="Times New Roman"/>
        </w:rPr>
        <w:t xml:space="preserve">Перечень категорий ОО </w:t>
      </w:r>
      <w:r>
        <w:rPr>
          <w:rFonts w:ascii="Times New Roman" w:hAnsi="Times New Roman"/>
          <w:lang w:val="ru-RU"/>
        </w:rPr>
        <w:t>дополняется / уточняется</w:t>
      </w:r>
      <w:r w:rsidRPr="00393C27">
        <w:rPr>
          <w:rFonts w:ascii="Times New Roman" w:hAnsi="Times New Roman"/>
        </w:rPr>
        <w:t xml:space="preserve"> </w:t>
      </w:r>
      <w:r>
        <w:rPr>
          <w:rFonts w:ascii="Times New Roman" w:hAnsi="Times New Roman"/>
          <w:lang w:val="ru-RU"/>
        </w:rPr>
        <w:t>в соответствии со</w:t>
      </w:r>
      <w:r w:rsidRPr="00393C27">
        <w:rPr>
          <w:rFonts w:ascii="Times New Roman" w:hAnsi="Times New Roman"/>
        </w:rPr>
        <w:t xml:space="preserve"> специфик</w:t>
      </w:r>
      <w:r>
        <w:rPr>
          <w:rFonts w:ascii="Times New Roman" w:hAnsi="Times New Roman"/>
          <w:lang w:val="ru-RU"/>
        </w:rPr>
        <w:t>ой</w:t>
      </w:r>
      <w:r w:rsidRPr="00393C27">
        <w:rPr>
          <w:rFonts w:ascii="Times New Roman" w:hAnsi="Times New Roman"/>
        </w:rPr>
        <w:t xml:space="preserve"> региональной системы образования</w:t>
      </w:r>
    </w:p>
  </w:footnote>
  <w:footnote w:id="4">
    <w:p w14:paraId="03787968" w14:textId="77777777" w:rsidR="002B4AD2" w:rsidRPr="00393C27" w:rsidRDefault="002B4AD2" w:rsidP="002B4AD2">
      <w:pPr>
        <w:pStyle w:val="a4"/>
        <w:rPr>
          <w:rFonts w:ascii="Times New Roman" w:hAnsi="Times New Roman"/>
        </w:rPr>
      </w:pPr>
      <w:r w:rsidRPr="008A55AF">
        <w:rPr>
          <w:rStyle w:val="a6"/>
          <w:rFonts w:ascii="Times New Roman" w:hAnsi="Times New Roman"/>
        </w:rPr>
        <w:footnoteRef/>
      </w:r>
      <w:r w:rsidRPr="008A55AF">
        <w:rPr>
          <w:rFonts w:ascii="Times New Roman" w:hAnsi="Times New Roman"/>
        </w:rPr>
        <w:t xml:space="preserve"> </w:t>
      </w:r>
      <w:r w:rsidRPr="008A55AF">
        <w:rPr>
          <w:rFonts w:ascii="Times New Roman" w:hAnsi="Times New Roman"/>
        </w:rPr>
        <w:t xml:space="preserve">Сравнение результатов по ОО проводится при условии количества </w:t>
      </w:r>
      <w:r w:rsidRPr="008A55AF">
        <w:rPr>
          <w:rFonts w:ascii="Times New Roman" w:hAnsi="Times New Roman"/>
          <w:lang w:val="ru-RU"/>
        </w:rPr>
        <w:t>ВТГ</w:t>
      </w:r>
      <w:r w:rsidRPr="008A55AF">
        <w:rPr>
          <w:rFonts w:ascii="Times New Roman" w:hAnsi="Times New Roman"/>
        </w:rPr>
        <w:t xml:space="preserve"> от ОО </w:t>
      </w:r>
      <w:r w:rsidRPr="008A55AF">
        <w:rPr>
          <w:rFonts w:ascii="Times New Roman" w:hAnsi="Times New Roman"/>
          <w:lang w:val="ru-RU"/>
        </w:rPr>
        <w:t>более</w:t>
      </w:r>
      <w:r w:rsidRPr="008A55AF">
        <w:rPr>
          <w:rFonts w:ascii="Times New Roman" w:hAnsi="Times New Roman"/>
        </w:rPr>
        <w:t xml:space="preserve"> 10</w:t>
      </w:r>
      <w:r w:rsidRPr="008A55AF">
        <w:rPr>
          <w:rFonts w:ascii="Times New Roman" w:hAnsi="Times New Roman"/>
          <w:lang w:val="ru-RU"/>
        </w:rPr>
        <w:t xml:space="preserve"> человек</w:t>
      </w:r>
      <w:r w:rsidRPr="008A55AF">
        <w:rPr>
          <w:rFonts w:ascii="Times New Roman" w:hAnsi="Times New Roman"/>
        </w:rPr>
        <w:t>.</w:t>
      </w:r>
      <w:r w:rsidRPr="00393C27">
        <w:rPr>
          <w:rFonts w:ascii="Times New Roman" w:hAnsi="Times New Roman"/>
        </w:rPr>
        <w:t xml:space="preserve"> </w:t>
      </w:r>
    </w:p>
  </w:footnote>
  <w:footnote w:id="5">
    <w:p w14:paraId="3FD62F0C" w14:textId="77777777" w:rsidR="002B4AD2" w:rsidRPr="00931ED4" w:rsidRDefault="002B4AD2" w:rsidP="002B4AD2">
      <w:pPr>
        <w:pStyle w:val="a4"/>
        <w:jc w:val="both"/>
        <w:rPr>
          <w:rStyle w:val="a6"/>
        </w:rPr>
      </w:pPr>
      <w:r w:rsidRPr="001D3C2A">
        <w:rPr>
          <w:rStyle w:val="a6"/>
          <w:rFonts w:ascii="Times New Roman" w:hAnsi="Times New Roman"/>
        </w:rPr>
        <w:footnoteRef/>
      </w:r>
      <w:r w:rsidRPr="001D3C2A">
        <w:rPr>
          <w:rFonts w:ascii="Times New Roman" w:hAnsi="Times New Roman"/>
        </w:rPr>
        <w:t xml:space="preserve"> </w:t>
      </w:r>
      <w:r w:rsidRPr="001D3C2A">
        <w:rPr>
          <w:rFonts w:ascii="Times New Roman" w:hAnsi="Times New Roman"/>
        </w:rPr>
        <w:t xml:space="preserve">Сравнение результатов по ОО проводится при условии количества участников экзамена по предмету </w:t>
      </w:r>
      <w:r w:rsidRPr="001D3C2A">
        <w:rPr>
          <w:rFonts w:ascii="Times New Roman" w:hAnsi="Times New Roman"/>
          <w:lang w:val="ru-RU"/>
        </w:rPr>
        <w:t>более</w:t>
      </w:r>
      <w:r w:rsidRPr="001D3C2A">
        <w:rPr>
          <w:rFonts w:ascii="Times New Roman" w:hAnsi="Times New Roman"/>
        </w:rPr>
        <w:t xml:space="preserve"> 10</w:t>
      </w:r>
      <w:r w:rsidRPr="001D3C2A">
        <w:rPr>
          <w:rFonts w:ascii="Times New Roman" w:hAnsi="Times New Roman"/>
          <w:lang w:val="ru-RU"/>
        </w:rPr>
        <w:t xml:space="preserve"> человек</w:t>
      </w:r>
      <w:r w:rsidRPr="001D3C2A">
        <w:rPr>
          <w:rFonts w:ascii="Times New Roman" w:hAnsi="Times New Roman"/>
        </w:rPr>
        <w:t>.</w:t>
      </w:r>
      <w:r w:rsidRPr="00931ED4">
        <w:rPr>
          <w:rStyle w:val="a6"/>
        </w:rPr>
        <w:t xml:space="preserve"> </w:t>
      </w:r>
    </w:p>
  </w:footnote>
  <w:footnote w:id="6">
    <w:p w14:paraId="71005885" w14:textId="77777777" w:rsidR="001D3C2A" w:rsidRPr="00D17C27" w:rsidRDefault="001D3C2A" w:rsidP="00934DE6">
      <w:pPr>
        <w:pStyle w:val="a4"/>
        <w:jc w:val="both"/>
      </w:pPr>
      <w:r>
        <w:rPr>
          <w:rStyle w:val="a6"/>
        </w:rPr>
        <w:footnoteRef/>
      </w:r>
      <w:r w:rsidRPr="00D17C27">
        <w:rPr>
          <w:rFonts w:ascii="Times New Roman" w:hAnsi="Times New Roman"/>
        </w:rPr>
        <w:t xml:space="preserve"> </w:t>
      </w:r>
      <w:r w:rsidRPr="00D17C27">
        <w:rPr>
          <w:rFonts w:ascii="Times New Roman" w:hAnsi="Times New Roman"/>
        </w:rPr>
        <w:t xml:space="preserve">При </w:t>
      </w:r>
      <w:r>
        <w:rPr>
          <w:rFonts w:ascii="Times New Roman" w:hAnsi="Times New Roman"/>
        </w:rPr>
        <w:t xml:space="preserve">формировании отчетов по иностранным языкам рекомендуется </w:t>
      </w:r>
      <w:r>
        <w:rPr>
          <w:rFonts w:ascii="Times New Roman" w:hAnsi="Times New Roman"/>
          <w:lang w:val="ru-RU"/>
        </w:rPr>
        <w:t>выделять</w:t>
      </w:r>
      <w:r>
        <w:rPr>
          <w:rFonts w:ascii="Times New Roman" w:hAnsi="Times New Roman"/>
        </w:rPr>
        <w:t xml:space="preserve"> отдельн</w:t>
      </w:r>
      <w:r>
        <w:rPr>
          <w:rFonts w:ascii="Times New Roman" w:hAnsi="Times New Roman"/>
          <w:lang w:val="ru-RU"/>
        </w:rPr>
        <w:t>ые подразделы</w:t>
      </w:r>
      <w:r>
        <w:rPr>
          <w:rFonts w:ascii="Times New Roman" w:hAnsi="Times New Roman"/>
        </w:rPr>
        <w:t xml:space="preserve"> по устной и по письменной част</w:t>
      </w:r>
      <w:r>
        <w:rPr>
          <w:rFonts w:ascii="Times New Roman" w:hAnsi="Times New Roman"/>
          <w:lang w:val="ru-RU"/>
        </w:rPr>
        <w:t>ям</w:t>
      </w:r>
      <w:r>
        <w:rPr>
          <w:rFonts w:ascii="Times New Roman" w:hAnsi="Times New Roman"/>
        </w:rPr>
        <w:t xml:space="preserve"> экзамена.</w:t>
      </w:r>
    </w:p>
  </w:footnote>
  <w:footnote w:id="7">
    <w:p w14:paraId="3550CA32" w14:textId="77777777" w:rsidR="00A62FC0" w:rsidRPr="00A62FC0" w:rsidRDefault="00A62FC0">
      <w:pPr>
        <w:pStyle w:val="a4"/>
        <w:rPr>
          <w:rFonts w:ascii="Times New Roman" w:hAnsi="Times New Roman"/>
          <w:lang w:val="ru-RU"/>
        </w:rPr>
      </w:pPr>
      <w:r w:rsidRPr="00A62FC0">
        <w:rPr>
          <w:rStyle w:val="a6"/>
          <w:rFonts w:ascii="Times New Roman" w:hAnsi="Times New Roman"/>
        </w:rPr>
        <w:footnoteRef/>
      </w:r>
      <w:r w:rsidRPr="00A62FC0">
        <w:rPr>
          <w:rFonts w:ascii="Times New Roman" w:hAnsi="Times New Roman"/>
        </w:rPr>
        <w:t xml:space="preserve"> </w:t>
      </w:r>
      <w:r w:rsidRPr="00A62FC0">
        <w:rPr>
          <w:rFonts w:ascii="Times New Roman" w:hAnsi="Times New Roman"/>
          <w:lang w:val="ru-RU"/>
        </w:rPr>
        <w:t xml:space="preserve">Для заданий с </w:t>
      </w:r>
      <w:proofErr w:type="spellStart"/>
      <w:r w:rsidRPr="00A62FC0">
        <w:rPr>
          <w:rFonts w:ascii="Times New Roman" w:hAnsi="Times New Roman"/>
          <w:lang w:val="ru-RU"/>
        </w:rPr>
        <w:t>политомической</w:t>
      </w:r>
      <w:proofErr w:type="spellEnd"/>
      <w:r w:rsidRPr="00A62FC0">
        <w:rPr>
          <w:rFonts w:ascii="Times New Roman" w:hAnsi="Times New Roman"/>
          <w:lang w:val="ru-RU"/>
        </w:rPr>
        <w:t xml:space="preserve"> оценкой</w:t>
      </w:r>
    </w:p>
  </w:footnote>
  <w:footnote w:id="8">
    <w:p w14:paraId="7769BEF2" w14:textId="77777777" w:rsidR="001D3C2A" w:rsidRPr="00941CFC" w:rsidRDefault="001D3C2A" w:rsidP="009A03B0">
      <w:pPr>
        <w:pStyle w:val="a4"/>
        <w:tabs>
          <w:tab w:val="left" w:pos="8364"/>
        </w:tabs>
        <w:jc w:val="both"/>
        <w:rPr>
          <w:rFonts w:ascii="Times New Roman" w:hAnsi="Times New Roman"/>
        </w:rPr>
      </w:pPr>
      <w:r w:rsidRPr="002C3327">
        <w:rPr>
          <w:rStyle w:val="a6"/>
          <w:rFonts w:ascii="Times New Roman" w:hAnsi="Times New Roman"/>
          <w:sz w:val="22"/>
          <w:szCs w:val="22"/>
        </w:rPr>
        <w:footnoteRef/>
      </w:r>
      <w:r w:rsidRPr="002C3327">
        <w:rPr>
          <w:rFonts w:ascii="Times New Roman" w:hAnsi="Times New Roman"/>
          <w:sz w:val="22"/>
          <w:szCs w:val="22"/>
        </w:rPr>
        <w:t xml:space="preserve"> </w:t>
      </w:r>
      <w:r w:rsidRPr="00941CFC">
        <w:rPr>
          <w:rFonts w:ascii="Times New Roman" w:hAnsi="Times New Roman"/>
        </w:rPr>
        <w:t>Вычисляется</w:t>
      </w:r>
      <w:r w:rsidRPr="00941CFC">
        <w:rPr>
          <w:rFonts w:ascii="Times New Roman" w:hAnsi="Times New Roman"/>
        </w:rPr>
        <w:t xml:space="preserve"> по формуле </w:t>
      </w:r>
      <m:oMath>
        <m:r>
          <w:rPr>
            <w:rFonts w:ascii="Cambria Math" w:hAnsi="Cambria Math"/>
          </w:rPr>
          <m:t>p=</m:t>
        </m:r>
        <m:f>
          <m:fPr>
            <m:ctrlPr>
              <w:rPr>
                <w:rFonts w:ascii="Cambria Math" w:hAnsi="Cambria Math"/>
                <w:i/>
              </w:rPr>
            </m:ctrlPr>
          </m:fPr>
          <m:num>
            <m:r>
              <w:rPr>
                <w:rFonts w:ascii="Cambria Math" w:hAnsi="Cambria Math"/>
              </w:rPr>
              <m:t>N</m:t>
            </m:r>
          </m:num>
          <m:den>
            <m:r>
              <w:rPr>
                <w:rFonts w:ascii="Cambria Math" w:hAnsi="Cambria Math"/>
              </w:rPr>
              <m:t>nm</m:t>
            </m:r>
          </m:den>
        </m:f>
        <m:r>
          <w:rPr>
            <w:rFonts w:ascii="Cambria Math" w:hAnsi="Cambria Math"/>
          </w:rPr>
          <m:t>∙100%</m:t>
        </m:r>
      </m:oMath>
      <w:r w:rsidRPr="00941CFC">
        <w:rPr>
          <w:rFonts w:ascii="Times New Roman" w:hAnsi="Times New Roman"/>
        </w:rPr>
        <w:t xml:space="preserve">, где </w:t>
      </w:r>
      <w:r w:rsidRPr="00941CFC">
        <w:rPr>
          <w:rFonts w:ascii="Times New Roman" w:hAnsi="Times New Roman"/>
          <w:lang w:val="en-US"/>
        </w:rPr>
        <w:t>N</w:t>
      </w:r>
      <w:r w:rsidRPr="00941CFC">
        <w:rPr>
          <w:rFonts w:ascii="Times New Roman" w:hAnsi="Times New Roman"/>
        </w:rPr>
        <w:t xml:space="preserve"> – сумма первичных баллов, полученных всеми участниками группы за выполнение задания, </w:t>
      </w:r>
      <w:r w:rsidRPr="00941CFC">
        <w:rPr>
          <w:rFonts w:ascii="Times New Roman" w:hAnsi="Times New Roman"/>
          <w:lang w:val="en-US"/>
        </w:rPr>
        <w:t>n</w:t>
      </w:r>
      <w:r w:rsidRPr="00941CFC">
        <w:rPr>
          <w:rFonts w:ascii="Times New Roman" w:hAnsi="Times New Roman"/>
        </w:rPr>
        <w:t xml:space="preserve"> – количество участников в группе, </w:t>
      </w:r>
      <w:r w:rsidRPr="00941CFC">
        <w:rPr>
          <w:rFonts w:ascii="Times New Roman" w:hAnsi="Times New Roman"/>
          <w:lang w:val="en-US"/>
        </w:rPr>
        <w:t>m</w:t>
      </w:r>
      <w:r w:rsidRPr="00941CFC">
        <w:rPr>
          <w:rFonts w:ascii="Times New Roman" w:hAnsi="Times New Roman"/>
        </w:rPr>
        <w:t xml:space="preserve"> – максимальный первичный балл за задание.</w:t>
      </w:r>
    </w:p>
  </w:footnote>
  <w:footnote w:id="9">
    <w:p w14:paraId="2ECF4180" w14:textId="77777777" w:rsidR="00FD21B3" w:rsidRPr="00E349CF" w:rsidRDefault="00FD21B3">
      <w:pPr>
        <w:pStyle w:val="a4"/>
        <w:rPr>
          <w:rFonts w:ascii="Times New Roman" w:hAnsi="Times New Roman"/>
          <w:lang w:val="ru-RU"/>
        </w:rPr>
      </w:pPr>
      <w:r w:rsidRPr="00E349CF">
        <w:rPr>
          <w:rStyle w:val="a6"/>
          <w:rFonts w:ascii="Times New Roman" w:hAnsi="Times New Roman"/>
        </w:rPr>
        <w:footnoteRef/>
      </w:r>
      <w:r w:rsidRPr="00E349CF">
        <w:rPr>
          <w:rFonts w:ascii="Times New Roman" w:hAnsi="Times New Roman"/>
        </w:rPr>
        <w:t xml:space="preserve"> </w:t>
      </w:r>
      <w:r w:rsidR="004E3D33">
        <w:rPr>
          <w:rFonts w:ascii="Times New Roman" w:hAnsi="Times New Roman"/>
          <w:lang w:val="ru-RU"/>
        </w:rPr>
        <w:t>В</w:t>
      </w:r>
      <w:r w:rsidR="00E349CF" w:rsidRPr="00E349CF">
        <w:rPr>
          <w:rFonts w:ascii="Times New Roman" w:hAnsi="Times New Roman"/>
          <w:lang w:val="ru-RU"/>
        </w:rPr>
        <w:t xml:space="preserve"> соответствии с предложенной структурой шаблона</w:t>
      </w:r>
    </w:p>
  </w:footnote>
  <w:footnote w:id="10">
    <w:p w14:paraId="6010A171" w14:textId="77777777" w:rsidR="006B10E0" w:rsidRPr="00EF24A0" w:rsidRDefault="006B10E0">
      <w:pPr>
        <w:pStyle w:val="a4"/>
        <w:rPr>
          <w:rFonts w:ascii="Times New Roman" w:hAnsi="Times New Roman"/>
          <w:lang w:val="ru-RU"/>
        </w:rPr>
      </w:pPr>
      <w:r>
        <w:rPr>
          <w:rStyle w:val="a6"/>
        </w:rPr>
        <w:footnoteRef/>
      </w:r>
      <w:r>
        <w:t xml:space="preserve"> </w:t>
      </w:r>
      <w:r>
        <w:rPr>
          <w:rFonts w:ascii="Times New Roman" w:hAnsi="Times New Roman"/>
          <w:lang w:val="ru-RU"/>
        </w:rPr>
        <w:t>Здесь и далее: См. пункт 3 Спецификации КИМ ЕГЭ 2026 года по учебному предмету.</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67910"/>
    <w:multiLevelType w:val="hybridMultilevel"/>
    <w:tmpl w:val="6D5486AE"/>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02B2A2E"/>
    <w:multiLevelType w:val="multilevel"/>
    <w:tmpl w:val="DDF6C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73683D"/>
    <w:multiLevelType w:val="hybridMultilevel"/>
    <w:tmpl w:val="73AC02CE"/>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0EF0115"/>
    <w:multiLevelType w:val="hybridMultilevel"/>
    <w:tmpl w:val="68DE6970"/>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11F3EAA"/>
    <w:multiLevelType w:val="hybridMultilevel"/>
    <w:tmpl w:val="62360938"/>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1CB66D8"/>
    <w:multiLevelType w:val="hybridMultilevel"/>
    <w:tmpl w:val="632AC0C6"/>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37A15E8"/>
    <w:multiLevelType w:val="hybridMultilevel"/>
    <w:tmpl w:val="21DEB708"/>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039C1856"/>
    <w:multiLevelType w:val="hybridMultilevel"/>
    <w:tmpl w:val="B1221D24"/>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4607D1D"/>
    <w:multiLevelType w:val="multilevel"/>
    <w:tmpl w:val="3C9CB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49F675B"/>
    <w:multiLevelType w:val="hybridMultilevel"/>
    <w:tmpl w:val="C9266806"/>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04D04BE9"/>
    <w:multiLevelType w:val="hybridMultilevel"/>
    <w:tmpl w:val="CD0CD5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54B4BB6"/>
    <w:multiLevelType w:val="hybridMultilevel"/>
    <w:tmpl w:val="9C307F28"/>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05610DC3"/>
    <w:multiLevelType w:val="hybridMultilevel"/>
    <w:tmpl w:val="6BC021BA"/>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06F349BA"/>
    <w:multiLevelType w:val="hybridMultilevel"/>
    <w:tmpl w:val="5928E838"/>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07113C0C"/>
    <w:multiLevelType w:val="hybridMultilevel"/>
    <w:tmpl w:val="B9A45C76"/>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0809708E"/>
    <w:multiLevelType w:val="hybridMultilevel"/>
    <w:tmpl w:val="79401DDE"/>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08501544"/>
    <w:multiLevelType w:val="hybridMultilevel"/>
    <w:tmpl w:val="EF867BFA"/>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09245C2E"/>
    <w:multiLevelType w:val="hybridMultilevel"/>
    <w:tmpl w:val="56BCEF3E"/>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094F5732"/>
    <w:multiLevelType w:val="hybridMultilevel"/>
    <w:tmpl w:val="E2D6CAB8"/>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097E50FB"/>
    <w:multiLevelType w:val="hybridMultilevel"/>
    <w:tmpl w:val="C2A84662"/>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0A1A2B4A"/>
    <w:multiLevelType w:val="hybridMultilevel"/>
    <w:tmpl w:val="EB30131A"/>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0A1B517D"/>
    <w:multiLevelType w:val="hybridMultilevel"/>
    <w:tmpl w:val="EC843516"/>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0A312D95"/>
    <w:multiLevelType w:val="hybridMultilevel"/>
    <w:tmpl w:val="D722B5BC"/>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0B2249C8"/>
    <w:multiLevelType w:val="hybridMultilevel"/>
    <w:tmpl w:val="65C49AEE"/>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0CBE7CB6"/>
    <w:multiLevelType w:val="hybridMultilevel"/>
    <w:tmpl w:val="CD0CD5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0F2106FC"/>
    <w:multiLevelType w:val="hybridMultilevel"/>
    <w:tmpl w:val="4B627E02"/>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0F584ABB"/>
    <w:multiLevelType w:val="hybridMultilevel"/>
    <w:tmpl w:val="75662D9A"/>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10152CC1"/>
    <w:multiLevelType w:val="hybridMultilevel"/>
    <w:tmpl w:val="303A8C40"/>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10B7783C"/>
    <w:multiLevelType w:val="hybridMultilevel"/>
    <w:tmpl w:val="B246BEC0"/>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123062F7"/>
    <w:multiLevelType w:val="hybridMultilevel"/>
    <w:tmpl w:val="DF7642FE"/>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134900FC"/>
    <w:multiLevelType w:val="hybridMultilevel"/>
    <w:tmpl w:val="F78AEC24"/>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147879A3"/>
    <w:multiLevelType w:val="hybridMultilevel"/>
    <w:tmpl w:val="8ABCB048"/>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1817523F"/>
    <w:multiLevelType w:val="hybridMultilevel"/>
    <w:tmpl w:val="170A5BF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15:restartNumberingAfterBreak="0">
    <w:nsid w:val="190C1ABE"/>
    <w:multiLevelType w:val="hybridMultilevel"/>
    <w:tmpl w:val="20329244"/>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19284262"/>
    <w:multiLevelType w:val="hybridMultilevel"/>
    <w:tmpl w:val="CE343FE8"/>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19840AD8"/>
    <w:multiLevelType w:val="hybridMultilevel"/>
    <w:tmpl w:val="3E84BB3A"/>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1B373811"/>
    <w:multiLevelType w:val="hybridMultilevel"/>
    <w:tmpl w:val="4126CA14"/>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1B4B3140"/>
    <w:multiLevelType w:val="multilevel"/>
    <w:tmpl w:val="4614C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E1E1E9C"/>
    <w:multiLevelType w:val="hybridMultilevel"/>
    <w:tmpl w:val="1B1A1E9E"/>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1ED75E4D"/>
    <w:multiLevelType w:val="hybridMultilevel"/>
    <w:tmpl w:val="0B16B9E6"/>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1FE67A12"/>
    <w:multiLevelType w:val="hybridMultilevel"/>
    <w:tmpl w:val="D47AC2B6"/>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201906E8"/>
    <w:multiLevelType w:val="hybridMultilevel"/>
    <w:tmpl w:val="4334A094"/>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21810D7A"/>
    <w:multiLevelType w:val="hybridMultilevel"/>
    <w:tmpl w:val="6E981A04"/>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21AF76AA"/>
    <w:multiLevelType w:val="hybridMultilevel"/>
    <w:tmpl w:val="397E039C"/>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2302474F"/>
    <w:multiLevelType w:val="hybridMultilevel"/>
    <w:tmpl w:val="DDAE0028"/>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264019CC"/>
    <w:multiLevelType w:val="hybridMultilevel"/>
    <w:tmpl w:val="B73AB082"/>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15:restartNumberingAfterBreak="0">
    <w:nsid w:val="286E2D34"/>
    <w:multiLevelType w:val="hybridMultilevel"/>
    <w:tmpl w:val="AF968CC2"/>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28A56B5D"/>
    <w:multiLevelType w:val="hybridMultilevel"/>
    <w:tmpl w:val="1B088A26"/>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28CD685D"/>
    <w:multiLevelType w:val="hybridMultilevel"/>
    <w:tmpl w:val="17A46DBE"/>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299443BE"/>
    <w:multiLevelType w:val="hybridMultilevel"/>
    <w:tmpl w:val="236A11D0"/>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2B8A7E9D"/>
    <w:multiLevelType w:val="hybridMultilevel"/>
    <w:tmpl w:val="2C8A3624"/>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2B970E1E"/>
    <w:multiLevelType w:val="hybridMultilevel"/>
    <w:tmpl w:val="AEDA66F0"/>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2E467AE7"/>
    <w:multiLevelType w:val="hybridMultilevel"/>
    <w:tmpl w:val="7534D488"/>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15:restartNumberingAfterBreak="0">
    <w:nsid w:val="303E6CE7"/>
    <w:multiLevelType w:val="hybridMultilevel"/>
    <w:tmpl w:val="39AA8F12"/>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30C9575A"/>
    <w:multiLevelType w:val="hybridMultilevel"/>
    <w:tmpl w:val="C62C04FC"/>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314861F7"/>
    <w:multiLevelType w:val="hybridMultilevel"/>
    <w:tmpl w:val="070EE80E"/>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15:restartNumberingAfterBreak="0">
    <w:nsid w:val="31A66A48"/>
    <w:multiLevelType w:val="hybridMultilevel"/>
    <w:tmpl w:val="0FE2D396"/>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15:restartNumberingAfterBreak="0">
    <w:nsid w:val="31A8318F"/>
    <w:multiLevelType w:val="hybridMultilevel"/>
    <w:tmpl w:val="00E8397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8" w15:restartNumberingAfterBreak="0">
    <w:nsid w:val="31D622FE"/>
    <w:multiLevelType w:val="multilevel"/>
    <w:tmpl w:val="06961EE8"/>
    <w:lvl w:ilvl="0">
      <w:start w:val="1"/>
      <w:numFmt w:val="decimal"/>
      <w:lvlText w:val="%1."/>
      <w:lvlJc w:val="left"/>
      <w:pPr>
        <w:ind w:left="927" w:hanging="360"/>
      </w:pPr>
      <w:rPr>
        <w:rFonts w:hint="default"/>
      </w:rPr>
    </w:lvl>
    <w:lvl w:ilvl="1">
      <w:start w:val="1"/>
      <w:numFmt w:val="decimal"/>
      <w:lvlText w:val="%1.%2."/>
      <w:lvlJc w:val="left"/>
      <w:pPr>
        <w:ind w:left="999" w:hanging="432"/>
      </w:pPr>
      <w:rPr>
        <w:rFonts w:hint="default"/>
        <w:b/>
        <w:bCs/>
        <w:i w:val="0"/>
        <w:iCs w:val="0"/>
        <w:sz w:val="28"/>
        <w:szCs w:val="28"/>
        <w:lang w:val="ru-RU"/>
      </w:rPr>
    </w:lvl>
    <w:lvl w:ilvl="2">
      <w:start w:val="1"/>
      <w:numFmt w:val="decimal"/>
      <w:lvlText w:val="%1.%2.%3."/>
      <w:lvlJc w:val="left"/>
      <w:pPr>
        <w:ind w:left="1639" w:hanging="504"/>
      </w:pPr>
      <w:rPr>
        <w:rFonts w:hint="default"/>
        <w:b/>
      </w:rPr>
    </w:lvl>
    <w:lvl w:ilvl="3">
      <w:start w:val="1"/>
      <w:numFmt w:val="decimal"/>
      <w:lvlText w:val="%1.%2.%3.%4."/>
      <w:lvlJc w:val="left"/>
      <w:pPr>
        <w:ind w:left="2350" w:hanging="648"/>
      </w:pPr>
      <w:rPr>
        <w:rFonts w:hint="default"/>
      </w:rPr>
    </w:lvl>
    <w:lvl w:ilvl="4">
      <w:start w:val="1"/>
      <w:numFmt w:val="decimal"/>
      <w:lvlText w:val="%1.%2.%3.%4.%5."/>
      <w:lvlJc w:val="left"/>
      <w:pPr>
        <w:ind w:left="2799" w:hanging="792"/>
      </w:pPr>
      <w:rPr>
        <w:rFonts w:hint="default"/>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start w:val="1"/>
      <w:numFmt w:val="decimal"/>
      <w:lvlText w:val="%1.%2.%3.%4.%5.%6.%7.%8."/>
      <w:lvlJc w:val="left"/>
      <w:pPr>
        <w:ind w:left="4311" w:hanging="1224"/>
      </w:pPr>
      <w:rPr>
        <w:rFonts w:hint="default"/>
      </w:rPr>
    </w:lvl>
    <w:lvl w:ilvl="8">
      <w:start w:val="1"/>
      <w:numFmt w:val="decimal"/>
      <w:lvlText w:val="%1.%2.%3.%4.%5.%6.%7.%8.%9."/>
      <w:lvlJc w:val="left"/>
      <w:pPr>
        <w:ind w:left="4887" w:hanging="1440"/>
      </w:pPr>
      <w:rPr>
        <w:rFonts w:hint="default"/>
      </w:rPr>
    </w:lvl>
  </w:abstractNum>
  <w:abstractNum w:abstractNumId="59" w15:restartNumberingAfterBreak="0">
    <w:nsid w:val="341375F1"/>
    <w:multiLevelType w:val="hybridMultilevel"/>
    <w:tmpl w:val="F7E834D8"/>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15:restartNumberingAfterBreak="0">
    <w:nsid w:val="34F43D6C"/>
    <w:multiLevelType w:val="multilevel"/>
    <w:tmpl w:val="4EC09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355364A4"/>
    <w:multiLevelType w:val="hybridMultilevel"/>
    <w:tmpl w:val="4CD27E44"/>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15:restartNumberingAfterBreak="0">
    <w:nsid w:val="3553777C"/>
    <w:multiLevelType w:val="hybridMultilevel"/>
    <w:tmpl w:val="52A4D982"/>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15:restartNumberingAfterBreak="0">
    <w:nsid w:val="363B3A7D"/>
    <w:multiLevelType w:val="hybridMultilevel"/>
    <w:tmpl w:val="FD881888"/>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15:restartNumberingAfterBreak="0">
    <w:nsid w:val="36E76AE7"/>
    <w:multiLevelType w:val="hybridMultilevel"/>
    <w:tmpl w:val="F60CBE92"/>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15:restartNumberingAfterBreak="0">
    <w:nsid w:val="373E0326"/>
    <w:multiLevelType w:val="multilevel"/>
    <w:tmpl w:val="6A907CB0"/>
    <w:lvl w:ilvl="0">
      <w:start w:val="1"/>
      <w:numFmt w:val="decimal"/>
      <w:lvlText w:val="%1."/>
      <w:lvlJc w:val="left"/>
      <w:pPr>
        <w:ind w:left="720" w:hanging="360"/>
      </w:pPr>
    </w:lvl>
    <w:lvl w:ilvl="1">
      <w:start w:val="1"/>
      <w:numFmt w:val="decimal"/>
      <w:isLgl/>
      <w:lvlText w:val="%1.%2"/>
      <w:lvlJc w:val="left"/>
      <w:pPr>
        <w:ind w:left="1508" w:hanging="720"/>
      </w:pPr>
      <w:rPr>
        <w:rFonts w:ascii="Times New Roman" w:hAnsi="Times New Roman" w:hint="default"/>
        <w:b/>
      </w:rPr>
    </w:lvl>
    <w:lvl w:ilvl="2">
      <w:start w:val="1"/>
      <w:numFmt w:val="decimal"/>
      <w:isLgl/>
      <w:lvlText w:val="%1.%2.%3"/>
      <w:lvlJc w:val="left"/>
      <w:pPr>
        <w:ind w:left="1936" w:hanging="720"/>
      </w:pPr>
      <w:rPr>
        <w:rFonts w:ascii="Times New Roman" w:hAnsi="Times New Roman" w:hint="default"/>
      </w:rPr>
    </w:lvl>
    <w:lvl w:ilvl="3">
      <w:start w:val="1"/>
      <w:numFmt w:val="decimal"/>
      <w:isLgl/>
      <w:lvlText w:val="%1.%2.%3.%4"/>
      <w:lvlJc w:val="left"/>
      <w:pPr>
        <w:ind w:left="2724" w:hanging="1080"/>
      </w:pPr>
      <w:rPr>
        <w:rFonts w:ascii="Times New Roman" w:hAnsi="Times New Roman" w:hint="default"/>
      </w:rPr>
    </w:lvl>
    <w:lvl w:ilvl="4">
      <w:start w:val="1"/>
      <w:numFmt w:val="decimal"/>
      <w:isLgl/>
      <w:lvlText w:val="%1.%2.%3.%4.%5"/>
      <w:lvlJc w:val="left"/>
      <w:pPr>
        <w:ind w:left="3512" w:hanging="1440"/>
      </w:pPr>
      <w:rPr>
        <w:rFonts w:ascii="Times New Roman" w:hAnsi="Times New Roman" w:hint="default"/>
      </w:rPr>
    </w:lvl>
    <w:lvl w:ilvl="5">
      <w:start w:val="1"/>
      <w:numFmt w:val="decimal"/>
      <w:isLgl/>
      <w:lvlText w:val="%1.%2.%3.%4.%5.%6"/>
      <w:lvlJc w:val="left"/>
      <w:pPr>
        <w:ind w:left="3940" w:hanging="1440"/>
      </w:pPr>
      <w:rPr>
        <w:rFonts w:ascii="Times New Roman" w:hAnsi="Times New Roman" w:hint="default"/>
      </w:rPr>
    </w:lvl>
    <w:lvl w:ilvl="6">
      <w:start w:val="1"/>
      <w:numFmt w:val="decimal"/>
      <w:isLgl/>
      <w:lvlText w:val="%1.%2.%3.%4.%5.%6.%7"/>
      <w:lvlJc w:val="left"/>
      <w:pPr>
        <w:ind w:left="4728" w:hanging="1800"/>
      </w:pPr>
      <w:rPr>
        <w:rFonts w:ascii="Times New Roman" w:hAnsi="Times New Roman" w:hint="default"/>
      </w:rPr>
    </w:lvl>
    <w:lvl w:ilvl="7">
      <w:start w:val="1"/>
      <w:numFmt w:val="decimal"/>
      <w:isLgl/>
      <w:lvlText w:val="%1.%2.%3.%4.%5.%6.%7.%8"/>
      <w:lvlJc w:val="left"/>
      <w:pPr>
        <w:ind w:left="5516" w:hanging="2160"/>
      </w:pPr>
      <w:rPr>
        <w:rFonts w:ascii="Times New Roman" w:hAnsi="Times New Roman" w:hint="default"/>
      </w:rPr>
    </w:lvl>
    <w:lvl w:ilvl="8">
      <w:start w:val="1"/>
      <w:numFmt w:val="decimal"/>
      <w:isLgl/>
      <w:lvlText w:val="%1.%2.%3.%4.%5.%6.%7.%8.%9"/>
      <w:lvlJc w:val="left"/>
      <w:pPr>
        <w:ind w:left="5944" w:hanging="2160"/>
      </w:pPr>
      <w:rPr>
        <w:rFonts w:ascii="Times New Roman" w:hAnsi="Times New Roman" w:hint="default"/>
      </w:rPr>
    </w:lvl>
  </w:abstractNum>
  <w:abstractNum w:abstractNumId="66" w15:restartNumberingAfterBreak="0">
    <w:nsid w:val="37725ADE"/>
    <w:multiLevelType w:val="hybridMultilevel"/>
    <w:tmpl w:val="9246F094"/>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15:restartNumberingAfterBreak="0">
    <w:nsid w:val="3A5515EC"/>
    <w:multiLevelType w:val="hybridMultilevel"/>
    <w:tmpl w:val="6460320E"/>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15:restartNumberingAfterBreak="0">
    <w:nsid w:val="3A6B6513"/>
    <w:multiLevelType w:val="hybridMultilevel"/>
    <w:tmpl w:val="BCB85B2E"/>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15:restartNumberingAfterBreak="0">
    <w:nsid w:val="3A8D6B24"/>
    <w:multiLevelType w:val="hybridMultilevel"/>
    <w:tmpl w:val="24869BE8"/>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3A8F3778"/>
    <w:multiLevelType w:val="hybridMultilevel"/>
    <w:tmpl w:val="5C6C031A"/>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15:restartNumberingAfterBreak="0">
    <w:nsid w:val="3B531C60"/>
    <w:multiLevelType w:val="hybridMultilevel"/>
    <w:tmpl w:val="85AC9926"/>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15:restartNumberingAfterBreak="0">
    <w:nsid w:val="3DAC3E15"/>
    <w:multiLevelType w:val="hybridMultilevel"/>
    <w:tmpl w:val="BAFE401A"/>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15:restartNumberingAfterBreak="0">
    <w:nsid w:val="3F1A76AB"/>
    <w:multiLevelType w:val="hybridMultilevel"/>
    <w:tmpl w:val="B8A29A86"/>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15:restartNumberingAfterBreak="0">
    <w:nsid w:val="3F1B41F4"/>
    <w:multiLevelType w:val="hybridMultilevel"/>
    <w:tmpl w:val="C99A8CD4"/>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15:restartNumberingAfterBreak="0">
    <w:nsid w:val="3F903F38"/>
    <w:multiLevelType w:val="hybridMultilevel"/>
    <w:tmpl w:val="2AB60850"/>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15:restartNumberingAfterBreak="0">
    <w:nsid w:val="40E0247E"/>
    <w:multiLevelType w:val="hybridMultilevel"/>
    <w:tmpl w:val="7B945FE4"/>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15:restartNumberingAfterBreak="0">
    <w:nsid w:val="420F7F45"/>
    <w:multiLevelType w:val="hybridMultilevel"/>
    <w:tmpl w:val="CAA0DE90"/>
    <w:lvl w:ilvl="0" w:tplc="E9FAD60C">
      <w:start w:val="1"/>
      <w:numFmt w:val="bullet"/>
      <w:lvlText w:val=""/>
      <w:lvlJc w:val="left"/>
      <w:pPr>
        <w:ind w:left="720" w:hanging="360"/>
      </w:pPr>
      <w:rPr>
        <w:rFonts w:ascii="Symbol" w:hAnsi="Symbol" w:hint="default"/>
      </w:rPr>
    </w:lvl>
    <w:lvl w:ilvl="1" w:tplc="D756B876">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15:restartNumberingAfterBreak="0">
    <w:nsid w:val="422007A8"/>
    <w:multiLevelType w:val="hybridMultilevel"/>
    <w:tmpl w:val="E42C2928"/>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15:restartNumberingAfterBreak="0">
    <w:nsid w:val="467A6771"/>
    <w:multiLevelType w:val="hybridMultilevel"/>
    <w:tmpl w:val="4C42055C"/>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15:restartNumberingAfterBreak="0">
    <w:nsid w:val="47467B0A"/>
    <w:multiLevelType w:val="hybridMultilevel"/>
    <w:tmpl w:val="F3C4300A"/>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15:restartNumberingAfterBreak="0">
    <w:nsid w:val="47B52761"/>
    <w:multiLevelType w:val="hybridMultilevel"/>
    <w:tmpl w:val="E5E2B4BE"/>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497A17A8"/>
    <w:multiLevelType w:val="multilevel"/>
    <w:tmpl w:val="6F0A4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49C430E1"/>
    <w:multiLevelType w:val="hybridMultilevel"/>
    <w:tmpl w:val="C4E03680"/>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15:restartNumberingAfterBreak="0">
    <w:nsid w:val="4B3446CF"/>
    <w:multiLevelType w:val="hybridMultilevel"/>
    <w:tmpl w:val="481E337A"/>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15:restartNumberingAfterBreak="0">
    <w:nsid w:val="4BA946C2"/>
    <w:multiLevelType w:val="hybridMultilevel"/>
    <w:tmpl w:val="777C59AC"/>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15:restartNumberingAfterBreak="0">
    <w:nsid w:val="4D14439A"/>
    <w:multiLevelType w:val="hybridMultilevel"/>
    <w:tmpl w:val="5B6A4810"/>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15:restartNumberingAfterBreak="0">
    <w:nsid w:val="4D476239"/>
    <w:multiLevelType w:val="hybridMultilevel"/>
    <w:tmpl w:val="F9D06974"/>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8" w15:restartNumberingAfterBreak="0">
    <w:nsid w:val="4D5F732A"/>
    <w:multiLevelType w:val="hybridMultilevel"/>
    <w:tmpl w:val="B0982BA2"/>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15:restartNumberingAfterBreak="0">
    <w:nsid w:val="4E537C0F"/>
    <w:multiLevelType w:val="hybridMultilevel"/>
    <w:tmpl w:val="491E8E9C"/>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0" w15:restartNumberingAfterBreak="0">
    <w:nsid w:val="4E6421C2"/>
    <w:multiLevelType w:val="hybridMultilevel"/>
    <w:tmpl w:val="AF84ED9E"/>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1" w15:restartNumberingAfterBreak="0">
    <w:nsid w:val="4E876377"/>
    <w:multiLevelType w:val="hybridMultilevel"/>
    <w:tmpl w:val="1BACE044"/>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2" w15:restartNumberingAfterBreak="0">
    <w:nsid w:val="4F0E2521"/>
    <w:multiLevelType w:val="hybridMultilevel"/>
    <w:tmpl w:val="4CB89EB8"/>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15:restartNumberingAfterBreak="0">
    <w:nsid w:val="4F814FFA"/>
    <w:multiLevelType w:val="hybridMultilevel"/>
    <w:tmpl w:val="E8CA54AE"/>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15:restartNumberingAfterBreak="0">
    <w:nsid w:val="4F856D71"/>
    <w:multiLevelType w:val="hybridMultilevel"/>
    <w:tmpl w:val="AE1E2252"/>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5" w15:restartNumberingAfterBreak="0">
    <w:nsid w:val="510F7416"/>
    <w:multiLevelType w:val="hybridMultilevel"/>
    <w:tmpl w:val="6500268C"/>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15:restartNumberingAfterBreak="0">
    <w:nsid w:val="51FD1928"/>
    <w:multiLevelType w:val="hybridMultilevel"/>
    <w:tmpl w:val="852C54D8"/>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7" w15:restartNumberingAfterBreak="0">
    <w:nsid w:val="521C484C"/>
    <w:multiLevelType w:val="hybridMultilevel"/>
    <w:tmpl w:val="9BE65FB2"/>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8" w15:restartNumberingAfterBreak="0">
    <w:nsid w:val="531D5379"/>
    <w:multiLevelType w:val="hybridMultilevel"/>
    <w:tmpl w:val="284E83AE"/>
    <w:lvl w:ilvl="0" w:tplc="D548CB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15:restartNumberingAfterBreak="0">
    <w:nsid w:val="536212E6"/>
    <w:multiLevelType w:val="hybridMultilevel"/>
    <w:tmpl w:val="75F48522"/>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0" w15:restartNumberingAfterBreak="0">
    <w:nsid w:val="554C0090"/>
    <w:multiLevelType w:val="hybridMultilevel"/>
    <w:tmpl w:val="74C630DC"/>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1" w15:restartNumberingAfterBreak="0">
    <w:nsid w:val="558C21BF"/>
    <w:multiLevelType w:val="hybridMultilevel"/>
    <w:tmpl w:val="A9B6263C"/>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2" w15:restartNumberingAfterBreak="0">
    <w:nsid w:val="55932963"/>
    <w:multiLevelType w:val="hybridMultilevel"/>
    <w:tmpl w:val="C65077EE"/>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15:restartNumberingAfterBreak="0">
    <w:nsid w:val="56153B8A"/>
    <w:multiLevelType w:val="hybridMultilevel"/>
    <w:tmpl w:val="23502940"/>
    <w:lvl w:ilvl="0" w:tplc="E6829412">
      <w:start w:val="1"/>
      <w:numFmt w:val="decimal"/>
      <w:lvlText w:val="%1."/>
      <w:lvlJc w:val="left"/>
      <w:pPr>
        <w:ind w:left="899" w:hanging="360"/>
      </w:pPr>
      <w:rPr>
        <w:rFonts w:hint="default"/>
      </w:rPr>
    </w:lvl>
    <w:lvl w:ilvl="1" w:tplc="04190019">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104" w15:restartNumberingAfterBreak="0">
    <w:nsid w:val="56624523"/>
    <w:multiLevelType w:val="hybridMultilevel"/>
    <w:tmpl w:val="36EC4D7E"/>
    <w:lvl w:ilvl="0" w:tplc="D548CB7A">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5" w15:restartNumberingAfterBreak="0">
    <w:nsid w:val="56787A50"/>
    <w:multiLevelType w:val="hybridMultilevel"/>
    <w:tmpl w:val="41DE512C"/>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6" w15:restartNumberingAfterBreak="0">
    <w:nsid w:val="57342694"/>
    <w:multiLevelType w:val="hybridMultilevel"/>
    <w:tmpl w:val="84F2B5A6"/>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7" w15:restartNumberingAfterBreak="0">
    <w:nsid w:val="575A5DD0"/>
    <w:multiLevelType w:val="hybridMultilevel"/>
    <w:tmpl w:val="681C8692"/>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8" w15:restartNumberingAfterBreak="0">
    <w:nsid w:val="578D0BCB"/>
    <w:multiLevelType w:val="hybridMultilevel"/>
    <w:tmpl w:val="27648BE0"/>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15:restartNumberingAfterBreak="0">
    <w:nsid w:val="59BF4E37"/>
    <w:multiLevelType w:val="hybridMultilevel"/>
    <w:tmpl w:val="9D9E4982"/>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15:restartNumberingAfterBreak="0">
    <w:nsid w:val="59F14A26"/>
    <w:multiLevelType w:val="hybridMultilevel"/>
    <w:tmpl w:val="A2FC5078"/>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1" w15:restartNumberingAfterBreak="0">
    <w:nsid w:val="5A681D32"/>
    <w:multiLevelType w:val="hybridMultilevel"/>
    <w:tmpl w:val="76344A2C"/>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2" w15:restartNumberingAfterBreak="0">
    <w:nsid w:val="5A6C21DB"/>
    <w:multiLevelType w:val="hybridMultilevel"/>
    <w:tmpl w:val="2520ADFA"/>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3" w15:restartNumberingAfterBreak="0">
    <w:nsid w:val="5A7F12EC"/>
    <w:multiLevelType w:val="hybridMultilevel"/>
    <w:tmpl w:val="35D2210E"/>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4" w15:restartNumberingAfterBreak="0">
    <w:nsid w:val="5AC44C9F"/>
    <w:multiLevelType w:val="hybridMultilevel"/>
    <w:tmpl w:val="709EDDD0"/>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5" w15:restartNumberingAfterBreak="0">
    <w:nsid w:val="5AF23DE7"/>
    <w:multiLevelType w:val="hybridMultilevel"/>
    <w:tmpl w:val="1C7C3BDE"/>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6" w15:restartNumberingAfterBreak="0">
    <w:nsid w:val="5E6525FE"/>
    <w:multiLevelType w:val="hybridMultilevel"/>
    <w:tmpl w:val="95E625B2"/>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15:restartNumberingAfterBreak="0">
    <w:nsid w:val="5E7A4659"/>
    <w:multiLevelType w:val="hybridMultilevel"/>
    <w:tmpl w:val="310C1C92"/>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15:restartNumberingAfterBreak="0">
    <w:nsid w:val="601C68AB"/>
    <w:multiLevelType w:val="hybridMultilevel"/>
    <w:tmpl w:val="9184F0E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9" w15:restartNumberingAfterBreak="0">
    <w:nsid w:val="60A26415"/>
    <w:multiLevelType w:val="hybridMultilevel"/>
    <w:tmpl w:val="825CA50C"/>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0" w15:restartNumberingAfterBreak="0">
    <w:nsid w:val="615124EA"/>
    <w:multiLevelType w:val="hybridMultilevel"/>
    <w:tmpl w:val="D4F43202"/>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1" w15:restartNumberingAfterBreak="0">
    <w:nsid w:val="61A01534"/>
    <w:multiLevelType w:val="hybridMultilevel"/>
    <w:tmpl w:val="1C148CB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2" w15:restartNumberingAfterBreak="0">
    <w:nsid w:val="623D0A46"/>
    <w:multiLevelType w:val="hybridMultilevel"/>
    <w:tmpl w:val="A9C2EADE"/>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3" w15:restartNumberingAfterBreak="0">
    <w:nsid w:val="62906A36"/>
    <w:multiLevelType w:val="hybridMultilevel"/>
    <w:tmpl w:val="DD081AC4"/>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4" w15:restartNumberingAfterBreak="0">
    <w:nsid w:val="629F3976"/>
    <w:multiLevelType w:val="hybridMultilevel"/>
    <w:tmpl w:val="37B44870"/>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5" w15:restartNumberingAfterBreak="0">
    <w:nsid w:val="65CC1DFA"/>
    <w:multiLevelType w:val="hybridMultilevel"/>
    <w:tmpl w:val="4882FE28"/>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6" w15:restartNumberingAfterBreak="0">
    <w:nsid w:val="66C72446"/>
    <w:multiLevelType w:val="hybridMultilevel"/>
    <w:tmpl w:val="A8BA5E14"/>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7" w15:restartNumberingAfterBreak="0">
    <w:nsid w:val="66E10164"/>
    <w:multiLevelType w:val="hybridMultilevel"/>
    <w:tmpl w:val="16A8A7F8"/>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8" w15:restartNumberingAfterBreak="0">
    <w:nsid w:val="676D2035"/>
    <w:multiLevelType w:val="hybridMultilevel"/>
    <w:tmpl w:val="B22E26F0"/>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9" w15:restartNumberingAfterBreak="0">
    <w:nsid w:val="67C00902"/>
    <w:multiLevelType w:val="hybridMultilevel"/>
    <w:tmpl w:val="658E960A"/>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0" w15:restartNumberingAfterBreak="0">
    <w:nsid w:val="67D108C6"/>
    <w:multiLevelType w:val="hybridMultilevel"/>
    <w:tmpl w:val="8B1E7DEA"/>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1" w15:restartNumberingAfterBreak="0">
    <w:nsid w:val="67F86700"/>
    <w:multiLevelType w:val="hybridMultilevel"/>
    <w:tmpl w:val="8EA85AD8"/>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2" w15:restartNumberingAfterBreak="0">
    <w:nsid w:val="696B699A"/>
    <w:multiLevelType w:val="hybridMultilevel"/>
    <w:tmpl w:val="1BD2D044"/>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3" w15:restartNumberingAfterBreak="0">
    <w:nsid w:val="6A382C64"/>
    <w:multiLevelType w:val="hybridMultilevel"/>
    <w:tmpl w:val="6ECE67E2"/>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4" w15:restartNumberingAfterBreak="0">
    <w:nsid w:val="6AF62C29"/>
    <w:multiLevelType w:val="hybridMultilevel"/>
    <w:tmpl w:val="B08A1872"/>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5" w15:restartNumberingAfterBreak="0">
    <w:nsid w:val="6B240B52"/>
    <w:multiLevelType w:val="hybridMultilevel"/>
    <w:tmpl w:val="D962433E"/>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6" w15:restartNumberingAfterBreak="0">
    <w:nsid w:val="6C8E62BA"/>
    <w:multiLevelType w:val="hybridMultilevel"/>
    <w:tmpl w:val="9D50A01E"/>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7" w15:restartNumberingAfterBreak="0">
    <w:nsid w:val="6D5F16C9"/>
    <w:multiLevelType w:val="multilevel"/>
    <w:tmpl w:val="0A5A6BC6"/>
    <w:lvl w:ilvl="0">
      <w:start w:val="2"/>
      <w:numFmt w:val="decimal"/>
      <w:suff w:val="space"/>
      <w:lvlText w:val="Глава %1"/>
      <w:lvlJc w:val="left"/>
      <w:pPr>
        <w:ind w:left="0" w:firstLine="0"/>
      </w:pP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32"/>
        <w:szCs w:val="32"/>
        <w:u w:val="none"/>
        <w:effect w:val="none"/>
        <w:vertAlign w:val="baseline"/>
        <w:em w:val="none"/>
        <w:lang w:val="ru-RU"/>
        <w:specVanish w:val="0"/>
      </w:rPr>
    </w:lvl>
    <w:lvl w:ilvl="1">
      <w:start w:val="1"/>
      <w:numFmt w:val="none"/>
      <w:pStyle w:val="2"/>
      <w:suff w:val="nothing"/>
      <w:lvlText w:val=""/>
      <w:lvlJc w:val="left"/>
      <w:pPr>
        <w:ind w:left="0" w:firstLine="0"/>
      </w:pPr>
      <w:rPr>
        <w:rFonts w:hint="default"/>
      </w:rPr>
    </w:lvl>
    <w:lvl w:ilvl="2">
      <w:start w:val="1"/>
      <w:numFmt w:val="none"/>
      <w:pStyle w:val="3"/>
      <w:suff w:val="nothing"/>
      <w:lvlText w:val=""/>
      <w:lvlJc w:val="left"/>
      <w:pPr>
        <w:ind w:left="0" w:firstLine="0"/>
      </w:pPr>
      <w:rPr>
        <w:rFonts w:hint="default"/>
      </w:rPr>
    </w:lvl>
    <w:lvl w:ilvl="3">
      <w:start w:val="1"/>
      <w:numFmt w:val="none"/>
      <w:pStyle w:val="4"/>
      <w:suff w:val="nothing"/>
      <w:lvlText w:val=""/>
      <w:lvlJc w:val="left"/>
      <w:pPr>
        <w:ind w:left="0" w:firstLine="0"/>
      </w:pPr>
      <w:rPr>
        <w:rFonts w:hint="default"/>
      </w:rPr>
    </w:lvl>
    <w:lvl w:ilvl="4">
      <w:start w:val="1"/>
      <w:numFmt w:val="none"/>
      <w:pStyle w:val="5"/>
      <w:suff w:val="nothing"/>
      <w:lvlText w:val=""/>
      <w:lvlJc w:val="left"/>
      <w:pPr>
        <w:ind w:left="0" w:firstLine="0"/>
      </w:pPr>
      <w:rPr>
        <w:rFonts w:hint="default"/>
      </w:rPr>
    </w:lvl>
    <w:lvl w:ilvl="5">
      <w:start w:val="1"/>
      <w:numFmt w:val="none"/>
      <w:pStyle w:val="6"/>
      <w:suff w:val="nothing"/>
      <w:lvlText w:val=""/>
      <w:lvlJc w:val="left"/>
      <w:pPr>
        <w:ind w:left="0" w:firstLine="0"/>
      </w:pPr>
      <w:rPr>
        <w:rFonts w:hint="default"/>
      </w:rPr>
    </w:lvl>
    <w:lvl w:ilvl="6">
      <w:start w:val="1"/>
      <w:numFmt w:val="none"/>
      <w:pStyle w:val="7"/>
      <w:suff w:val="nothing"/>
      <w:lvlText w:val=""/>
      <w:lvlJc w:val="left"/>
      <w:pPr>
        <w:ind w:left="0" w:firstLine="0"/>
      </w:pPr>
      <w:rPr>
        <w:rFonts w:hint="default"/>
      </w:rPr>
    </w:lvl>
    <w:lvl w:ilvl="7">
      <w:start w:val="1"/>
      <w:numFmt w:val="none"/>
      <w:pStyle w:val="8"/>
      <w:suff w:val="nothing"/>
      <w:lvlText w:val=""/>
      <w:lvlJc w:val="left"/>
      <w:pPr>
        <w:ind w:left="0" w:firstLine="0"/>
      </w:pPr>
      <w:rPr>
        <w:rFonts w:hint="default"/>
      </w:rPr>
    </w:lvl>
    <w:lvl w:ilvl="8">
      <w:start w:val="1"/>
      <w:numFmt w:val="none"/>
      <w:pStyle w:val="9"/>
      <w:suff w:val="nothing"/>
      <w:lvlText w:val=""/>
      <w:lvlJc w:val="left"/>
      <w:pPr>
        <w:ind w:left="0" w:firstLine="0"/>
      </w:pPr>
      <w:rPr>
        <w:rFonts w:hint="default"/>
      </w:rPr>
    </w:lvl>
  </w:abstractNum>
  <w:abstractNum w:abstractNumId="138" w15:restartNumberingAfterBreak="0">
    <w:nsid w:val="6E771D09"/>
    <w:multiLevelType w:val="hybridMultilevel"/>
    <w:tmpl w:val="2836272A"/>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9" w15:restartNumberingAfterBreak="0">
    <w:nsid w:val="72113901"/>
    <w:multiLevelType w:val="hybridMultilevel"/>
    <w:tmpl w:val="38DE1CEE"/>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15:restartNumberingAfterBreak="0">
    <w:nsid w:val="72475344"/>
    <w:multiLevelType w:val="hybridMultilevel"/>
    <w:tmpl w:val="5D108A72"/>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1" w15:restartNumberingAfterBreak="0">
    <w:nsid w:val="75B025D0"/>
    <w:multiLevelType w:val="hybridMultilevel"/>
    <w:tmpl w:val="8C343B4E"/>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2" w15:restartNumberingAfterBreak="0">
    <w:nsid w:val="75DC403C"/>
    <w:multiLevelType w:val="hybridMultilevel"/>
    <w:tmpl w:val="FC50236C"/>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3" w15:restartNumberingAfterBreak="0">
    <w:nsid w:val="75F5062A"/>
    <w:multiLevelType w:val="hybridMultilevel"/>
    <w:tmpl w:val="4BB4BD3A"/>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4" w15:restartNumberingAfterBreak="0">
    <w:nsid w:val="77873A3D"/>
    <w:multiLevelType w:val="hybridMultilevel"/>
    <w:tmpl w:val="CF44E258"/>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5" w15:restartNumberingAfterBreak="0">
    <w:nsid w:val="78CB64CC"/>
    <w:multiLevelType w:val="hybridMultilevel"/>
    <w:tmpl w:val="6FA481C6"/>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6" w15:restartNumberingAfterBreak="0">
    <w:nsid w:val="79707D79"/>
    <w:multiLevelType w:val="hybridMultilevel"/>
    <w:tmpl w:val="9CDAED26"/>
    <w:lvl w:ilvl="0" w:tplc="0419000F">
      <w:start w:val="1"/>
      <w:numFmt w:val="decimal"/>
      <w:lvlText w:val="%1."/>
      <w:lvlJc w:val="left"/>
      <w:pPr>
        <w:ind w:left="1429" w:hanging="360"/>
      </w:pPr>
    </w:lvl>
    <w:lvl w:ilvl="1" w:tplc="0419000F">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7" w15:restartNumberingAfterBreak="0">
    <w:nsid w:val="79895B06"/>
    <w:multiLevelType w:val="hybridMultilevel"/>
    <w:tmpl w:val="86A4B45E"/>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8" w15:restartNumberingAfterBreak="0">
    <w:nsid w:val="79BF5D78"/>
    <w:multiLevelType w:val="hybridMultilevel"/>
    <w:tmpl w:val="113C8874"/>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9" w15:restartNumberingAfterBreak="0">
    <w:nsid w:val="79D536DC"/>
    <w:multiLevelType w:val="hybridMultilevel"/>
    <w:tmpl w:val="8FBA587E"/>
    <w:lvl w:ilvl="0" w:tplc="E37A449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15:restartNumberingAfterBreak="0">
    <w:nsid w:val="7AA8540C"/>
    <w:multiLevelType w:val="hybridMultilevel"/>
    <w:tmpl w:val="357EB414"/>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1" w15:restartNumberingAfterBreak="0">
    <w:nsid w:val="7ACA6479"/>
    <w:multiLevelType w:val="hybridMultilevel"/>
    <w:tmpl w:val="7EC27086"/>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2" w15:restartNumberingAfterBreak="0">
    <w:nsid w:val="7C470087"/>
    <w:multiLevelType w:val="hybridMultilevel"/>
    <w:tmpl w:val="DD2684F0"/>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3" w15:restartNumberingAfterBreak="0">
    <w:nsid w:val="7C4820FD"/>
    <w:multiLevelType w:val="hybridMultilevel"/>
    <w:tmpl w:val="6D06D7B4"/>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4" w15:restartNumberingAfterBreak="0">
    <w:nsid w:val="7C55105C"/>
    <w:multiLevelType w:val="multilevel"/>
    <w:tmpl w:val="AF1AE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7E421006"/>
    <w:multiLevelType w:val="hybridMultilevel"/>
    <w:tmpl w:val="F4ECC798"/>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15:restartNumberingAfterBreak="0">
    <w:nsid w:val="7E57351F"/>
    <w:multiLevelType w:val="hybridMultilevel"/>
    <w:tmpl w:val="2FE0197A"/>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7" w15:restartNumberingAfterBreak="0">
    <w:nsid w:val="7E887A56"/>
    <w:multiLevelType w:val="hybridMultilevel"/>
    <w:tmpl w:val="FB8A95F6"/>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8" w15:restartNumberingAfterBreak="0">
    <w:nsid w:val="7EB82744"/>
    <w:multiLevelType w:val="hybridMultilevel"/>
    <w:tmpl w:val="27403554"/>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9" w15:restartNumberingAfterBreak="0">
    <w:nsid w:val="7F6E76F8"/>
    <w:multiLevelType w:val="hybridMultilevel"/>
    <w:tmpl w:val="CCC89BC4"/>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912852857">
    <w:abstractNumId w:val="26"/>
  </w:num>
  <w:num w:numId="2" w16cid:durableId="1312783481">
    <w:abstractNumId w:val="137"/>
  </w:num>
  <w:num w:numId="3" w16cid:durableId="1709256324">
    <w:abstractNumId w:val="58"/>
  </w:num>
  <w:num w:numId="4" w16cid:durableId="254825181">
    <w:abstractNumId w:val="24"/>
  </w:num>
  <w:num w:numId="5" w16cid:durableId="1590970396">
    <w:abstractNumId w:val="65"/>
  </w:num>
  <w:num w:numId="6" w16cid:durableId="1537237625">
    <w:abstractNumId w:val="77"/>
  </w:num>
  <w:num w:numId="7" w16cid:durableId="439035886">
    <w:abstractNumId w:val="103"/>
  </w:num>
  <w:num w:numId="8" w16cid:durableId="1434590415">
    <w:abstractNumId w:val="68"/>
  </w:num>
  <w:num w:numId="9" w16cid:durableId="123428743">
    <w:abstractNumId w:val="0"/>
  </w:num>
  <w:num w:numId="10" w16cid:durableId="1975675490">
    <w:abstractNumId w:val="131"/>
  </w:num>
  <w:num w:numId="11" w16cid:durableId="1945335322">
    <w:abstractNumId w:val="74"/>
  </w:num>
  <w:num w:numId="12" w16cid:durableId="1231429802">
    <w:abstractNumId w:val="97"/>
  </w:num>
  <w:num w:numId="13" w16cid:durableId="2136606258">
    <w:abstractNumId w:val="30"/>
  </w:num>
  <w:num w:numId="14" w16cid:durableId="1329868559">
    <w:abstractNumId w:val="34"/>
  </w:num>
  <w:num w:numId="15" w16cid:durableId="1930382943">
    <w:abstractNumId w:val="99"/>
  </w:num>
  <w:num w:numId="16" w16cid:durableId="1369836781">
    <w:abstractNumId w:val="122"/>
  </w:num>
  <w:num w:numId="17" w16cid:durableId="166754040">
    <w:abstractNumId w:val="158"/>
  </w:num>
  <w:num w:numId="18" w16cid:durableId="2067337166">
    <w:abstractNumId w:val="120"/>
  </w:num>
  <w:num w:numId="19" w16cid:durableId="1116414511">
    <w:abstractNumId w:val="125"/>
  </w:num>
  <w:num w:numId="20" w16cid:durableId="1529023650">
    <w:abstractNumId w:val="38"/>
  </w:num>
  <w:num w:numId="21" w16cid:durableId="880096662">
    <w:abstractNumId w:val="2"/>
  </w:num>
  <w:num w:numId="22" w16cid:durableId="1420515666">
    <w:abstractNumId w:val="45"/>
  </w:num>
  <w:num w:numId="23" w16cid:durableId="625697308">
    <w:abstractNumId w:val="98"/>
  </w:num>
  <w:num w:numId="24" w16cid:durableId="1316450740">
    <w:abstractNumId w:val="92"/>
  </w:num>
  <w:num w:numId="25" w16cid:durableId="234901997">
    <w:abstractNumId w:val="78"/>
  </w:num>
  <w:num w:numId="26" w16cid:durableId="1205368210">
    <w:abstractNumId w:val="66"/>
  </w:num>
  <w:num w:numId="27" w16cid:durableId="60325305">
    <w:abstractNumId w:val="72"/>
  </w:num>
  <w:num w:numId="28" w16cid:durableId="1969818667">
    <w:abstractNumId w:val="116"/>
  </w:num>
  <w:num w:numId="29" w16cid:durableId="386806260">
    <w:abstractNumId w:val="132"/>
  </w:num>
  <w:num w:numId="30" w16cid:durableId="249240150">
    <w:abstractNumId w:val="10"/>
  </w:num>
  <w:num w:numId="31" w16cid:durableId="332999390">
    <w:abstractNumId w:val="124"/>
  </w:num>
  <w:num w:numId="32" w16cid:durableId="1060862793">
    <w:abstractNumId w:val="139"/>
  </w:num>
  <w:num w:numId="33" w16cid:durableId="1400399746">
    <w:abstractNumId w:val="112"/>
  </w:num>
  <w:num w:numId="34" w16cid:durableId="366176558">
    <w:abstractNumId w:val="17"/>
  </w:num>
  <w:num w:numId="35" w16cid:durableId="193546074">
    <w:abstractNumId w:val="91"/>
  </w:num>
  <w:num w:numId="36" w16cid:durableId="33700142">
    <w:abstractNumId w:val="49"/>
  </w:num>
  <w:num w:numId="37" w16cid:durableId="94640845">
    <w:abstractNumId w:val="90"/>
  </w:num>
  <w:num w:numId="38" w16cid:durableId="2004044798">
    <w:abstractNumId w:val="21"/>
  </w:num>
  <w:num w:numId="39" w16cid:durableId="823743172">
    <w:abstractNumId w:val="43"/>
  </w:num>
  <w:num w:numId="40" w16cid:durableId="1515730642">
    <w:abstractNumId w:val="109"/>
  </w:num>
  <w:num w:numId="41" w16cid:durableId="1473523662">
    <w:abstractNumId w:val="110"/>
  </w:num>
  <w:num w:numId="42" w16cid:durableId="1391003673">
    <w:abstractNumId w:val="140"/>
  </w:num>
  <w:num w:numId="43" w16cid:durableId="1948391220">
    <w:abstractNumId w:val="107"/>
  </w:num>
  <w:num w:numId="44" w16cid:durableId="1734696736">
    <w:abstractNumId w:val="85"/>
  </w:num>
  <w:num w:numId="45" w16cid:durableId="1786188841">
    <w:abstractNumId w:val="145"/>
  </w:num>
  <w:num w:numId="46" w16cid:durableId="1575896079">
    <w:abstractNumId w:val="79"/>
  </w:num>
  <w:num w:numId="47" w16cid:durableId="1086993473">
    <w:abstractNumId w:val="115"/>
  </w:num>
  <w:num w:numId="48" w16cid:durableId="1795900591">
    <w:abstractNumId w:val="39"/>
  </w:num>
  <w:num w:numId="49" w16cid:durableId="617420652">
    <w:abstractNumId w:val="152"/>
  </w:num>
  <w:num w:numId="50" w16cid:durableId="799615944">
    <w:abstractNumId w:val="133"/>
  </w:num>
  <w:num w:numId="51" w16cid:durableId="1865899228">
    <w:abstractNumId w:val="16"/>
  </w:num>
  <w:num w:numId="52" w16cid:durableId="1484082416">
    <w:abstractNumId w:val="86"/>
  </w:num>
  <w:num w:numId="53" w16cid:durableId="1806847954">
    <w:abstractNumId w:val="19"/>
  </w:num>
  <w:num w:numId="54" w16cid:durableId="629407773">
    <w:abstractNumId w:val="15"/>
  </w:num>
  <w:num w:numId="55" w16cid:durableId="2066181373">
    <w:abstractNumId w:val="136"/>
  </w:num>
  <w:num w:numId="56" w16cid:durableId="880634599">
    <w:abstractNumId w:val="141"/>
  </w:num>
  <w:num w:numId="57" w16cid:durableId="1966570904">
    <w:abstractNumId w:val="134"/>
  </w:num>
  <w:num w:numId="58" w16cid:durableId="384911584">
    <w:abstractNumId w:val="81"/>
  </w:num>
  <w:num w:numId="59" w16cid:durableId="1428381169">
    <w:abstractNumId w:val="14"/>
  </w:num>
  <w:num w:numId="60" w16cid:durableId="1132945962">
    <w:abstractNumId w:val="156"/>
  </w:num>
  <w:num w:numId="61" w16cid:durableId="1254558411">
    <w:abstractNumId w:val="146"/>
  </w:num>
  <w:num w:numId="62" w16cid:durableId="1274704412">
    <w:abstractNumId w:val="157"/>
  </w:num>
  <w:num w:numId="63" w16cid:durableId="1781218492">
    <w:abstractNumId w:val="153"/>
  </w:num>
  <w:num w:numId="64" w16cid:durableId="769736049">
    <w:abstractNumId w:val="50"/>
  </w:num>
  <w:num w:numId="65" w16cid:durableId="1544711961">
    <w:abstractNumId w:val="62"/>
  </w:num>
  <w:num w:numId="66" w16cid:durableId="1448112154">
    <w:abstractNumId w:val="3"/>
  </w:num>
  <w:num w:numId="67" w16cid:durableId="1814905883">
    <w:abstractNumId w:val="118"/>
  </w:num>
  <w:num w:numId="68" w16cid:durableId="1634095369">
    <w:abstractNumId w:val="11"/>
  </w:num>
  <w:num w:numId="69" w16cid:durableId="1944417535">
    <w:abstractNumId w:val="31"/>
  </w:num>
  <w:num w:numId="70" w16cid:durableId="124398591">
    <w:abstractNumId w:val="102"/>
  </w:num>
  <w:num w:numId="71" w16cid:durableId="1683312902">
    <w:abstractNumId w:val="150"/>
  </w:num>
  <w:num w:numId="72" w16cid:durableId="732196575">
    <w:abstractNumId w:val="33"/>
  </w:num>
  <w:num w:numId="73" w16cid:durableId="257057953">
    <w:abstractNumId w:val="4"/>
  </w:num>
  <w:num w:numId="74" w16cid:durableId="763841646">
    <w:abstractNumId w:val="119"/>
  </w:num>
  <w:num w:numId="75" w16cid:durableId="53817174">
    <w:abstractNumId w:val="95"/>
  </w:num>
  <w:num w:numId="76" w16cid:durableId="1937789201">
    <w:abstractNumId w:val="70"/>
  </w:num>
  <w:num w:numId="77" w16cid:durableId="2108885926">
    <w:abstractNumId w:val="46"/>
  </w:num>
  <w:num w:numId="78" w16cid:durableId="739979525">
    <w:abstractNumId w:val="84"/>
  </w:num>
  <w:num w:numId="79" w16cid:durableId="324826088">
    <w:abstractNumId w:val="5"/>
  </w:num>
  <w:num w:numId="80" w16cid:durableId="1038816493">
    <w:abstractNumId w:val="52"/>
  </w:num>
  <w:num w:numId="81" w16cid:durableId="602618110">
    <w:abstractNumId w:val="40"/>
  </w:num>
  <w:num w:numId="82" w16cid:durableId="1549951620">
    <w:abstractNumId w:val="159"/>
  </w:num>
  <w:num w:numId="83" w16cid:durableId="1902323445">
    <w:abstractNumId w:val="59"/>
  </w:num>
  <w:num w:numId="84" w16cid:durableId="2003967523">
    <w:abstractNumId w:val="126"/>
  </w:num>
  <w:num w:numId="85" w16cid:durableId="856387680">
    <w:abstractNumId w:val="117"/>
  </w:num>
  <w:num w:numId="86" w16cid:durableId="1505783053">
    <w:abstractNumId w:val="148"/>
  </w:num>
  <w:num w:numId="87" w16cid:durableId="1836607600">
    <w:abstractNumId w:val="108"/>
  </w:num>
  <w:num w:numId="88" w16cid:durableId="877356734">
    <w:abstractNumId w:val="143"/>
  </w:num>
  <w:num w:numId="89" w16cid:durableId="54395287">
    <w:abstractNumId w:val="89"/>
  </w:num>
  <w:num w:numId="90" w16cid:durableId="392895094">
    <w:abstractNumId w:val="135"/>
  </w:num>
  <w:num w:numId="91" w16cid:durableId="1779174638">
    <w:abstractNumId w:val="67"/>
  </w:num>
  <w:num w:numId="92" w16cid:durableId="1215971619">
    <w:abstractNumId w:val="7"/>
  </w:num>
  <w:num w:numId="93" w16cid:durableId="384066044">
    <w:abstractNumId w:val="22"/>
  </w:num>
  <w:num w:numId="94" w16cid:durableId="1459908829">
    <w:abstractNumId w:val="142"/>
  </w:num>
  <w:num w:numId="95" w16cid:durableId="700738990">
    <w:abstractNumId w:val="130"/>
  </w:num>
  <w:num w:numId="96" w16cid:durableId="796876545">
    <w:abstractNumId w:val="71"/>
  </w:num>
  <w:num w:numId="97" w16cid:durableId="1510482542">
    <w:abstractNumId w:val="36"/>
  </w:num>
  <w:num w:numId="98" w16cid:durableId="1044601107">
    <w:abstractNumId w:val="23"/>
  </w:num>
  <w:num w:numId="99" w16cid:durableId="704982422">
    <w:abstractNumId w:val="25"/>
  </w:num>
  <w:num w:numId="100" w16cid:durableId="1832482092">
    <w:abstractNumId w:val="147"/>
  </w:num>
  <w:num w:numId="101" w16cid:durableId="1403599987">
    <w:abstractNumId w:val="51"/>
  </w:num>
  <w:num w:numId="102" w16cid:durableId="574627923">
    <w:abstractNumId w:val="55"/>
  </w:num>
  <w:num w:numId="103" w16cid:durableId="132675848">
    <w:abstractNumId w:val="63"/>
  </w:num>
  <w:num w:numId="104" w16cid:durableId="397367651">
    <w:abstractNumId w:val="41"/>
  </w:num>
  <w:num w:numId="105" w16cid:durableId="1426346295">
    <w:abstractNumId w:val="13"/>
  </w:num>
  <w:num w:numId="106" w16cid:durableId="1947737821">
    <w:abstractNumId w:val="155"/>
  </w:num>
  <w:num w:numId="107" w16cid:durableId="1217812903">
    <w:abstractNumId w:val="123"/>
  </w:num>
  <w:num w:numId="108" w16cid:durableId="996807390">
    <w:abstractNumId w:val="144"/>
  </w:num>
  <w:num w:numId="109" w16cid:durableId="1802453476">
    <w:abstractNumId w:val="69"/>
  </w:num>
  <w:num w:numId="110" w16cid:durableId="267353372">
    <w:abstractNumId w:val="75"/>
  </w:num>
  <w:num w:numId="111" w16cid:durableId="427508741">
    <w:abstractNumId w:val="96"/>
  </w:num>
  <w:num w:numId="112" w16cid:durableId="584996402">
    <w:abstractNumId w:val="73"/>
  </w:num>
  <w:num w:numId="113" w16cid:durableId="936904175">
    <w:abstractNumId w:val="94"/>
  </w:num>
  <w:num w:numId="114" w16cid:durableId="724840166">
    <w:abstractNumId w:val="93"/>
  </w:num>
  <w:num w:numId="115" w16cid:durableId="1217619843">
    <w:abstractNumId w:val="114"/>
  </w:num>
  <w:num w:numId="116" w16cid:durableId="1897351681">
    <w:abstractNumId w:val="105"/>
  </w:num>
  <w:num w:numId="117" w16cid:durableId="1559394496">
    <w:abstractNumId w:val="12"/>
  </w:num>
  <w:num w:numId="118" w16cid:durableId="2005666304">
    <w:abstractNumId w:val="83"/>
  </w:num>
  <w:num w:numId="119" w16cid:durableId="1771050237">
    <w:abstractNumId w:val="88"/>
  </w:num>
  <w:num w:numId="120" w16cid:durableId="45303791">
    <w:abstractNumId w:val="106"/>
  </w:num>
  <w:num w:numId="121" w16cid:durableId="1797793752">
    <w:abstractNumId w:val="44"/>
  </w:num>
  <w:num w:numId="122" w16cid:durableId="1439254005">
    <w:abstractNumId w:val="151"/>
  </w:num>
  <w:num w:numId="123" w16cid:durableId="1241216441">
    <w:abstractNumId w:val="27"/>
  </w:num>
  <w:num w:numId="124" w16cid:durableId="1066805684">
    <w:abstractNumId w:val="61"/>
  </w:num>
  <w:num w:numId="125" w16cid:durableId="1167481974">
    <w:abstractNumId w:val="80"/>
  </w:num>
  <w:num w:numId="126" w16cid:durableId="420446038">
    <w:abstractNumId w:val="100"/>
  </w:num>
  <w:num w:numId="127" w16cid:durableId="1134563506">
    <w:abstractNumId w:val="111"/>
  </w:num>
  <w:num w:numId="128" w16cid:durableId="1071464820">
    <w:abstractNumId w:val="53"/>
  </w:num>
  <w:num w:numId="129" w16cid:durableId="1013068914">
    <w:abstractNumId w:val="35"/>
  </w:num>
  <w:num w:numId="130" w16cid:durableId="864248044">
    <w:abstractNumId w:val="9"/>
  </w:num>
  <w:num w:numId="131" w16cid:durableId="452142322">
    <w:abstractNumId w:val="47"/>
  </w:num>
  <w:num w:numId="132" w16cid:durableId="826019614">
    <w:abstractNumId w:val="129"/>
  </w:num>
  <w:num w:numId="133" w16cid:durableId="1354334108">
    <w:abstractNumId w:val="76"/>
  </w:num>
  <w:num w:numId="134" w16cid:durableId="135341047">
    <w:abstractNumId w:val="42"/>
  </w:num>
  <w:num w:numId="135" w16cid:durableId="459613945">
    <w:abstractNumId w:val="28"/>
  </w:num>
  <w:num w:numId="136" w16cid:durableId="781530601">
    <w:abstractNumId w:val="113"/>
  </w:num>
  <w:num w:numId="137" w16cid:durableId="1212032799">
    <w:abstractNumId w:val="54"/>
  </w:num>
  <w:num w:numId="138" w16cid:durableId="995768992">
    <w:abstractNumId w:val="128"/>
  </w:num>
  <w:num w:numId="139" w16cid:durableId="586185189">
    <w:abstractNumId w:val="32"/>
  </w:num>
  <w:num w:numId="140" w16cid:durableId="1298728992">
    <w:abstractNumId w:val="29"/>
  </w:num>
  <w:num w:numId="141" w16cid:durableId="1156798753">
    <w:abstractNumId w:val="57"/>
  </w:num>
  <w:num w:numId="142" w16cid:durableId="268203683">
    <w:abstractNumId w:val="104"/>
  </w:num>
  <w:num w:numId="143" w16cid:durableId="1478961051">
    <w:abstractNumId w:val="121"/>
  </w:num>
  <w:num w:numId="144" w16cid:durableId="295572412">
    <w:abstractNumId w:val="56"/>
  </w:num>
  <w:num w:numId="145" w16cid:durableId="996883555">
    <w:abstractNumId w:val="48"/>
  </w:num>
  <w:num w:numId="146" w16cid:durableId="1817332478">
    <w:abstractNumId w:val="87"/>
  </w:num>
  <w:num w:numId="147" w16cid:durableId="362365169">
    <w:abstractNumId w:val="18"/>
  </w:num>
  <w:num w:numId="148" w16cid:durableId="1784416898">
    <w:abstractNumId w:val="127"/>
  </w:num>
  <w:num w:numId="149" w16cid:durableId="1774664907">
    <w:abstractNumId w:val="64"/>
  </w:num>
  <w:num w:numId="150" w16cid:durableId="123543927">
    <w:abstractNumId w:val="6"/>
  </w:num>
  <w:num w:numId="151" w16cid:durableId="1540321290">
    <w:abstractNumId w:val="20"/>
  </w:num>
  <w:num w:numId="152" w16cid:durableId="1747142112">
    <w:abstractNumId w:val="138"/>
  </w:num>
  <w:num w:numId="153" w16cid:durableId="1516650540">
    <w:abstractNumId w:val="101"/>
  </w:num>
  <w:num w:numId="154" w16cid:durableId="1943142433">
    <w:abstractNumId w:val="149"/>
  </w:num>
  <w:num w:numId="155" w16cid:durableId="1710950356">
    <w:abstractNumId w:val="60"/>
  </w:num>
  <w:num w:numId="156" w16cid:durableId="250546186">
    <w:abstractNumId w:val="154"/>
  </w:num>
  <w:num w:numId="157" w16cid:durableId="197090844">
    <w:abstractNumId w:val="8"/>
  </w:num>
  <w:num w:numId="158" w16cid:durableId="250506849">
    <w:abstractNumId w:val="1"/>
  </w:num>
  <w:num w:numId="159" w16cid:durableId="1061439956">
    <w:abstractNumId w:val="82"/>
  </w:num>
  <w:num w:numId="160" w16cid:durableId="626934400">
    <w:abstractNumId w:val="37"/>
  </w:num>
  <w:numIdMacAtCleanup w:val="1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F5E19"/>
    <w:rsid w:val="00010690"/>
    <w:rsid w:val="000113C4"/>
    <w:rsid w:val="000129A1"/>
    <w:rsid w:val="00015E89"/>
    <w:rsid w:val="00016B27"/>
    <w:rsid w:val="0002034E"/>
    <w:rsid w:val="00025430"/>
    <w:rsid w:val="00025E52"/>
    <w:rsid w:val="000266EA"/>
    <w:rsid w:val="00031133"/>
    <w:rsid w:val="000340F5"/>
    <w:rsid w:val="00036EA3"/>
    <w:rsid w:val="00037F09"/>
    <w:rsid w:val="000401DE"/>
    <w:rsid w:val="00040376"/>
    <w:rsid w:val="00040584"/>
    <w:rsid w:val="00040B46"/>
    <w:rsid w:val="00041695"/>
    <w:rsid w:val="000458AE"/>
    <w:rsid w:val="000463B9"/>
    <w:rsid w:val="0004786D"/>
    <w:rsid w:val="00054B49"/>
    <w:rsid w:val="00056E85"/>
    <w:rsid w:val="00057A61"/>
    <w:rsid w:val="00062DB8"/>
    <w:rsid w:val="00067EA3"/>
    <w:rsid w:val="000700B8"/>
    <w:rsid w:val="000706C8"/>
    <w:rsid w:val="00070C53"/>
    <w:rsid w:val="000718B2"/>
    <w:rsid w:val="00071C58"/>
    <w:rsid w:val="000720BF"/>
    <w:rsid w:val="0007283A"/>
    <w:rsid w:val="0007574B"/>
    <w:rsid w:val="000816E9"/>
    <w:rsid w:val="00084DD9"/>
    <w:rsid w:val="000861DC"/>
    <w:rsid w:val="000927EC"/>
    <w:rsid w:val="000933F0"/>
    <w:rsid w:val="000943FA"/>
    <w:rsid w:val="000977A9"/>
    <w:rsid w:val="000A77ED"/>
    <w:rsid w:val="000B0F58"/>
    <w:rsid w:val="000B27CB"/>
    <w:rsid w:val="000B39BA"/>
    <w:rsid w:val="000B5073"/>
    <w:rsid w:val="000B56C5"/>
    <w:rsid w:val="000C01FE"/>
    <w:rsid w:val="000C2793"/>
    <w:rsid w:val="000C4B26"/>
    <w:rsid w:val="000D0D9B"/>
    <w:rsid w:val="000D30A2"/>
    <w:rsid w:val="000D427A"/>
    <w:rsid w:val="000E13E6"/>
    <w:rsid w:val="000E1AE5"/>
    <w:rsid w:val="000E3CA3"/>
    <w:rsid w:val="000E6D5D"/>
    <w:rsid w:val="000E70F2"/>
    <w:rsid w:val="000E718E"/>
    <w:rsid w:val="000F2A0A"/>
    <w:rsid w:val="000F3B34"/>
    <w:rsid w:val="000F6C26"/>
    <w:rsid w:val="000F7F13"/>
    <w:rsid w:val="00107F57"/>
    <w:rsid w:val="001116A5"/>
    <w:rsid w:val="001152A4"/>
    <w:rsid w:val="00115CA8"/>
    <w:rsid w:val="001171AF"/>
    <w:rsid w:val="00120F75"/>
    <w:rsid w:val="00124D4C"/>
    <w:rsid w:val="00124F3F"/>
    <w:rsid w:val="00136093"/>
    <w:rsid w:val="00143694"/>
    <w:rsid w:val="00143B46"/>
    <w:rsid w:val="001505AA"/>
    <w:rsid w:val="00150FB1"/>
    <w:rsid w:val="00151F3E"/>
    <w:rsid w:val="001538B8"/>
    <w:rsid w:val="0015454E"/>
    <w:rsid w:val="00160AAC"/>
    <w:rsid w:val="00162A45"/>
    <w:rsid w:val="00162C73"/>
    <w:rsid w:val="00164394"/>
    <w:rsid w:val="0016787E"/>
    <w:rsid w:val="00167EA0"/>
    <w:rsid w:val="00174654"/>
    <w:rsid w:val="001770C1"/>
    <w:rsid w:val="001824A2"/>
    <w:rsid w:val="00184DB5"/>
    <w:rsid w:val="00187224"/>
    <w:rsid w:val="00194AFF"/>
    <w:rsid w:val="001955EA"/>
    <w:rsid w:val="00196904"/>
    <w:rsid w:val="00196B29"/>
    <w:rsid w:val="001A3421"/>
    <w:rsid w:val="001A50EB"/>
    <w:rsid w:val="001A537A"/>
    <w:rsid w:val="001A6BEA"/>
    <w:rsid w:val="001B14AE"/>
    <w:rsid w:val="001B2F07"/>
    <w:rsid w:val="001B44F4"/>
    <w:rsid w:val="001B6294"/>
    <w:rsid w:val="001B639B"/>
    <w:rsid w:val="001B6E1C"/>
    <w:rsid w:val="001B76D6"/>
    <w:rsid w:val="001C11E0"/>
    <w:rsid w:val="001C459B"/>
    <w:rsid w:val="001C54D5"/>
    <w:rsid w:val="001D31A5"/>
    <w:rsid w:val="001D3C2A"/>
    <w:rsid w:val="001D5FA5"/>
    <w:rsid w:val="001D623C"/>
    <w:rsid w:val="001D68F5"/>
    <w:rsid w:val="001E670C"/>
    <w:rsid w:val="001E7B77"/>
    <w:rsid w:val="001E7F9B"/>
    <w:rsid w:val="001F1067"/>
    <w:rsid w:val="001F2549"/>
    <w:rsid w:val="001F6729"/>
    <w:rsid w:val="00201B8D"/>
    <w:rsid w:val="00202153"/>
    <w:rsid w:val="00202452"/>
    <w:rsid w:val="00206E77"/>
    <w:rsid w:val="00211EBD"/>
    <w:rsid w:val="00213F4E"/>
    <w:rsid w:val="0021404D"/>
    <w:rsid w:val="00214176"/>
    <w:rsid w:val="00220539"/>
    <w:rsid w:val="00222643"/>
    <w:rsid w:val="00224A41"/>
    <w:rsid w:val="00226BA9"/>
    <w:rsid w:val="00227729"/>
    <w:rsid w:val="00241C13"/>
    <w:rsid w:val="00242339"/>
    <w:rsid w:val="00244A81"/>
    <w:rsid w:val="00245F52"/>
    <w:rsid w:val="00246345"/>
    <w:rsid w:val="002479AA"/>
    <w:rsid w:val="00256D27"/>
    <w:rsid w:val="00257569"/>
    <w:rsid w:val="00262C87"/>
    <w:rsid w:val="00263996"/>
    <w:rsid w:val="00270CC0"/>
    <w:rsid w:val="002747E2"/>
    <w:rsid w:val="00275D73"/>
    <w:rsid w:val="00276E91"/>
    <w:rsid w:val="00287F12"/>
    <w:rsid w:val="00290841"/>
    <w:rsid w:val="0029227E"/>
    <w:rsid w:val="00293CED"/>
    <w:rsid w:val="002A0F0F"/>
    <w:rsid w:val="002A19D5"/>
    <w:rsid w:val="002A2F7F"/>
    <w:rsid w:val="002B1A8E"/>
    <w:rsid w:val="002B4243"/>
    <w:rsid w:val="002B4AD2"/>
    <w:rsid w:val="002C3327"/>
    <w:rsid w:val="002C59FF"/>
    <w:rsid w:val="002D2312"/>
    <w:rsid w:val="002D2EB7"/>
    <w:rsid w:val="002D3B50"/>
    <w:rsid w:val="002D6D5E"/>
    <w:rsid w:val="002D77DC"/>
    <w:rsid w:val="002E2B04"/>
    <w:rsid w:val="002E637E"/>
    <w:rsid w:val="002F0673"/>
    <w:rsid w:val="002F08B1"/>
    <w:rsid w:val="002F12D8"/>
    <w:rsid w:val="002F1D40"/>
    <w:rsid w:val="002F29C3"/>
    <w:rsid w:val="002F4303"/>
    <w:rsid w:val="002F4737"/>
    <w:rsid w:val="002F51A3"/>
    <w:rsid w:val="002F54DF"/>
    <w:rsid w:val="002F7314"/>
    <w:rsid w:val="003001AD"/>
    <w:rsid w:val="00300657"/>
    <w:rsid w:val="00301C93"/>
    <w:rsid w:val="0030218B"/>
    <w:rsid w:val="00302596"/>
    <w:rsid w:val="00322108"/>
    <w:rsid w:val="00323349"/>
    <w:rsid w:val="00325BCD"/>
    <w:rsid w:val="00326134"/>
    <w:rsid w:val="00327C96"/>
    <w:rsid w:val="00332A77"/>
    <w:rsid w:val="00337127"/>
    <w:rsid w:val="00342028"/>
    <w:rsid w:val="003607BA"/>
    <w:rsid w:val="003651C0"/>
    <w:rsid w:val="0036693A"/>
    <w:rsid w:val="00372A80"/>
    <w:rsid w:val="003735F5"/>
    <w:rsid w:val="00375A83"/>
    <w:rsid w:val="00377E8D"/>
    <w:rsid w:val="00381419"/>
    <w:rsid w:val="00381450"/>
    <w:rsid w:val="0038285E"/>
    <w:rsid w:val="00383699"/>
    <w:rsid w:val="003855DC"/>
    <w:rsid w:val="00386F3B"/>
    <w:rsid w:val="00393C27"/>
    <w:rsid w:val="003A0E9F"/>
    <w:rsid w:val="003A1491"/>
    <w:rsid w:val="003A2511"/>
    <w:rsid w:val="003A3B64"/>
    <w:rsid w:val="003A417F"/>
    <w:rsid w:val="003A4E85"/>
    <w:rsid w:val="003B29D5"/>
    <w:rsid w:val="003B2FD5"/>
    <w:rsid w:val="003B30AD"/>
    <w:rsid w:val="003B3449"/>
    <w:rsid w:val="003B47DB"/>
    <w:rsid w:val="003B62A6"/>
    <w:rsid w:val="003C0096"/>
    <w:rsid w:val="003C1EDD"/>
    <w:rsid w:val="003C4F7A"/>
    <w:rsid w:val="003C6236"/>
    <w:rsid w:val="003C7F96"/>
    <w:rsid w:val="003D0130"/>
    <w:rsid w:val="003D0D44"/>
    <w:rsid w:val="003D4981"/>
    <w:rsid w:val="003E43F2"/>
    <w:rsid w:val="003E49AA"/>
    <w:rsid w:val="003F226F"/>
    <w:rsid w:val="003F30D5"/>
    <w:rsid w:val="003F69C2"/>
    <w:rsid w:val="003F7527"/>
    <w:rsid w:val="003F78CD"/>
    <w:rsid w:val="004037B0"/>
    <w:rsid w:val="00407E4A"/>
    <w:rsid w:val="004113EA"/>
    <w:rsid w:val="00415C6A"/>
    <w:rsid w:val="00415F14"/>
    <w:rsid w:val="00422BDA"/>
    <w:rsid w:val="0042675E"/>
    <w:rsid w:val="00431F25"/>
    <w:rsid w:val="004323C9"/>
    <w:rsid w:val="0043259D"/>
    <w:rsid w:val="00436A7B"/>
    <w:rsid w:val="00441D5F"/>
    <w:rsid w:val="00443B41"/>
    <w:rsid w:val="00447158"/>
    <w:rsid w:val="0046211B"/>
    <w:rsid w:val="00462FB8"/>
    <w:rsid w:val="00466B40"/>
    <w:rsid w:val="0047024A"/>
    <w:rsid w:val="004814BF"/>
    <w:rsid w:val="004829A6"/>
    <w:rsid w:val="0048343B"/>
    <w:rsid w:val="00483E5B"/>
    <w:rsid w:val="00491998"/>
    <w:rsid w:val="004951BA"/>
    <w:rsid w:val="00496E4F"/>
    <w:rsid w:val="00497E75"/>
    <w:rsid w:val="004A11CA"/>
    <w:rsid w:val="004A51FC"/>
    <w:rsid w:val="004A64AE"/>
    <w:rsid w:val="004B03CA"/>
    <w:rsid w:val="004B187A"/>
    <w:rsid w:val="004B7E61"/>
    <w:rsid w:val="004C30C7"/>
    <w:rsid w:val="004C70E4"/>
    <w:rsid w:val="004D2536"/>
    <w:rsid w:val="004D508D"/>
    <w:rsid w:val="004D5ABD"/>
    <w:rsid w:val="004D79C6"/>
    <w:rsid w:val="004E0F18"/>
    <w:rsid w:val="004E3D33"/>
    <w:rsid w:val="004E4157"/>
    <w:rsid w:val="004E6B9A"/>
    <w:rsid w:val="004F04E1"/>
    <w:rsid w:val="004F48C1"/>
    <w:rsid w:val="00501FAE"/>
    <w:rsid w:val="00504259"/>
    <w:rsid w:val="005060D9"/>
    <w:rsid w:val="00506A93"/>
    <w:rsid w:val="00507899"/>
    <w:rsid w:val="005102CC"/>
    <w:rsid w:val="005138D6"/>
    <w:rsid w:val="005169CF"/>
    <w:rsid w:val="00520DFB"/>
    <w:rsid w:val="00521524"/>
    <w:rsid w:val="005276CA"/>
    <w:rsid w:val="00533526"/>
    <w:rsid w:val="00534B88"/>
    <w:rsid w:val="00540DB2"/>
    <w:rsid w:val="005413F9"/>
    <w:rsid w:val="00542F5B"/>
    <w:rsid w:val="00544654"/>
    <w:rsid w:val="00547255"/>
    <w:rsid w:val="00550D16"/>
    <w:rsid w:val="00552B80"/>
    <w:rsid w:val="005542A3"/>
    <w:rsid w:val="00555DDA"/>
    <w:rsid w:val="00556E2F"/>
    <w:rsid w:val="00560114"/>
    <w:rsid w:val="0056483D"/>
    <w:rsid w:val="0056623D"/>
    <w:rsid w:val="005671B0"/>
    <w:rsid w:val="00567AA0"/>
    <w:rsid w:val="0057503C"/>
    <w:rsid w:val="005757A8"/>
    <w:rsid w:val="00576F38"/>
    <w:rsid w:val="00580ED1"/>
    <w:rsid w:val="005819C4"/>
    <w:rsid w:val="00581F35"/>
    <w:rsid w:val="00583C57"/>
    <w:rsid w:val="00585B83"/>
    <w:rsid w:val="00586C20"/>
    <w:rsid w:val="0059345A"/>
    <w:rsid w:val="005962AB"/>
    <w:rsid w:val="00597198"/>
    <w:rsid w:val="005B1E0E"/>
    <w:rsid w:val="005B33E0"/>
    <w:rsid w:val="005C3795"/>
    <w:rsid w:val="005D4C53"/>
    <w:rsid w:val="005E1D63"/>
    <w:rsid w:val="005E2851"/>
    <w:rsid w:val="005E780E"/>
    <w:rsid w:val="005F313D"/>
    <w:rsid w:val="005F38EB"/>
    <w:rsid w:val="005F3BC9"/>
    <w:rsid w:val="005F45BA"/>
    <w:rsid w:val="005F641E"/>
    <w:rsid w:val="00601252"/>
    <w:rsid w:val="00601347"/>
    <w:rsid w:val="006020BB"/>
    <w:rsid w:val="00602549"/>
    <w:rsid w:val="00606D77"/>
    <w:rsid w:val="0061189C"/>
    <w:rsid w:val="00614AB8"/>
    <w:rsid w:val="00617579"/>
    <w:rsid w:val="006235EF"/>
    <w:rsid w:val="00634251"/>
    <w:rsid w:val="00635EB4"/>
    <w:rsid w:val="00637887"/>
    <w:rsid w:val="00640A1F"/>
    <w:rsid w:val="00644E7E"/>
    <w:rsid w:val="00645C14"/>
    <w:rsid w:val="006475C4"/>
    <w:rsid w:val="00651DCF"/>
    <w:rsid w:val="00654BC4"/>
    <w:rsid w:val="0066470C"/>
    <w:rsid w:val="006679EE"/>
    <w:rsid w:val="00667AC0"/>
    <w:rsid w:val="00673504"/>
    <w:rsid w:val="00673CA3"/>
    <w:rsid w:val="00675C33"/>
    <w:rsid w:val="00680699"/>
    <w:rsid w:val="0068223F"/>
    <w:rsid w:val="0068296C"/>
    <w:rsid w:val="00683D13"/>
    <w:rsid w:val="00693A63"/>
    <w:rsid w:val="00695215"/>
    <w:rsid w:val="00695E1F"/>
    <w:rsid w:val="00695FF7"/>
    <w:rsid w:val="0069747A"/>
    <w:rsid w:val="006A6098"/>
    <w:rsid w:val="006A6BAC"/>
    <w:rsid w:val="006A6ED9"/>
    <w:rsid w:val="006B10E0"/>
    <w:rsid w:val="006C2B74"/>
    <w:rsid w:val="006C4BCB"/>
    <w:rsid w:val="006C4FD7"/>
    <w:rsid w:val="006C57EC"/>
    <w:rsid w:val="006C73B9"/>
    <w:rsid w:val="006C7C6B"/>
    <w:rsid w:val="006D2922"/>
    <w:rsid w:val="006D3CF0"/>
    <w:rsid w:val="006D4108"/>
    <w:rsid w:val="006D5136"/>
    <w:rsid w:val="006E4BB8"/>
    <w:rsid w:val="006F1BCE"/>
    <w:rsid w:val="006F2AA3"/>
    <w:rsid w:val="006F2E97"/>
    <w:rsid w:val="006F470F"/>
    <w:rsid w:val="006F67F1"/>
    <w:rsid w:val="007019D4"/>
    <w:rsid w:val="00702D66"/>
    <w:rsid w:val="00706E31"/>
    <w:rsid w:val="00710EF8"/>
    <w:rsid w:val="007157B6"/>
    <w:rsid w:val="00715B99"/>
    <w:rsid w:val="00716070"/>
    <w:rsid w:val="0072075A"/>
    <w:rsid w:val="00721964"/>
    <w:rsid w:val="00727A8C"/>
    <w:rsid w:val="0073008A"/>
    <w:rsid w:val="00733326"/>
    <w:rsid w:val="00734E7E"/>
    <w:rsid w:val="007373EC"/>
    <w:rsid w:val="00740E47"/>
    <w:rsid w:val="0074122F"/>
    <w:rsid w:val="007451DD"/>
    <w:rsid w:val="00747E5F"/>
    <w:rsid w:val="00754C57"/>
    <w:rsid w:val="00755348"/>
    <w:rsid w:val="00756A4A"/>
    <w:rsid w:val="00765901"/>
    <w:rsid w:val="00765EB4"/>
    <w:rsid w:val="0077011C"/>
    <w:rsid w:val="007743EF"/>
    <w:rsid w:val="007773F0"/>
    <w:rsid w:val="00780032"/>
    <w:rsid w:val="007825A6"/>
    <w:rsid w:val="007836DE"/>
    <w:rsid w:val="00783803"/>
    <w:rsid w:val="0078426B"/>
    <w:rsid w:val="00786D9F"/>
    <w:rsid w:val="00791F29"/>
    <w:rsid w:val="007922B7"/>
    <w:rsid w:val="00795ACC"/>
    <w:rsid w:val="007A45B1"/>
    <w:rsid w:val="007A52A3"/>
    <w:rsid w:val="007A53C5"/>
    <w:rsid w:val="007B0619"/>
    <w:rsid w:val="007B0E21"/>
    <w:rsid w:val="007B2B4A"/>
    <w:rsid w:val="007B56A9"/>
    <w:rsid w:val="007B586A"/>
    <w:rsid w:val="007C1772"/>
    <w:rsid w:val="007C2F63"/>
    <w:rsid w:val="007C39FB"/>
    <w:rsid w:val="007C3D18"/>
    <w:rsid w:val="007C4078"/>
    <w:rsid w:val="007C423B"/>
    <w:rsid w:val="007C5F4D"/>
    <w:rsid w:val="007C6134"/>
    <w:rsid w:val="007D0389"/>
    <w:rsid w:val="007E61D8"/>
    <w:rsid w:val="007E6C34"/>
    <w:rsid w:val="007E7065"/>
    <w:rsid w:val="007F12E7"/>
    <w:rsid w:val="007F4A50"/>
    <w:rsid w:val="007F5E19"/>
    <w:rsid w:val="00806046"/>
    <w:rsid w:val="00815666"/>
    <w:rsid w:val="00817FD2"/>
    <w:rsid w:val="00820B53"/>
    <w:rsid w:val="00821EC9"/>
    <w:rsid w:val="008244E0"/>
    <w:rsid w:val="00825F34"/>
    <w:rsid w:val="00836E95"/>
    <w:rsid w:val="00840304"/>
    <w:rsid w:val="00843FBC"/>
    <w:rsid w:val="008462D8"/>
    <w:rsid w:val="00847D70"/>
    <w:rsid w:val="008500E5"/>
    <w:rsid w:val="00851187"/>
    <w:rsid w:val="008531A6"/>
    <w:rsid w:val="0085794C"/>
    <w:rsid w:val="00857C80"/>
    <w:rsid w:val="00860479"/>
    <w:rsid w:val="00862E75"/>
    <w:rsid w:val="0086607B"/>
    <w:rsid w:val="00870F21"/>
    <w:rsid w:val="008718AA"/>
    <w:rsid w:val="00871963"/>
    <w:rsid w:val="008719FC"/>
    <w:rsid w:val="00872D69"/>
    <w:rsid w:val="008753FA"/>
    <w:rsid w:val="008833D5"/>
    <w:rsid w:val="00883485"/>
    <w:rsid w:val="00883B30"/>
    <w:rsid w:val="00887518"/>
    <w:rsid w:val="00887A22"/>
    <w:rsid w:val="008919F3"/>
    <w:rsid w:val="00894991"/>
    <w:rsid w:val="00895DDC"/>
    <w:rsid w:val="008962F8"/>
    <w:rsid w:val="008A0CBA"/>
    <w:rsid w:val="008A1066"/>
    <w:rsid w:val="008A40D8"/>
    <w:rsid w:val="008A55AF"/>
    <w:rsid w:val="008A65F3"/>
    <w:rsid w:val="008B1329"/>
    <w:rsid w:val="008B3321"/>
    <w:rsid w:val="008B3954"/>
    <w:rsid w:val="008B3B2A"/>
    <w:rsid w:val="008B4AEF"/>
    <w:rsid w:val="008B67B8"/>
    <w:rsid w:val="008C1382"/>
    <w:rsid w:val="008C13B4"/>
    <w:rsid w:val="008C35ED"/>
    <w:rsid w:val="008C5C6E"/>
    <w:rsid w:val="008C6AA2"/>
    <w:rsid w:val="008C725A"/>
    <w:rsid w:val="008D089A"/>
    <w:rsid w:val="008D1B28"/>
    <w:rsid w:val="008D3958"/>
    <w:rsid w:val="008D3BBA"/>
    <w:rsid w:val="008E232B"/>
    <w:rsid w:val="008E3516"/>
    <w:rsid w:val="008F02F1"/>
    <w:rsid w:val="008F2F8E"/>
    <w:rsid w:val="008F5B17"/>
    <w:rsid w:val="008F6DB1"/>
    <w:rsid w:val="00903006"/>
    <w:rsid w:val="009036CE"/>
    <w:rsid w:val="00905127"/>
    <w:rsid w:val="0090575F"/>
    <w:rsid w:val="00906841"/>
    <w:rsid w:val="009119F0"/>
    <w:rsid w:val="00914ADF"/>
    <w:rsid w:val="00914B46"/>
    <w:rsid w:val="00916724"/>
    <w:rsid w:val="00926490"/>
    <w:rsid w:val="00931ED4"/>
    <w:rsid w:val="009347B7"/>
    <w:rsid w:val="00934DE6"/>
    <w:rsid w:val="00940FA6"/>
    <w:rsid w:val="00941CFC"/>
    <w:rsid w:val="0094223A"/>
    <w:rsid w:val="00943DA0"/>
    <w:rsid w:val="009475AC"/>
    <w:rsid w:val="0094789B"/>
    <w:rsid w:val="009522C8"/>
    <w:rsid w:val="00953DDA"/>
    <w:rsid w:val="0095502D"/>
    <w:rsid w:val="00957E1A"/>
    <w:rsid w:val="00962B75"/>
    <w:rsid w:val="009653E8"/>
    <w:rsid w:val="00975EDB"/>
    <w:rsid w:val="0097741F"/>
    <w:rsid w:val="00977475"/>
    <w:rsid w:val="0097750C"/>
    <w:rsid w:val="00985B66"/>
    <w:rsid w:val="00990991"/>
    <w:rsid w:val="00990EA6"/>
    <w:rsid w:val="00991377"/>
    <w:rsid w:val="009A03B0"/>
    <w:rsid w:val="009A42EF"/>
    <w:rsid w:val="009A70B0"/>
    <w:rsid w:val="009B01B3"/>
    <w:rsid w:val="009B0D70"/>
    <w:rsid w:val="009B3BA8"/>
    <w:rsid w:val="009B4508"/>
    <w:rsid w:val="009B5DEA"/>
    <w:rsid w:val="009B696D"/>
    <w:rsid w:val="009C061E"/>
    <w:rsid w:val="009C0935"/>
    <w:rsid w:val="009C1239"/>
    <w:rsid w:val="009C1279"/>
    <w:rsid w:val="009C7B43"/>
    <w:rsid w:val="009D2FDD"/>
    <w:rsid w:val="009D3990"/>
    <w:rsid w:val="009D3DBE"/>
    <w:rsid w:val="009E0E2C"/>
    <w:rsid w:val="009E5E67"/>
    <w:rsid w:val="009E6832"/>
    <w:rsid w:val="009E69C8"/>
    <w:rsid w:val="009E769C"/>
    <w:rsid w:val="009F690D"/>
    <w:rsid w:val="00A000F0"/>
    <w:rsid w:val="00A04E8A"/>
    <w:rsid w:val="00A0549C"/>
    <w:rsid w:val="00A0681B"/>
    <w:rsid w:val="00A07C00"/>
    <w:rsid w:val="00A10442"/>
    <w:rsid w:val="00A111EC"/>
    <w:rsid w:val="00A120C4"/>
    <w:rsid w:val="00A127B7"/>
    <w:rsid w:val="00A14BF3"/>
    <w:rsid w:val="00A14F99"/>
    <w:rsid w:val="00A1751E"/>
    <w:rsid w:val="00A21CD4"/>
    <w:rsid w:val="00A2251F"/>
    <w:rsid w:val="00A22F3A"/>
    <w:rsid w:val="00A23E6E"/>
    <w:rsid w:val="00A263F5"/>
    <w:rsid w:val="00A269FE"/>
    <w:rsid w:val="00A343CC"/>
    <w:rsid w:val="00A349CE"/>
    <w:rsid w:val="00A44815"/>
    <w:rsid w:val="00A45222"/>
    <w:rsid w:val="00A45D8B"/>
    <w:rsid w:val="00A51CB9"/>
    <w:rsid w:val="00A52ACF"/>
    <w:rsid w:val="00A542F4"/>
    <w:rsid w:val="00A6192F"/>
    <w:rsid w:val="00A62D52"/>
    <w:rsid w:val="00A62FC0"/>
    <w:rsid w:val="00A65620"/>
    <w:rsid w:val="00A67C9A"/>
    <w:rsid w:val="00A67D70"/>
    <w:rsid w:val="00A70EA4"/>
    <w:rsid w:val="00A71C0B"/>
    <w:rsid w:val="00A745B7"/>
    <w:rsid w:val="00A803E1"/>
    <w:rsid w:val="00A82BB0"/>
    <w:rsid w:val="00A83558"/>
    <w:rsid w:val="00A84C5A"/>
    <w:rsid w:val="00A870CD"/>
    <w:rsid w:val="00A9105A"/>
    <w:rsid w:val="00A94017"/>
    <w:rsid w:val="00AA0A0C"/>
    <w:rsid w:val="00AA2B4E"/>
    <w:rsid w:val="00AA5A9D"/>
    <w:rsid w:val="00AA69CB"/>
    <w:rsid w:val="00AB302E"/>
    <w:rsid w:val="00AB54E9"/>
    <w:rsid w:val="00AB77F1"/>
    <w:rsid w:val="00AC321B"/>
    <w:rsid w:val="00AC43B4"/>
    <w:rsid w:val="00AD12A6"/>
    <w:rsid w:val="00AD3663"/>
    <w:rsid w:val="00AD5FA7"/>
    <w:rsid w:val="00AE5CE7"/>
    <w:rsid w:val="00AF0ABC"/>
    <w:rsid w:val="00AF57A4"/>
    <w:rsid w:val="00AF7C30"/>
    <w:rsid w:val="00B000AB"/>
    <w:rsid w:val="00B06440"/>
    <w:rsid w:val="00B07E3A"/>
    <w:rsid w:val="00B12F61"/>
    <w:rsid w:val="00B171E8"/>
    <w:rsid w:val="00B253A1"/>
    <w:rsid w:val="00B360B5"/>
    <w:rsid w:val="00B37F5B"/>
    <w:rsid w:val="00B46154"/>
    <w:rsid w:val="00B5074A"/>
    <w:rsid w:val="00B50D9A"/>
    <w:rsid w:val="00B5160D"/>
    <w:rsid w:val="00B5777F"/>
    <w:rsid w:val="00B57D31"/>
    <w:rsid w:val="00B60197"/>
    <w:rsid w:val="00B62D54"/>
    <w:rsid w:val="00B70AB7"/>
    <w:rsid w:val="00B72D46"/>
    <w:rsid w:val="00B81D36"/>
    <w:rsid w:val="00B8322E"/>
    <w:rsid w:val="00B86ACD"/>
    <w:rsid w:val="00B90814"/>
    <w:rsid w:val="00B926B0"/>
    <w:rsid w:val="00B93E89"/>
    <w:rsid w:val="00B96BCB"/>
    <w:rsid w:val="00BA013B"/>
    <w:rsid w:val="00BA108C"/>
    <w:rsid w:val="00BA2AEA"/>
    <w:rsid w:val="00BA41D6"/>
    <w:rsid w:val="00BC108D"/>
    <w:rsid w:val="00BC1C3B"/>
    <w:rsid w:val="00BC2769"/>
    <w:rsid w:val="00BC34DB"/>
    <w:rsid w:val="00BC5207"/>
    <w:rsid w:val="00BD002C"/>
    <w:rsid w:val="00BD48F6"/>
    <w:rsid w:val="00BD4B5C"/>
    <w:rsid w:val="00BE21B0"/>
    <w:rsid w:val="00BE4788"/>
    <w:rsid w:val="00BE5455"/>
    <w:rsid w:val="00BF36E1"/>
    <w:rsid w:val="00BF783C"/>
    <w:rsid w:val="00C0164E"/>
    <w:rsid w:val="00C03028"/>
    <w:rsid w:val="00C113C6"/>
    <w:rsid w:val="00C11728"/>
    <w:rsid w:val="00C118F5"/>
    <w:rsid w:val="00C1397D"/>
    <w:rsid w:val="00C22E00"/>
    <w:rsid w:val="00C23C28"/>
    <w:rsid w:val="00C23E3F"/>
    <w:rsid w:val="00C23EFA"/>
    <w:rsid w:val="00C27462"/>
    <w:rsid w:val="00C30DD4"/>
    <w:rsid w:val="00C432CA"/>
    <w:rsid w:val="00C47826"/>
    <w:rsid w:val="00C52947"/>
    <w:rsid w:val="00C541BA"/>
    <w:rsid w:val="00C546AC"/>
    <w:rsid w:val="00C55D6A"/>
    <w:rsid w:val="00C57D3C"/>
    <w:rsid w:val="00C60809"/>
    <w:rsid w:val="00C615DD"/>
    <w:rsid w:val="00C6180E"/>
    <w:rsid w:val="00C61998"/>
    <w:rsid w:val="00C6200E"/>
    <w:rsid w:val="00C659CB"/>
    <w:rsid w:val="00C70AE7"/>
    <w:rsid w:val="00C7264D"/>
    <w:rsid w:val="00C757AE"/>
    <w:rsid w:val="00C75883"/>
    <w:rsid w:val="00C81EB9"/>
    <w:rsid w:val="00C81ECB"/>
    <w:rsid w:val="00C8276F"/>
    <w:rsid w:val="00C931CB"/>
    <w:rsid w:val="00C949D7"/>
    <w:rsid w:val="00C950E9"/>
    <w:rsid w:val="00C95252"/>
    <w:rsid w:val="00C959DD"/>
    <w:rsid w:val="00CA2C81"/>
    <w:rsid w:val="00CA3EB7"/>
    <w:rsid w:val="00CA51C5"/>
    <w:rsid w:val="00CA77CE"/>
    <w:rsid w:val="00CA7D04"/>
    <w:rsid w:val="00CA7D6A"/>
    <w:rsid w:val="00CB220A"/>
    <w:rsid w:val="00CB54DA"/>
    <w:rsid w:val="00CC1774"/>
    <w:rsid w:val="00CC2AD9"/>
    <w:rsid w:val="00CC3194"/>
    <w:rsid w:val="00CC3D7C"/>
    <w:rsid w:val="00CC63D7"/>
    <w:rsid w:val="00CC69B1"/>
    <w:rsid w:val="00CD2041"/>
    <w:rsid w:val="00CD3D62"/>
    <w:rsid w:val="00CD61A0"/>
    <w:rsid w:val="00CD7656"/>
    <w:rsid w:val="00CD7761"/>
    <w:rsid w:val="00CE36D5"/>
    <w:rsid w:val="00CE5162"/>
    <w:rsid w:val="00CE6EAB"/>
    <w:rsid w:val="00CE7A63"/>
    <w:rsid w:val="00CF25F5"/>
    <w:rsid w:val="00CF2D39"/>
    <w:rsid w:val="00CF3E30"/>
    <w:rsid w:val="00D01024"/>
    <w:rsid w:val="00D0199B"/>
    <w:rsid w:val="00D0265E"/>
    <w:rsid w:val="00D03843"/>
    <w:rsid w:val="00D046A8"/>
    <w:rsid w:val="00D06C6B"/>
    <w:rsid w:val="00D116BF"/>
    <w:rsid w:val="00D131DE"/>
    <w:rsid w:val="00D15A63"/>
    <w:rsid w:val="00D17C27"/>
    <w:rsid w:val="00D21069"/>
    <w:rsid w:val="00D2251F"/>
    <w:rsid w:val="00D238D8"/>
    <w:rsid w:val="00D26219"/>
    <w:rsid w:val="00D348C0"/>
    <w:rsid w:val="00D368B6"/>
    <w:rsid w:val="00D42B45"/>
    <w:rsid w:val="00D43617"/>
    <w:rsid w:val="00D478AB"/>
    <w:rsid w:val="00D5090A"/>
    <w:rsid w:val="00D50956"/>
    <w:rsid w:val="00D523D3"/>
    <w:rsid w:val="00D54382"/>
    <w:rsid w:val="00D54595"/>
    <w:rsid w:val="00D647CC"/>
    <w:rsid w:val="00D65DF5"/>
    <w:rsid w:val="00D711F6"/>
    <w:rsid w:val="00D712FF"/>
    <w:rsid w:val="00D748E2"/>
    <w:rsid w:val="00D765AF"/>
    <w:rsid w:val="00D80D67"/>
    <w:rsid w:val="00D83306"/>
    <w:rsid w:val="00D84401"/>
    <w:rsid w:val="00D87160"/>
    <w:rsid w:val="00D877B7"/>
    <w:rsid w:val="00D9176F"/>
    <w:rsid w:val="00DA1AC6"/>
    <w:rsid w:val="00DB3BDA"/>
    <w:rsid w:val="00DB575D"/>
    <w:rsid w:val="00DB5E2F"/>
    <w:rsid w:val="00DB6745"/>
    <w:rsid w:val="00DB6897"/>
    <w:rsid w:val="00DB7BF1"/>
    <w:rsid w:val="00DC1425"/>
    <w:rsid w:val="00DC24B0"/>
    <w:rsid w:val="00DC741A"/>
    <w:rsid w:val="00DD4F5E"/>
    <w:rsid w:val="00DD5D23"/>
    <w:rsid w:val="00DD713B"/>
    <w:rsid w:val="00DE1A42"/>
    <w:rsid w:val="00DE1FF1"/>
    <w:rsid w:val="00DF0C71"/>
    <w:rsid w:val="00DF2AB3"/>
    <w:rsid w:val="00DF66F9"/>
    <w:rsid w:val="00DF7FB2"/>
    <w:rsid w:val="00E00460"/>
    <w:rsid w:val="00E0279F"/>
    <w:rsid w:val="00E02BCE"/>
    <w:rsid w:val="00E057C9"/>
    <w:rsid w:val="00E05A1D"/>
    <w:rsid w:val="00E106C8"/>
    <w:rsid w:val="00E14F7D"/>
    <w:rsid w:val="00E2039C"/>
    <w:rsid w:val="00E21273"/>
    <w:rsid w:val="00E239A4"/>
    <w:rsid w:val="00E255FB"/>
    <w:rsid w:val="00E26CBB"/>
    <w:rsid w:val="00E277A6"/>
    <w:rsid w:val="00E33C47"/>
    <w:rsid w:val="00E349CF"/>
    <w:rsid w:val="00E34A03"/>
    <w:rsid w:val="00E410FB"/>
    <w:rsid w:val="00E433CE"/>
    <w:rsid w:val="00E4434B"/>
    <w:rsid w:val="00E469B9"/>
    <w:rsid w:val="00E56CB8"/>
    <w:rsid w:val="00E60C1D"/>
    <w:rsid w:val="00E61CEC"/>
    <w:rsid w:val="00E62E0B"/>
    <w:rsid w:val="00E637FF"/>
    <w:rsid w:val="00E67DE8"/>
    <w:rsid w:val="00E71116"/>
    <w:rsid w:val="00E7235A"/>
    <w:rsid w:val="00E72A1D"/>
    <w:rsid w:val="00E7510C"/>
    <w:rsid w:val="00E7747D"/>
    <w:rsid w:val="00E834C6"/>
    <w:rsid w:val="00E8517F"/>
    <w:rsid w:val="00E874F7"/>
    <w:rsid w:val="00E91130"/>
    <w:rsid w:val="00E91271"/>
    <w:rsid w:val="00E91D60"/>
    <w:rsid w:val="00E92856"/>
    <w:rsid w:val="00E93FC6"/>
    <w:rsid w:val="00EA081B"/>
    <w:rsid w:val="00EA3912"/>
    <w:rsid w:val="00EA3D6F"/>
    <w:rsid w:val="00EA4444"/>
    <w:rsid w:val="00EA49DC"/>
    <w:rsid w:val="00EA75F4"/>
    <w:rsid w:val="00EB2FE0"/>
    <w:rsid w:val="00EB624B"/>
    <w:rsid w:val="00EC36C1"/>
    <w:rsid w:val="00EC5E72"/>
    <w:rsid w:val="00ED03BA"/>
    <w:rsid w:val="00ED57AE"/>
    <w:rsid w:val="00EE0695"/>
    <w:rsid w:val="00EE1864"/>
    <w:rsid w:val="00EE2024"/>
    <w:rsid w:val="00EE65FA"/>
    <w:rsid w:val="00EF2486"/>
    <w:rsid w:val="00EF24A0"/>
    <w:rsid w:val="00EF3667"/>
    <w:rsid w:val="00EF397A"/>
    <w:rsid w:val="00EF5835"/>
    <w:rsid w:val="00F02525"/>
    <w:rsid w:val="00F04E7E"/>
    <w:rsid w:val="00F10559"/>
    <w:rsid w:val="00F12919"/>
    <w:rsid w:val="00F1355D"/>
    <w:rsid w:val="00F15B75"/>
    <w:rsid w:val="00F178B0"/>
    <w:rsid w:val="00F17AC3"/>
    <w:rsid w:val="00F20B14"/>
    <w:rsid w:val="00F212E9"/>
    <w:rsid w:val="00F27B19"/>
    <w:rsid w:val="00F33128"/>
    <w:rsid w:val="00F36DC1"/>
    <w:rsid w:val="00F44048"/>
    <w:rsid w:val="00F442EE"/>
    <w:rsid w:val="00F479F3"/>
    <w:rsid w:val="00F54D15"/>
    <w:rsid w:val="00F561D2"/>
    <w:rsid w:val="00F579AB"/>
    <w:rsid w:val="00F57DA5"/>
    <w:rsid w:val="00F62910"/>
    <w:rsid w:val="00F634F6"/>
    <w:rsid w:val="00F63693"/>
    <w:rsid w:val="00F636E2"/>
    <w:rsid w:val="00F6429E"/>
    <w:rsid w:val="00F675DB"/>
    <w:rsid w:val="00F708F6"/>
    <w:rsid w:val="00F74972"/>
    <w:rsid w:val="00F77C9B"/>
    <w:rsid w:val="00F8309E"/>
    <w:rsid w:val="00F834BD"/>
    <w:rsid w:val="00F84A9D"/>
    <w:rsid w:val="00F8554B"/>
    <w:rsid w:val="00FA13AC"/>
    <w:rsid w:val="00FA4B3A"/>
    <w:rsid w:val="00FA5C08"/>
    <w:rsid w:val="00FA796C"/>
    <w:rsid w:val="00FB1E07"/>
    <w:rsid w:val="00FB2006"/>
    <w:rsid w:val="00FB326D"/>
    <w:rsid w:val="00FB443D"/>
    <w:rsid w:val="00FB7822"/>
    <w:rsid w:val="00FC1A6B"/>
    <w:rsid w:val="00FC1CBE"/>
    <w:rsid w:val="00FC3CE9"/>
    <w:rsid w:val="00FC51CC"/>
    <w:rsid w:val="00FC6BBF"/>
    <w:rsid w:val="00FD11DC"/>
    <w:rsid w:val="00FD21B3"/>
    <w:rsid w:val="00FD4DEA"/>
    <w:rsid w:val="00FD6B8B"/>
    <w:rsid w:val="00FD6C07"/>
    <w:rsid w:val="00FE0480"/>
    <w:rsid w:val="00FE0D77"/>
    <w:rsid w:val="00FE2262"/>
    <w:rsid w:val="00FE3AF8"/>
    <w:rsid w:val="00FE3BB0"/>
    <w:rsid w:val="00FE63D1"/>
    <w:rsid w:val="00FF2246"/>
    <w:rsid w:val="00FF327C"/>
    <w:rsid w:val="00FF41A7"/>
    <w:rsid w:val="00FF4904"/>
    <w:rsid w:val="00FF53F6"/>
    <w:rsid w:val="00FF5BA8"/>
    <w:rsid w:val="00FF5F8E"/>
    <w:rsid w:val="00FF71F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123D4"/>
  <w15:docId w15:val="{2905E8FD-CDA7-41B6-8624-46575F299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27B7"/>
    <w:rPr>
      <w:rFonts w:ascii="Times New Roman" w:hAnsi="Times New Roman"/>
      <w:sz w:val="24"/>
      <w:szCs w:val="24"/>
      <w:lang w:eastAsia="ru-RU"/>
    </w:rPr>
  </w:style>
  <w:style w:type="paragraph" w:styleId="1">
    <w:name w:val="heading 1"/>
    <w:basedOn w:val="a"/>
    <w:next w:val="a"/>
    <w:link w:val="10"/>
    <w:autoRedefine/>
    <w:uiPriority w:val="9"/>
    <w:qFormat/>
    <w:rsid w:val="00A10442"/>
    <w:pPr>
      <w:keepNext/>
      <w:keepLines/>
      <w:spacing w:before="480"/>
      <w:jc w:val="center"/>
      <w:outlineLvl w:val="0"/>
    </w:pPr>
    <w:rPr>
      <w:rFonts w:ascii="Cambria" w:eastAsia="SimSun" w:hAnsi="Cambria"/>
      <w:b/>
      <w:bCs/>
      <w:sz w:val="28"/>
      <w:szCs w:val="28"/>
      <w:lang w:val="x-none"/>
    </w:rPr>
  </w:style>
  <w:style w:type="paragraph" w:styleId="2">
    <w:name w:val="heading 2"/>
    <w:basedOn w:val="a"/>
    <w:next w:val="a"/>
    <w:link w:val="20"/>
    <w:uiPriority w:val="9"/>
    <w:unhideWhenUsed/>
    <w:qFormat/>
    <w:rsid w:val="004B187A"/>
    <w:pPr>
      <w:keepNext/>
      <w:keepLines/>
      <w:numPr>
        <w:ilvl w:val="1"/>
        <w:numId w:val="2"/>
      </w:numPr>
      <w:spacing w:before="40"/>
      <w:outlineLvl w:val="1"/>
    </w:pPr>
    <w:rPr>
      <w:rFonts w:ascii="Cambria" w:eastAsia="SimSun" w:hAnsi="Cambria"/>
      <w:color w:val="365F91"/>
      <w:sz w:val="26"/>
      <w:szCs w:val="26"/>
      <w:lang w:val="x-none"/>
    </w:rPr>
  </w:style>
  <w:style w:type="paragraph" w:styleId="3">
    <w:name w:val="heading 3"/>
    <w:basedOn w:val="a"/>
    <w:next w:val="a"/>
    <w:link w:val="30"/>
    <w:uiPriority w:val="9"/>
    <w:unhideWhenUsed/>
    <w:qFormat/>
    <w:rsid w:val="00887A22"/>
    <w:pPr>
      <w:keepNext/>
      <w:keepLines/>
      <w:numPr>
        <w:ilvl w:val="2"/>
        <w:numId w:val="2"/>
      </w:numPr>
      <w:spacing w:before="200"/>
      <w:outlineLvl w:val="2"/>
    </w:pPr>
    <w:rPr>
      <w:rFonts w:ascii="Cambria" w:eastAsia="SimSun" w:hAnsi="Cambria"/>
      <w:b/>
      <w:bCs/>
      <w:sz w:val="28"/>
      <w:lang w:val="x-none"/>
    </w:rPr>
  </w:style>
  <w:style w:type="paragraph" w:styleId="4">
    <w:name w:val="heading 4"/>
    <w:basedOn w:val="a"/>
    <w:next w:val="a"/>
    <w:link w:val="40"/>
    <w:uiPriority w:val="9"/>
    <w:semiHidden/>
    <w:unhideWhenUsed/>
    <w:qFormat/>
    <w:rsid w:val="004B187A"/>
    <w:pPr>
      <w:keepNext/>
      <w:keepLines/>
      <w:numPr>
        <w:ilvl w:val="3"/>
        <w:numId w:val="2"/>
      </w:numPr>
      <w:spacing w:before="40"/>
      <w:outlineLvl w:val="3"/>
    </w:pPr>
    <w:rPr>
      <w:rFonts w:ascii="Cambria" w:eastAsia="SimSun" w:hAnsi="Cambria"/>
      <w:i/>
      <w:iCs/>
      <w:color w:val="365F91"/>
      <w:lang w:val="x-none"/>
    </w:rPr>
  </w:style>
  <w:style w:type="paragraph" w:styleId="5">
    <w:name w:val="heading 5"/>
    <w:basedOn w:val="a"/>
    <w:next w:val="a"/>
    <w:link w:val="50"/>
    <w:uiPriority w:val="9"/>
    <w:semiHidden/>
    <w:unhideWhenUsed/>
    <w:qFormat/>
    <w:rsid w:val="004B187A"/>
    <w:pPr>
      <w:keepNext/>
      <w:keepLines/>
      <w:numPr>
        <w:ilvl w:val="4"/>
        <w:numId w:val="2"/>
      </w:numPr>
      <w:spacing w:before="40"/>
      <w:outlineLvl w:val="4"/>
    </w:pPr>
    <w:rPr>
      <w:rFonts w:ascii="Cambria" w:eastAsia="SimSun" w:hAnsi="Cambria"/>
      <w:color w:val="365F91"/>
      <w:lang w:val="x-none"/>
    </w:rPr>
  </w:style>
  <w:style w:type="paragraph" w:styleId="6">
    <w:name w:val="heading 6"/>
    <w:basedOn w:val="a"/>
    <w:next w:val="a"/>
    <w:link w:val="60"/>
    <w:uiPriority w:val="9"/>
    <w:semiHidden/>
    <w:unhideWhenUsed/>
    <w:qFormat/>
    <w:rsid w:val="004B187A"/>
    <w:pPr>
      <w:keepNext/>
      <w:keepLines/>
      <w:numPr>
        <w:ilvl w:val="5"/>
        <w:numId w:val="2"/>
      </w:numPr>
      <w:spacing w:before="40"/>
      <w:outlineLvl w:val="5"/>
    </w:pPr>
    <w:rPr>
      <w:rFonts w:ascii="Cambria" w:eastAsia="SimSun" w:hAnsi="Cambria"/>
      <w:color w:val="243F60"/>
      <w:lang w:val="x-none"/>
    </w:rPr>
  </w:style>
  <w:style w:type="paragraph" w:styleId="7">
    <w:name w:val="heading 7"/>
    <w:basedOn w:val="a"/>
    <w:next w:val="a"/>
    <w:link w:val="70"/>
    <w:uiPriority w:val="9"/>
    <w:semiHidden/>
    <w:unhideWhenUsed/>
    <w:qFormat/>
    <w:rsid w:val="004B187A"/>
    <w:pPr>
      <w:keepNext/>
      <w:keepLines/>
      <w:numPr>
        <w:ilvl w:val="6"/>
        <w:numId w:val="2"/>
      </w:numPr>
      <w:spacing w:before="40"/>
      <w:outlineLvl w:val="6"/>
    </w:pPr>
    <w:rPr>
      <w:rFonts w:ascii="Cambria" w:eastAsia="SimSun" w:hAnsi="Cambria"/>
      <w:i/>
      <w:iCs/>
      <w:color w:val="243F60"/>
      <w:lang w:val="x-none"/>
    </w:rPr>
  </w:style>
  <w:style w:type="paragraph" w:styleId="8">
    <w:name w:val="heading 8"/>
    <w:basedOn w:val="a"/>
    <w:next w:val="a"/>
    <w:link w:val="80"/>
    <w:uiPriority w:val="9"/>
    <w:semiHidden/>
    <w:unhideWhenUsed/>
    <w:qFormat/>
    <w:rsid w:val="004B187A"/>
    <w:pPr>
      <w:keepNext/>
      <w:keepLines/>
      <w:numPr>
        <w:ilvl w:val="7"/>
        <w:numId w:val="2"/>
      </w:numPr>
      <w:spacing w:before="40"/>
      <w:outlineLvl w:val="7"/>
    </w:pPr>
    <w:rPr>
      <w:rFonts w:ascii="Cambria" w:eastAsia="SimSun" w:hAnsi="Cambria"/>
      <w:color w:val="272727"/>
      <w:sz w:val="21"/>
      <w:szCs w:val="21"/>
      <w:lang w:val="x-none"/>
    </w:rPr>
  </w:style>
  <w:style w:type="paragraph" w:styleId="9">
    <w:name w:val="heading 9"/>
    <w:basedOn w:val="a"/>
    <w:next w:val="a"/>
    <w:link w:val="90"/>
    <w:uiPriority w:val="9"/>
    <w:semiHidden/>
    <w:unhideWhenUsed/>
    <w:qFormat/>
    <w:rsid w:val="004B187A"/>
    <w:pPr>
      <w:keepNext/>
      <w:keepLines/>
      <w:numPr>
        <w:ilvl w:val="8"/>
        <w:numId w:val="2"/>
      </w:numPr>
      <w:spacing w:before="40"/>
      <w:outlineLvl w:val="8"/>
    </w:pPr>
    <w:rPr>
      <w:rFonts w:ascii="Cambria" w:eastAsia="SimSun" w:hAnsi="Cambria"/>
      <w:i/>
      <w:iCs/>
      <w:color w:val="272727"/>
      <w:sz w:val="21"/>
      <w:szCs w:val="21"/>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A10442"/>
    <w:rPr>
      <w:rFonts w:ascii="Cambria" w:eastAsia="SimSun" w:hAnsi="Cambria"/>
      <w:b/>
      <w:bCs/>
      <w:sz w:val="28"/>
      <w:szCs w:val="28"/>
      <w:lang w:val="x-none"/>
    </w:rPr>
  </w:style>
  <w:style w:type="character" w:customStyle="1" w:styleId="30">
    <w:name w:val="Заголовок 3 Знак"/>
    <w:link w:val="3"/>
    <w:uiPriority w:val="9"/>
    <w:rsid w:val="00887A22"/>
    <w:rPr>
      <w:rFonts w:ascii="Cambria" w:eastAsia="SimSun" w:hAnsi="Cambria"/>
      <w:b/>
      <w:bCs/>
      <w:sz w:val="28"/>
      <w:szCs w:val="24"/>
      <w:lang w:val="x-none" w:eastAsia="ru-RU"/>
    </w:rPr>
  </w:style>
  <w:style w:type="paragraph" w:styleId="a3">
    <w:name w:val="List Paragraph"/>
    <w:basedOn w:val="a"/>
    <w:uiPriority w:val="34"/>
    <w:qFormat/>
    <w:rsid w:val="005060D9"/>
    <w:pPr>
      <w:spacing w:after="200" w:line="276" w:lineRule="auto"/>
      <w:ind w:left="720"/>
      <w:contextualSpacing/>
    </w:pPr>
    <w:rPr>
      <w:rFonts w:ascii="Calibri" w:hAnsi="Calibri"/>
      <w:sz w:val="22"/>
      <w:szCs w:val="22"/>
      <w:lang w:eastAsia="en-US"/>
    </w:rPr>
  </w:style>
  <w:style w:type="paragraph" w:styleId="a4">
    <w:name w:val="footnote text"/>
    <w:basedOn w:val="a"/>
    <w:link w:val="a5"/>
    <w:uiPriority w:val="99"/>
    <w:unhideWhenUsed/>
    <w:rsid w:val="005060D9"/>
    <w:rPr>
      <w:rFonts w:ascii="Calibri" w:hAnsi="Calibri"/>
      <w:sz w:val="20"/>
      <w:szCs w:val="20"/>
      <w:lang w:val="x-none" w:eastAsia="x-none"/>
    </w:rPr>
  </w:style>
  <w:style w:type="character" w:customStyle="1" w:styleId="a5">
    <w:name w:val="Текст сноски Знак"/>
    <w:link w:val="a4"/>
    <w:uiPriority w:val="99"/>
    <w:rsid w:val="005060D9"/>
    <w:rPr>
      <w:rFonts w:ascii="Calibri" w:eastAsia="Calibri" w:hAnsi="Calibri" w:cs="Times New Roman"/>
      <w:sz w:val="20"/>
      <w:szCs w:val="20"/>
    </w:rPr>
  </w:style>
  <w:style w:type="character" w:styleId="a6">
    <w:name w:val="footnote reference"/>
    <w:uiPriority w:val="99"/>
    <w:semiHidden/>
    <w:unhideWhenUsed/>
    <w:rsid w:val="005060D9"/>
    <w:rPr>
      <w:vertAlign w:val="superscript"/>
    </w:rPr>
  </w:style>
  <w:style w:type="table" w:styleId="a7">
    <w:name w:val="Table Grid"/>
    <w:basedOn w:val="a1"/>
    <w:uiPriority w:val="39"/>
    <w:rsid w:val="005060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Title"/>
    <w:basedOn w:val="a"/>
    <w:next w:val="a"/>
    <w:link w:val="a9"/>
    <w:uiPriority w:val="10"/>
    <w:qFormat/>
    <w:rsid w:val="005060D9"/>
    <w:pPr>
      <w:pBdr>
        <w:bottom w:val="single" w:sz="8" w:space="4" w:color="4F81BD"/>
      </w:pBdr>
      <w:spacing w:after="300"/>
      <w:contextualSpacing/>
    </w:pPr>
    <w:rPr>
      <w:rFonts w:ascii="Cambria" w:eastAsia="PMingLiU" w:hAnsi="Cambria"/>
      <w:color w:val="17365D"/>
      <w:spacing w:val="5"/>
      <w:kern w:val="28"/>
      <w:sz w:val="52"/>
      <w:szCs w:val="52"/>
      <w:lang w:val="x-none" w:eastAsia="x-none"/>
    </w:rPr>
  </w:style>
  <w:style w:type="character" w:customStyle="1" w:styleId="a9">
    <w:name w:val="Заголовок Знак"/>
    <w:link w:val="a8"/>
    <w:uiPriority w:val="10"/>
    <w:rsid w:val="005060D9"/>
    <w:rPr>
      <w:rFonts w:ascii="Cambria" w:eastAsia="PMingLiU" w:hAnsi="Cambria" w:cs="Times New Roman"/>
      <w:color w:val="17365D"/>
      <w:spacing w:val="5"/>
      <w:kern w:val="28"/>
      <w:sz w:val="52"/>
      <w:szCs w:val="52"/>
    </w:rPr>
  </w:style>
  <w:style w:type="paragraph" w:styleId="aa">
    <w:name w:val="footer"/>
    <w:basedOn w:val="a"/>
    <w:link w:val="ab"/>
    <w:uiPriority w:val="99"/>
    <w:unhideWhenUsed/>
    <w:rsid w:val="005060D9"/>
    <w:pPr>
      <w:tabs>
        <w:tab w:val="center" w:pos="4677"/>
        <w:tab w:val="right" w:pos="9355"/>
      </w:tabs>
    </w:pPr>
    <w:rPr>
      <w:rFonts w:ascii="Calibri" w:hAnsi="Calibri"/>
      <w:sz w:val="20"/>
      <w:szCs w:val="20"/>
      <w:lang w:val="x-none" w:eastAsia="x-none"/>
    </w:rPr>
  </w:style>
  <w:style w:type="character" w:customStyle="1" w:styleId="ab">
    <w:name w:val="Нижний колонтитул Знак"/>
    <w:link w:val="aa"/>
    <w:uiPriority w:val="99"/>
    <w:rsid w:val="005060D9"/>
    <w:rPr>
      <w:rFonts w:ascii="Calibri" w:eastAsia="Calibri" w:hAnsi="Calibri" w:cs="Times New Roman"/>
    </w:rPr>
  </w:style>
  <w:style w:type="paragraph" w:styleId="ac">
    <w:name w:val="Balloon Text"/>
    <w:basedOn w:val="a"/>
    <w:link w:val="ad"/>
    <w:uiPriority w:val="99"/>
    <w:semiHidden/>
    <w:unhideWhenUsed/>
    <w:rsid w:val="001E7F9B"/>
    <w:rPr>
      <w:rFonts w:ascii="Tahoma" w:hAnsi="Tahoma"/>
      <w:sz w:val="16"/>
      <w:szCs w:val="16"/>
      <w:lang w:val="x-none"/>
    </w:rPr>
  </w:style>
  <w:style w:type="character" w:customStyle="1" w:styleId="ad">
    <w:name w:val="Текст выноски Знак"/>
    <w:link w:val="ac"/>
    <w:uiPriority w:val="99"/>
    <w:semiHidden/>
    <w:rsid w:val="001E7F9B"/>
    <w:rPr>
      <w:rFonts w:ascii="Tahoma" w:hAnsi="Tahoma" w:cs="Tahoma"/>
      <w:sz w:val="16"/>
      <w:szCs w:val="16"/>
      <w:lang w:eastAsia="ru-RU"/>
    </w:rPr>
  </w:style>
  <w:style w:type="paragraph" w:styleId="ae">
    <w:name w:val="header"/>
    <w:basedOn w:val="a"/>
    <w:link w:val="af"/>
    <w:uiPriority w:val="99"/>
    <w:unhideWhenUsed/>
    <w:rsid w:val="001E7F9B"/>
    <w:pPr>
      <w:tabs>
        <w:tab w:val="center" w:pos="4677"/>
        <w:tab w:val="right" w:pos="9355"/>
      </w:tabs>
    </w:pPr>
    <w:rPr>
      <w:lang w:val="x-none"/>
    </w:rPr>
  </w:style>
  <w:style w:type="character" w:customStyle="1" w:styleId="af">
    <w:name w:val="Верхний колонтитул Знак"/>
    <w:link w:val="ae"/>
    <w:uiPriority w:val="99"/>
    <w:rsid w:val="001E7F9B"/>
    <w:rPr>
      <w:rFonts w:ascii="Times New Roman" w:hAnsi="Times New Roman" w:cs="Times New Roman"/>
      <w:sz w:val="24"/>
      <w:szCs w:val="24"/>
      <w:lang w:eastAsia="ru-RU"/>
    </w:rPr>
  </w:style>
  <w:style w:type="character" w:styleId="af0">
    <w:name w:val="annotation reference"/>
    <w:uiPriority w:val="99"/>
    <w:semiHidden/>
    <w:unhideWhenUsed/>
    <w:rsid w:val="0061189C"/>
    <w:rPr>
      <w:sz w:val="16"/>
      <w:szCs w:val="16"/>
    </w:rPr>
  </w:style>
  <w:style w:type="paragraph" w:styleId="af1">
    <w:name w:val="annotation text"/>
    <w:basedOn w:val="a"/>
    <w:link w:val="af2"/>
    <w:uiPriority w:val="99"/>
    <w:semiHidden/>
    <w:unhideWhenUsed/>
    <w:rsid w:val="0061189C"/>
    <w:rPr>
      <w:sz w:val="20"/>
      <w:szCs w:val="20"/>
      <w:lang w:val="x-none"/>
    </w:rPr>
  </w:style>
  <w:style w:type="character" w:customStyle="1" w:styleId="af2">
    <w:name w:val="Текст примечания Знак"/>
    <w:link w:val="af1"/>
    <w:uiPriority w:val="99"/>
    <w:semiHidden/>
    <w:rsid w:val="0061189C"/>
    <w:rPr>
      <w:rFonts w:ascii="Times New Roman" w:hAnsi="Times New Roman" w:cs="Times New Roman"/>
      <w:sz w:val="20"/>
      <w:szCs w:val="20"/>
      <w:lang w:eastAsia="ru-RU"/>
    </w:rPr>
  </w:style>
  <w:style w:type="paragraph" w:styleId="af3">
    <w:name w:val="annotation subject"/>
    <w:basedOn w:val="af1"/>
    <w:next w:val="af1"/>
    <w:link w:val="af4"/>
    <w:uiPriority w:val="99"/>
    <w:semiHidden/>
    <w:unhideWhenUsed/>
    <w:rsid w:val="0061189C"/>
    <w:rPr>
      <w:b/>
      <w:bCs/>
    </w:rPr>
  </w:style>
  <w:style w:type="character" w:customStyle="1" w:styleId="af4">
    <w:name w:val="Тема примечания Знак"/>
    <w:link w:val="af3"/>
    <w:uiPriority w:val="99"/>
    <w:semiHidden/>
    <w:rsid w:val="0061189C"/>
    <w:rPr>
      <w:rFonts w:ascii="Times New Roman" w:hAnsi="Times New Roman" w:cs="Times New Roman"/>
      <w:b/>
      <w:bCs/>
      <w:sz w:val="20"/>
      <w:szCs w:val="20"/>
      <w:lang w:eastAsia="ru-RU"/>
    </w:rPr>
  </w:style>
  <w:style w:type="character" w:styleId="af5">
    <w:name w:val="Strong"/>
    <w:uiPriority w:val="22"/>
    <w:qFormat/>
    <w:rsid w:val="00A82BB0"/>
    <w:rPr>
      <w:b/>
      <w:bCs/>
    </w:rPr>
  </w:style>
  <w:style w:type="character" w:customStyle="1" w:styleId="ilfuvd">
    <w:name w:val="ilfuvd"/>
    <w:basedOn w:val="a0"/>
    <w:rsid w:val="00C52947"/>
  </w:style>
  <w:style w:type="character" w:styleId="af6">
    <w:name w:val="Emphasis"/>
    <w:uiPriority w:val="20"/>
    <w:qFormat/>
    <w:rsid w:val="001C11E0"/>
    <w:rPr>
      <w:i/>
      <w:iCs/>
    </w:rPr>
  </w:style>
  <w:style w:type="paragraph" w:styleId="af7">
    <w:name w:val="caption"/>
    <w:basedOn w:val="a"/>
    <w:next w:val="a"/>
    <w:uiPriority w:val="35"/>
    <w:unhideWhenUsed/>
    <w:qFormat/>
    <w:rsid w:val="00887A22"/>
    <w:pPr>
      <w:spacing w:after="200"/>
      <w:jc w:val="right"/>
    </w:pPr>
    <w:rPr>
      <w:bCs/>
      <w:i/>
      <w:sz w:val="18"/>
      <w:szCs w:val="18"/>
    </w:rPr>
  </w:style>
  <w:style w:type="character" w:customStyle="1" w:styleId="20">
    <w:name w:val="Заголовок 2 Знак"/>
    <w:link w:val="2"/>
    <w:uiPriority w:val="9"/>
    <w:rsid w:val="004B187A"/>
    <w:rPr>
      <w:rFonts w:ascii="Cambria" w:eastAsia="SimSun" w:hAnsi="Cambria"/>
      <w:color w:val="365F91"/>
      <w:sz w:val="26"/>
      <w:szCs w:val="26"/>
      <w:lang w:val="x-none" w:eastAsia="ru-RU"/>
    </w:rPr>
  </w:style>
  <w:style w:type="character" w:customStyle="1" w:styleId="40">
    <w:name w:val="Заголовок 4 Знак"/>
    <w:link w:val="4"/>
    <w:uiPriority w:val="9"/>
    <w:semiHidden/>
    <w:rsid w:val="004B187A"/>
    <w:rPr>
      <w:rFonts w:ascii="Cambria" w:eastAsia="SimSun" w:hAnsi="Cambria"/>
      <w:i/>
      <w:iCs/>
      <w:color w:val="365F91"/>
      <w:sz w:val="24"/>
      <w:szCs w:val="24"/>
      <w:lang w:val="x-none" w:eastAsia="ru-RU"/>
    </w:rPr>
  </w:style>
  <w:style w:type="character" w:customStyle="1" w:styleId="50">
    <w:name w:val="Заголовок 5 Знак"/>
    <w:link w:val="5"/>
    <w:uiPriority w:val="9"/>
    <w:semiHidden/>
    <w:rsid w:val="004B187A"/>
    <w:rPr>
      <w:rFonts w:ascii="Cambria" w:eastAsia="SimSun" w:hAnsi="Cambria"/>
      <w:color w:val="365F91"/>
      <w:sz w:val="24"/>
      <w:szCs w:val="24"/>
      <w:lang w:val="x-none" w:eastAsia="ru-RU"/>
    </w:rPr>
  </w:style>
  <w:style w:type="character" w:customStyle="1" w:styleId="60">
    <w:name w:val="Заголовок 6 Знак"/>
    <w:link w:val="6"/>
    <w:uiPriority w:val="9"/>
    <w:semiHidden/>
    <w:rsid w:val="004B187A"/>
    <w:rPr>
      <w:rFonts w:ascii="Cambria" w:eastAsia="SimSun" w:hAnsi="Cambria"/>
      <w:color w:val="243F60"/>
      <w:sz w:val="24"/>
      <w:szCs w:val="24"/>
      <w:lang w:val="x-none" w:eastAsia="ru-RU"/>
    </w:rPr>
  </w:style>
  <w:style w:type="character" w:customStyle="1" w:styleId="70">
    <w:name w:val="Заголовок 7 Знак"/>
    <w:link w:val="7"/>
    <w:uiPriority w:val="9"/>
    <w:semiHidden/>
    <w:rsid w:val="004B187A"/>
    <w:rPr>
      <w:rFonts w:ascii="Cambria" w:eastAsia="SimSun" w:hAnsi="Cambria"/>
      <w:i/>
      <w:iCs/>
      <w:color w:val="243F60"/>
      <w:sz w:val="24"/>
      <w:szCs w:val="24"/>
      <w:lang w:val="x-none" w:eastAsia="ru-RU"/>
    </w:rPr>
  </w:style>
  <w:style w:type="character" w:customStyle="1" w:styleId="80">
    <w:name w:val="Заголовок 8 Знак"/>
    <w:link w:val="8"/>
    <w:uiPriority w:val="9"/>
    <w:semiHidden/>
    <w:rsid w:val="004B187A"/>
    <w:rPr>
      <w:rFonts w:ascii="Cambria" w:eastAsia="SimSun" w:hAnsi="Cambria"/>
      <w:color w:val="272727"/>
      <w:sz w:val="21"/>
      <w:szCs w:val="21"/>
      <w:lang w:val="x-none" w:eastAsia="ru-RU"/>
    </w:rPr>
  </w:style>
  <w:style w:type="character" w:customStyle="1" w:styleId="90">
    <w:name w:val="Заголовок 9 Знак"/>
    <w:link w:val="9"/>
    <w:uiPriority w:val="9"/>
    <w:semiHidden/>
    <w:rsid w:val="004B187A"/>
    <w:rPr>
      <w:rFonts w:ascii="Cambria" w:eastAsia="SimSun" w:hAnsi="Cambria"/>
      <w:i/>
      <w:iCs/>
      <w:color w:val="272727"/>
      <w:sz w:val="21"/>
      <w:szCs w:val="21"/>
      <w:lang w:val="x-none" w:eastAsia="ru-RU"/>
    </w:rPr>
  </w:style>
  <w:style w:type="paragraph" w:styleId="af8">
    <w:name w:val="Revision"/>
    <w:hidden/>
    <w:uiPriority w:val="99"/>
    <w:semiHidden/>
    <w:rsid w:val="00AD3663"/>
    <w:rPr>
      <w:rFonts w:ascii="Times New Roman" w:hAnsi="Times New Roman"/>
      <w:sz w:val="24"/>
      <w:szCs w:val="24"/>
      <w:lang w:eastAsia="ru-RU"/>
    </w:rPr>
  </w:style>
  <w:style w:type="character" w:styleId="af9">
    <w:name w:val="Placeholder Text"/>
    <w:uiPriority w:val="99"/>
    <w:semiHidden/>
    <w:rsid w:val="00820B53"/>
    <w:rPr>
      <w:color w:val="808080"/>
    </w:rPr>
  </w:style>
  <w:style w:type="paragraph" w:customStyle="1" w:styleId="s1">
    <w:name w:val="s_1"/>
    <w:basedOn w:val="a"/>
    <w:rsid w:val="00386F3B"/>
    <w:pPr>
      <w:spacing w:before="100" w:beforeAutospacing="1" w:after="100" w:afterAutospacing="1"/>
    </w:pPr>
    <w:rPr>
      <w:rFonts w:eastAsia="Times New Roman"/>
    </w:rPr>
  </w:style>
  <w:style w:type="character" w:styleId="afa">
    <w:name w:val="Hyperlink"/>
    <w:uiPriority w:val="99"/>
    <w:unhideWhenUsed/>
    <w:rsid w:val="001C54D5"/>
    <w:rPr>
      <w:color w:val="0563C1"/>
      <w:u w:val="single"/>
    </w:rPr>
  </w:style>
  <w:style w:type="paragraph" w:customStyle="1" w:styleId="Default">
    <w:name w:val="Default"/>
    <w:rsid w:val="00BC5207"/>
    <w:pPr>
      <w:autoSpaceDE w:val="0"/>
      <w:autoSpaceDN w:val="0"/>
      <w:adjustRightInd w:val="0"/>
    </w:pPr>
    <w:rPr>
      <w:rFonts w:ascii="Times New Roman" w:eastAsia="DengXian" w:hAnsi="Times New Roman"/>
      <w:color w:val="000000"/>
      <w:sz w:val="24"/>
      <w:szCs w:val="24"/>
    </w:rPr>
  </w:style>
  <w:style w:type="paragraph" w:styleId="afb">
    <w:name w:val="Normal (Web)"/>
    <w:basedOn w:val="a"/>
    <w:uiPriority w:val="99"/>
    <w:semiHidden/>
    <w:unhideWhenUsed/>
    <w:rsid w:val="00A6192F"/>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00870">
      <w:bodyDiv w:val="1"/>
      <w:marLeft w:val="0"/>
      <w:marRight w:val="0"/>
      <w:marTop w:val="0"/>
      <w:marBottom w:val="0"/>
      <w:divBdr>
        <w:top w:val="none" w:sz="0" w:space="0" w:color="auto"/>
        <w:left w:val="none" w:sz="0" w:space="0" w:color="auto"/>
        <w:bottom w:val="none" w:sz="0" w:space="0" w:color="auto"/>
        <w:right w:val="none" w:sz="0" w:space="0" w:color="auto"/>
      </w:divBdr>
    </w:div>
    <w:div w:id="45955875">
      <w:bodyDiv w:val="1"/>
      <w:marLeft w:val="0"/>
      <w:marRight w:val="0"/>
      <w:marTop w:val="0"/>
      <w:marBottom w:val="0"/>
      <w:divBdr>
        <w:top w:val="none" w:sz="0" w:space="0" w:color="auto"/>
        <w:left w:val="none" w:sz="0" w:space="0" w:color="auto"/>
        <w:bottom w:val="none" w:sz="0" w:space="0" w:color="auto"/>
        <w:right w:val="none" w:sz="0" w:space="0" w:color="auto"/>
      </w:divBdr>
    </w:div>
    <w:div w:id="373384147">
      <w:bodyDiv w:val="1"/>
      <w:marLeft w:val="0"/>
      <w:marRight w:val="0"/>
      <w:marTop w:val="0"/>
      <w:marBottom w:val="0"/>
      <w:divBdr>
        <w:top w:val="none" w:sz="0" w:space="0" w:color="auto"/>
        <w:left w:val="none" w:sz="0" w:space="0" w:color="auto"/>
        <w:bottom w:val="none" w:sz="0" w:space="0" w:color="auto"/>
        <w:right w:val="none" w:sz="0" w:space="0" w:color="auto"/>
      </w:divBdr>
    </w:div>
    <w:div w:id="552153530">
      <w:bodyDiv w:val="1"/>
      <w:marLeft w:val="0"/>
      <w:marRight w:val="0"/>
      <w:marTop w:val="0"/>
      <w:marBottom w:val="0"/>
      <w:divBdr>
        <w:top w:val="none" w:sz="0" w:space="0" w:color="auto"/>
        <w:left w:val="none" w:sz="0" w:space="0" w:color="auto"/>
        <w:bottom w:val="none" w:sz="0" w:space="0" w:color="auto"/>
        <w:right w:val="none" w:sz="0" w:space="0" w:color="auto"/>
      </w:divBdr>
    </w:div>
    <w:div w:id="598172845">
      <w:bodyDiv w:val="1"/>
      <w:marLeft w:val="0"/>
      <w:marRight w:val="0"/>
      <w:marTop w:val="0"/>
      <w:marBottom w:val="0"/>
      <w:divBdr>
        <w:top w:val="none" w:sz="0" w:space="0" w:color="auto"/>
        <w:left w:val="none" w:sz="0" w:space="0" w:color="auto"/>
        <w:bottom w:val="none" w:sz="0" w:space="0" w:color="auto"/>
        <w:right w:val="none" w:sz="0" w:space="0" w:color="auto"/>
      </w:divBdr>
    </w:div>
    <w:div w:id="601575919">
      <w:bodyDiv w:val="1"/>
      <w:marLeft w:val="0"/>
      <w:marRight w:val="0"/>
      <w:marTop w:val="0"/>
      <w:marBottom w:val="0"/>
      <w:divBdr>
        <w:top w:val="none" w:sz="0" w:space="0" w:color="auto"/>
        <w:left w:val="none" w:sz="0" w:space="0" w:color="auto"/>
        <w:bottom w:val="none" w:sz="0" w:space="0" w:color="auto"/>
        <w:right w:val="none" w:sz="0" w:space="0" w:color="auto"/>
      </w:divBdr>
    </w:div>
    <w:div w:id="642660564">
      <w:bodyDiv w:val="1"/>
      <w:marLeft w:val="0"/>
      <w:marRight w:val="0"/>
      <w:marTop w:val="0"/>
      <w:marBottom w:val="0"/>
      <w:divBdr>
        <w:top w:val="none" w:sz="0" w:space="0" w:color="auto"/>
        <w:left w:val="none" w:sz="0" w:space="0" w:color="auto"/>
        <w:bottom w:val="none" w:sz="0" w:space="0" w:color="auto"/>
        <w:right w:val="none" w:sz="0" w:space="0" w:color="auto"/>
      </w:divBdr>
    </w:div>
    <w:div w:id="719978768">
      <w:bodyDiv w:val="1"/>
      <w:marLeft w:val="0"/>
      <w:marRight w:val="0"/>
      <w:marTop w:val="0"/>
      <w:marBottom w:val="0"/>
      <w:divBdr>
        <w:top w:val="none" w:sz="0" w:space="0" w:color="auto"/>
        <w:left w:val="none" w:sz="0" w:space="0" w:color="auto"/>
        <w:bottom w:val="none" w:sz="0" w:space="0" w:color="auto"/>
        <w:right w:val="none" w:sz="0" w:space="0" w:color="auto"/>
      </w:divBdr>
    </w:div>
    <w:div w:id="730663528">
      <w:bodyDiv w:val="1"/>
      <w:marLeft w:val="0"/>
      <w:marRight w:val="0"/>
      <w:marTop w:val="0"/>
      <w:marBottom w:val="0"/>
      <w:divBdr>
        <w:top w:val="none" w:sz="0" w:space="0" w:color="auto"/>
        <w:left w:val="none" w:sz="0" w:space="0" w:color="auto"/>
        <w:bottom w:val="none" w:sz="0" w:space="0" w:color="auto"/>
        <w:right w:val="none" w:sz="0" w:space="0" w:color="auto"/>
      </w:divBdr>
    </w:div>
    <w:div w:id="784423266">
      <w:bodyDiv w:val="1"/>
      <w:marLeft w:val="0"/>
      <w:marRight w:val="0"/>
      <w:marTop w:val="0"/>
      <w:marBottom w:val="0"/>
      <w:divBdr>
        <w:top w:val="none" w:sz="0" w:space="0" w:color="auto"/>
        <w:left w:val="none" w:sz="0" w:space="0" w:color="auto"/>
        <w:bottom w:val="none" w:sz="0" w:space="0" w:color="auto"/>
        <w:right w:val="none" w:sz="0" w:space="0" w:color="auto"/>
      </w:divBdr>
    </w:div>
    <w:div w:id="814492768">
      <w:bodyDiv w:val="1"/>
      <w:marLeft w:val="0"/>
      <w:marRight w:val="0"/>
      <w:marTop w:val="0"/>
      <w:marBottom w:val="0"/>
      <w:divBdr>
        <w:top w:val="none" w:sz="0" w:space="0" w:color="auto"/>
        <w:left w:val="none" w:sz="0" w:space="0" w:color="auto"/>
        <w:bottom w:val="none" w:sz="0" w:space="0" w:color="auto"/>
        <w:right w:val="none" w:sz="0" w:space="0" w:color="auto"/>
      </w:divBdr>
    </w:div>
    <w:div w:id="863830075">
      <w:bodyDiv w:val="1"/>
      <w:marLeft w:val="0"/>
      <w:marRight w:val="0"/>
      <w:marTop w:val="0"/>
      <w:marBottom w:val="0"/>
      <w:divBdr>
        <w:top w:val="none" w:sz="0" w:space="0" w:color="auto"/>
        <w:left w:val="none" w:sz="0" w:space="0" w:color="auto"/>
        <w:bottom w:val="none" w:sz="0" w:space="0" w:color="auto"/>
        <w:right w:val="none" w:sz="0" w:space="0" w:color="auto"/>
      </w:divBdr>
    </w:div>
    <w:div w:id="929242868">
      <w:bodyDiv w:val="1"/>
      <w:marLeft w:val="0"/>
      <w:marRight w:val="0"/>
      <w:marTop w:val="0"/>
      <w:marBottom w:val="0"/>
      <w:divBdr>
        <w:top w:val="none" w:sz="0" w:space="0" w:color="auto"/>
        <w:left w:val="none" w:sz="0" w:space="0" w:color="auto"/>
        <w:bottom w:val="none" w:sz="0" w:space="0" w:color="auto"/>
        <w:right w:val="none" w:sz="0" w:space="0" w:color="auto"/>
      </w:divBdr>
    </w:div>
    <w:div w:id="941256183">
      <w:bodyDiv w:val="1"/>
      <w:marLeft w:val="0"/>
      <w:marRight w:val="0"/>
      <w:marTop w:val="0"/>
      <w:marBottom w:val="0"/>
      <w:divBdr>
        <w:top w:val="none" w:sz="0" w:space="0" w:color="auto"/>
        <w:left w:val="none" w:sz="0" w:space="0" w:color="auto"/>
        <w:bottom w:val="none" w:sz="0" w:space="0" w:color="auto"/>
        <w:right w:val="none" w:sz="0" w:space="0" w:color="auto"/>
      </w:divBdr>
    </w:div>
    <w:div w:id="1020933006">
      <w:bodyDiv w:val="1"/>
      <w:marLeft w:val="0"/>
      <w:marRight w:val="0"/>
      <w:marTop w:val="0"/>
      <w:marBottom w:val="0"/>
      <w:divBdr>
        <w:top w:val="none" w:sz="0" w:space="0" w:color="auto"/>
        <w:left w:val="none" w:sz="0" w:space="0" w:color="auto"/>
        <w:bottom w:val="none" w:sz="0" w:space="0" w:color="auto"/>
        <w:right w:val="none" w:sz="0" w:space="0" w:color="auto"/>
      </w:divBdr>
    </w:div>
    <w:div w:id="1078094207">
      <w:bodyDiv w:val="1"/>
      <w:marLeft w:val="0"/>
      <w:marRight w:val="0"/>
      <w:marTop w:val="0"/>
      <w:marBottom w:val="0"/>
      <w:divBdr>
        <w:top w:val="none" w:sz="0" w:space="0" w:color="auto"/>
        <w:left w:val="none" w:sz="0" w:space="0" w:color="auto"/>
        <w:bottom w:val="none" w:sz="0" w:space="0" w:color="auto"/>
        <w:right w:val="none" w:sz="0" w:space="0" w:color="auto"/>
      </w:divBdr>
    </w:div>
    <w:div w:id="1132092062">
      <w:bodyDiv w:val="1"/>
      <w:marLeft w:val="0"/>
      <w:marRight w:val="0"/>
      <w:marTop w:val="0"/>
      <w:marBottom w:val="0"/>
      <w:divBdr>
        <w:top w:val="none" w:sz="0" w:space="0" w:color="auto"/>
        <w:left w:val="none" w:sz="0" w:space="0" w:color="auto"/>
        <w:bottom w:val="none" w:sz="0" w:space="0" w:color="auto"/>
        <w:right w:val="none" w:sz="0" w:space="0" w:color="auto"/>
      </w:divBdr>
    </w:div>
    <w:div w:id="1207445118">
      <w:bodyDiv w:val="1"/>
      <w:marLeft w:val="0"/>
      <w:marRight w:val="0"/>
      <w:marTop w:val="0"/>
      <w:marBottom w:val="0"/>
      <w:divBdr>
        <w:top w:val="none" w:sz="0" w:space="0" w:color="auto"/>
        <w:left w:val="none" w:sz="0" w:space="0" w:color="auto"/>
        <w:bottom w:val="none" w:sz="0" w:space="0" w:color="auto"/>
        <w:right w:val="none" w:sz="0" w:space="0" w:color="auto"/>
      </w:divBdr>
    </w:div>
    <w:div w:id="1260599184">
      <w:bodyDiv w:val="1"/>
      <w:marLeft w:val="0"/>
      <w:marRight w:val="0"/>
      <w:marTop w:val="0"/>
      <w:marBottom w:val="0"/>
      <w:divBdr>
        <w:top w:val="none" w:sz="0" w:space="0" w:color="auto"/>
        <w:left w:val="none" w:sz="0" w:space="0" w:color="auto"/>
        <w:bottom w:val="none" w:sz="0" w:space="0" w:color="auto"/>
        <w:right w:val="none" w:sz="0" w:space="0" w:color="auto"/>
      </w:divBdr>
    </w:div>
    <w:div w:id="1263954128">
      <w:bodyDiv w:val="1"/>
      <w:marLeft w:val="0"/>
      <w:marRight w:val="0"/>
      <w:marTop w:val="0"/>
      <w:marBottom w:val="0"/>
      <w:divBdr>
        <w:top w:val="none" w:sz="0" w:space="0" w:color="auto"/>
        <w:left w:val="none" w:sz="0" w:space="0" w:color="auto"/>
        <w:bottom w:val="none" w:sz="0" w:space="0" w:color="auto"/>
        <w:right w:val="none" w:sz="0" w:space="0" w:color="auto"/>
      </w:divBdr>
    </w:div>
    <w:div w:id="1269584216">
      <w:bodyDiv w:val="1"/>
      <w:marLeft w:val="0"/>
      <w:marRight w:val="0"/>
      <w:marTop w:val="0"/>
      <w:marBottom w:val="0"/>
      <w:divBdr>
        <w:top w:val="none" w:sz="0" w:space="0" w:color="auto"/>
        <w:left w:val="none" w:sz="0" w:space="0" w:color="auto"/>
        <w:bottom w:val="none" w:sz="0" w:space="0" w:color="auto"/>
        <w:right w:val="none" w:sz="0" w:space="0" w:color="auto"/>
      </w:divBdr>
    </w:div>
    <w:div w:id="1292784667">
      <w:bodyDiv w:val="1"/>
      <w:marLeft w:val="0"/>
      <w:marRight w:val="0"/>
      <w:marTop w:val="0"/>
      <w:marBottom w:val="0"/>
      <w:divBdr>
        <w:top w:val="none" w:sz="0" w:space="0" w:color="auto"/>
        <w:left w:val="none" w:sz="0" w:space="0" w:color="auto"/>
        <w:bottom w:val="none" w:sz="0" w:space="0" w:color="auto"/>
        <w:right w:val="none" w:sz="0" w:space="0" w:color="auto"/>
      </w:divBdr>
    </w:div>
    <w:div w:id="1301114278">
      <w:bodyDiv w:val="1"/>
      <w:marLeft w:val="0"/>
      <w:marRight w:val="0"/>
      <w:marTop w:val="0"/>
      <w:marBottom w:val="0"/>
      <w:divBdr>
        <w:top w:val="none" w:sz="0" w:space="0" w:color="auto"/>
        <w:left w:val="none" w:sz="0" w:space="0" w:color="auto"/>
        <w:bottom w:val="none" w:sz="0" w:space="0" w:color="auto"/>
        <w:right w:val="none" w:sz="0" w:space="0" w:color="auto"/>
      </w:divBdr>
      <w:divsChild>
        <w:div w:id="1754398875">
          <w:marLeft w:val="0"/>
          <w:marRight w:val="0"/>
          <w:marTop w:val="0"/>
          <w:marBottom w:val="0"/>
          <w:divBdr>
            <w:top w:val="none" w:sz="0" w:space="0" w:color="auto"/>
            <w:left w:val="none" w:sz="0" w:space="0" w:color="auto"/>
            <w:bottom w:val="none" w:sz="0" w:space="0" w:color="auto"/>
            <w:right w:val="none" w:sz="0" w:space="0" w:color="auto"/>
          </w:divBdr>
          <w:divsChild>
            <w:div w:id="1998998035">
              <w:marLeft w:val="0"/>
              <w:marRight w:val="0"/>
              <w:marTop w:val="0"/>
              <w:marBottom w:val="0"/>
              <w:divBdr>
                <w:top w:val="none" w:sz="0" w:space="0" w:color="auto"/>
                <w:left w:val="none" w:sz="0" w:space="0" w:color="auto"/>
                <w:bottom w:val="none" w:sz="0" w:space="0" w:color="auto"/>
                <w:right w:val="none" w:sz="0" w:space="0" w:color="auto"/>
              </w:divBdr>
              <w:divsChild>
                <w:div w:id="305402130">
                  <w:marLeft w:val="0"/>
                  <w:marRight w:val="0"/>
                  <w:marTop w:val="0"/>
                  <w:marBottom w:val="0"/>
                  <w:divBdr>
                    <w:top w:val="none" w:sz="0" w:space="0" w:color="auto"/>
                    <w:left w:val="none" w:sz="0" w:space="0" w:color="auto"/>
                    <w:bottom w:val="none" w:sz="0" w:space="0" w:color="auto"/>
                    <w:right w:val="none" w:sz="0" w:space="0" w:color="auto"/>
                  </w:divBdr>
                  <w:divsChild>
                    <w:div w:id="689186018">
                      <w:marLeft w:val="0"/>
                      <w:marRight w:val="0"/>
                      <w:marTop w:val="0"/>
                      <w:marBottom w:val="0"/>
                      <w:divBdr>
                        <w:top w:val="none" w:sz="0" w:space="0" w:color="auto"/>
                        <w:left w:val="none" w:sz="0" w:space="0" w:color="auto"/>
                        <w:bottom w:val="none" w:sz="0" w:space="0" w:color="auto"/>
                        <w:right w:val="none" w:sz="0" w:space="0" w:color="auto"/>
                      </w:divBdr>
                      <w:divsChild>
                        <w:div w:id="1010064098">
                          <w:marLeft w:val="0"/>
                          <w:marRight w:val="0"/>
                          <w:marTop w:val="0"/>
                          <w:marBottom w:val="0"/>
                          <w:divBdr>
                            <w:top w:val="none" w:sz="0" w:space="0" w:color="auto"/>
                            <w:left w:val="none" w:sz="0" w:space="0" w:color="auto"/>
                            <w:bottom w:val="none" w:sz="0" w:space="0" w:color="auto"/>
                            <w:right w:val="none" w:sz="0" w:space="0" w:color="auto"/>
                          </w:divBdr>
                          <w:divsChild>
                            <w:div w:id="1142578948">
                              <w:marLeft w:val="0"/>
                              <w:marRight w:val="0"/>
                              <w:marTop w:val="0"/>
                              <w:marBottom w:val="0"/>
                              <w:divBdr>
                                <w:top w:val="none" w:sz="0" w:space="0" w:color="auto"/>
                                <w:left w:val="none" w:sz="0" w:space="0" w:color="auto"/>
                                <w:bottom w:val="none" w:sz="0" w:space="0" w:color="auto"/>
                                <w:right w:val="none" w:sz="0" w:space="0" w:color="auto"/>
                              </w:divBdr>
                            </w:div>
                          </w:divsChild>
                        </w:div>
                        <w:div w:id="114126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8723755">
      <w:bodyDiv w:val="1"/>
      <w:marLeft w:val="0"/>
      <w:marRight w:val="0"/>
      <w:marTop w:val="0"/>
      <w:marBottom w:val="0"/>
      <w:divBdr>
        <w:top w:val="none" w:sz="0" w:space="0" w:color="auto"/>
        <w:left w:val="none" w:sz="0" w:space="0" w:color="auto"/>
        <w:bottom w:val="none" w:sz="0" w:space="0" w:color="auto"/>
        <w:right w:val="none" w:sz="0" w:space="0" w:color="auto"/>
      </w:divBdr>
    </w:div>
    <w:div w:id="1475831057">
      <w:bodyDiv w:val="1"/>
      <w:marLeft w:val="0"/>
      <w:marRight w:val="0"/>
      <w:marTop w:val="0"/>
      <w:marBottom w:val="0"/>
      <w:divBdr>
        <w:top w:val="none" w:sz="0" w:space="0" w:color="auto"/>
        <w:left w:val="none" w:sz="0" w:space="0" w:color="auto"/>
        <w:bottom w:val="none" w:sz="0" w:space="0" w:color="auto"/>
        <w:right w:val="none" w:sz="0" w:space="0" w:color="auto"/>
      </w:divBdr>
    </w:div>
    <w:div w:id="1587494690">
      <w:bodyDiv w:val="1"/>
      <w:marLeft w:val="0"/>
      <w:marRight w:val="0"/>
      <w:marTop w:val="0"/>
      <w:marBottom w:val="0"/>
      <w:divBdr>
        <w:top w:val="none" w:sz="0" w:space="0" w:color="auto"/>
        <w:left w:val="none" w:sz="0" w:space="0" w:color="auto"/>
        <w:bottom w:val="none" w:sz="0" w:space="0" w:color="auto"/>
        <w:right w:val="none" w:sz="0" w:space="0" w:color="auto"/>
      </w:divBdr>
    </w:div>
    <w:div w:id="1710448027">
      <w:bodyDiv w:val="1"/>
      <w:marLeft w:val="0"/>
      <w:marRight w:val="0"/>
      <w:marTop w:val="0"/>
      <w:marBottom w:val="0"/>
      <w:divBdr>
        <w:top w:val="none" w:sz="0" w:space="0" w:color="auto"/>
        <w:left w:val="none" w:sz="0" w:space="0" w:color="auto"/>
        <w:bottom w:val="none" w:sz="0" w:space="0" w:color="auto"/>
        <w:right w:val="none" w:sz="0" w:space="0" w:color="auto"/>
      </w:divBdr>
    </w:div>
    <w:div w:id="1754623340">
      <w:bodyDiv w:val="1"/>
      <w:marLeft w:val="0"/>
      <w:marRight w:val="0"/>
      <w:marTop w:val="0"/>
      <w:marBottom w:val="0"/>
      <w:divBdr>
        <w:top w:val="none" w:sz="0" w:space="0" w:color="auto"/>
        <w:left w:val="none" w:sz="0" w:space="0" w:color="auto"/>
        <w:bottom w:val="none" w:sz="0" w:space="0" w:color="auto"/>
        <w:right w:val="none" w:sz="0" w:space="0" w:color="auto"/>
      </w:divBdr>
    </w:div>
    <w:div w:id="1780947865">
      <w:bodyDiv w:val="1"/>
      <w:marLeft w:val="0"/>
      <w:marRight w:val="0"/>
      <w:marTop w:val="0"/>
      <w:marBottom w:val="0"/>
      <w:divBdr>
        <w:top w:val="none" w:sz="0" w:space="0" w:color="auto"/>
        <w:left w:val="none" w:sz="0" w:space="0" w:color="auto"/>
        <w:bottom w:val="none" w:sz="0" w:space="0" w:color="auto"/>
        <w:right w:val="none" w:sz="0" w:space="0" w:color="auto"/>
      </w:divBdr>
    </w:div>
    <w:div w:id="1787001829">
      <w:bodyDiv w:val="1"/>
      <w:marLeft w:val="0"/>
      <w:marRight w:val="0"/>
      <w:marTop w:val="0"/>
      <w:marBottom w:val="0"/>
      <w:divBdr>
        <w:top w:val="none" w:sz="0" w:space="0" w:color="auto"/>
        <w:left w:val="none" w:sz="0" w:space="0" w:color="auto"/>
        <w:bottom w:val="none" w:sz="0" w:space="0" w:color="auto"/>
        <w:right w:val="none" w:sz="0" w:space="0" w:color="auto"/>
      </w:divBdr>
    </w:div>
    <w:div w:id="1864976874">
      <w:bodyDiv w:val="1"/>
      <w:marLeft w:val="0"/>
      <w:marRight w:val="0"/>
      <w:marTop w:val="0"/>
      <w:marBottom w:val="0"/>
      <w:divBdr>
        <w:top w:val="none" w:sz="0" w:space="0" w:color="auto"/>
        <w:left w:val="none" w:sz="0" w:space="0" w:color="auto"/>
        <w:bottom w:val="none" w:sz="0" w:space="0" w:color="auto"/>
        <w:right w:val="none" w:sz="0" w:space="0" w:color="auto"/>
      </w:divBdr>
    </w:div>
    <w:div w:id="2001345478">
      <w:bodyDiv w:val="1"/>
      <w:marLeft w:val="0"/>
      <w:marRight w:val="0"/>
      <w:marTop w:val="0"/>
      <w:marBottom w:val="0"/>
      <w:divBdr>
        <w:top w:val="none" w:sz="0" w:space="0" w:color="auto"/>
        <w:left w:val="none" w:sz="0" w:space="0" w:color="auto"/>
        <w:bottom w:val="none" w:sz="0" w:space="0" w:color="auto"/>
        <w:right w:val="none" w:sz="0" w:space="0" w:color="auto"/>
      </w:divBdr>
    </w:div>
    <w:div w:id="2046438404">
      <w:bodyDiv w:val="1"/>
      <w:marLeft w:val="0"/>
      <w:marRight w:val="0"/>
      <w:marTop w:val="0"/>
      <w:marBottom w:val="0"/>
      <w:divBdr>
        <w:top w:val="none" w:sz="0" w:space="0" w:color="auto"/>
        <w:left w:val="none" w:sz="0" w:space="0" w:color="auto"/>
        <w:bottom w:val="none" w:sz="0" w:space="0" w:color="auto"/>
        <w:right w:val="none" w:sz="0" w:space="0" w:color="auto"/>
      </w:divBdr>
    </w:div>
    <w:div w:id="2091198734">
      <w:bodyDiv w:val="1"/>
      <w:marLeft w:val="0"/>
      <w:marRight w:val="0"/>
      <w:marTop w:val="0"/>
      <w:marBottom w:val="0"/>
      <w:divBdr>
        <w:top w:val="none" w:sz="0" w:space="0" w:color="auto"/>
        <w:left w:val="none" w:sz="0" w:space="0" w:color="auto"/>
        <w:bottom w:val="none" w:sz="0" w:space="0" w:color="auto"/>
        <w:right w:val="none" w:sz="0" w:space="0" w:color="auto"/>
      </w:divBdr>
    </w:div>
    <w:div w:id="2098285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S5\Desktop\&#1077;&#1075;&#1101;%20&#1075;&#1077;&#1086;.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S5\Desktop\&#1077;&#1075;&#1101;%20&#1075;&#1077;&#1086;.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S5\Desktop\&#1077;&#1075;&#1101;%20&#1075;&#1077;&#1086;.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Лист1!$B$4:$B$5</c:f>
              <c:strCache>
                <c:ptCount val="2"/>
              </c:strCache>
            </c:strRef>
          </c:tx>
          <c:spPr>
            <a:solidFill>
              <a:schemeClr val="accent1"/>
            </a:solidFill>
            <a:ln>
              <a:noFill/>
            </a:ln>
            <a:effectLst/>
          </c:spPr>
          <c:invertIfNegative val="0"/>
          <c:val>
            <c:numRef>
              <c:f>Лист1!$B$6:$B$35</c:f>
              <c:numCache>
                <c:formatCode>General</c:formatCode>
                <c:ptCount val="3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29</c:v>
                </c:pt>
              </c:numCache>
            </c:numRef>
          </c:val>
          <c:extLst>
            <c:ext xmlns:c16="http://schemas.microsoft.com/office/drawing/2014/chart" uri="{C3380CC4-5D6E-409C-BE32-E72D297353CC}">
              <c16:uniqueId val="{00000000-127D-4930-B7B8-CC7BC15834BE}"/>
            </c:ext>
          </c:extLst>
        </c:ser>
        <c:ser>
          <c:idx val="1"/>
          <c:order val="1"/>
          <c:tx>
            <c:strRef>
              <c:f>Лист1!$C$4:$C$5</c:f>
              <c:strCache>
                <c:ptCount val="2"/>
                <c:pt idx="1">
                  <c:v>Базовый уровень</c:v>
                </c:pt>
              </c:strCache>
            </c:strRef>
          </c:tx>
          <c:spPr>
            <a:solidFill>
              <a:schemeClr val="accent2"/>
            </a:solidFill>
            <a:ln>
              <a:noFill/>
            </a:ln>
            <a:effectLst/>
          </c:spPr>
          <c:invertIfNegative val="0"/>
          <c:val>
            <c:numRef>
              <c:f>Лист1!$C$6:$C$35</c:f>
              <c:numCache>
                <c:formatCode>General</c:formatCode>
                <c:ptCount val="30"/>
                <c:pt idx="0">
                  <c:v>40</c:v>
                </c:pt>
                <c:pt idx="1">
                  <c:v>60</c:v>
                </c:pt>
                <c:pt idx="2">
                  <c:v>30</c:v>
                </c:pt>
                <c:pt idx="3">
                  <c:v>50</c:v>
                </c:pt>
                <c:pt idx="4">
                  <c:v>25</c:v>
                </c:pt>
                <c:pt idx="5">
                  <c:v>50</c:v>
                </c:pt>
                <c:pt idx="6">
                  <c:v>40</c:v>
                </c:pt>
                <c:pt idx="7">
                  <c:v>70</c:v>
                </c:pt>
                <c:pt idx="8">
                  <c:v>30</c:v>
                </c:pt>
                <c:pt idx="9">
                  <c:v>50</c:v>
                </c:pt>
                <c:pt idx="10">
                  <c:v>40</c:v>
                </c:pt>
                <c:pt idx="11">
                  <c:v>50</c:v>
                </c:pt>
                <c:pt idx="12">
                  <c:v>40</c:v>
                </c:pt>
                <c:pt idx="13">
                  <c:v>50</c:v>
                </c:pt>
                <c:pt idx="14">
                  <c:v>60</c:v>
                </c:pt>
                <c:pt idx="15">
                  <c:v>40</c:v>
                </c:pt>
                <c:pt idx="19">
                  <c:v>40</c:v>
                </c:pt>
                <c:pt idx="20">
                  <c:v>40</c:v>
                </c:pt>
                <c:pt idx="21">
                  <c:v>40</c:v>
                </c:pt>
              </c:numCache>
            </c:numRef>
          </c:val>
          <c:extLst>
            <c:ext xmlns:c16="http://schemas.microsoft.com/office/drawing/2014/chart" uri="{C3380CC4-5D6E-409C-BE32-E72D297353CC}">
              <c16:uniqueId val="{00000001-127D-4930-B7B8-CC7BC15834BE}"/>
            </c:ext>
          </c:extLst>
        </c:ser>
        <c:ser>
          <c:idx val="2"/>
          <c:order val="2"/>
          <c:tx>
            <c:strRef>
              <c:f>Лист1!$D$4:$D$5</c:f>
              <c:strCache>
                <c:ptCount val="2"/>
                <c:pt idx="1">
                  <c:v>Повышенный уровень</c:v>
                </c:pt>
              </c:strCache>
            </c:strRef>
          </c:tx>
          <c:spPr>
            <a:solidFill>
              <a:schemeClr val="accent3"/>
            </a:solidFill>
            <a:ln>
              <a:noFill/>
            </a:ln>
            <a:effectLst/>
          </c:spPr>
          <c:invertIfNegative val="0"/>
          <c:val>
            <c:numRef>
              <c:f>Лист1!$D$6:$D$35</c:f>
              <c:numCache>
                <c:formatCode>General</c:formatCode>
                <c:ptCount val="30"/>
                <c:pt idx="16">
                  <c:v>40</c:v>
                </c:pt>
                <c:pt idx="18">
                  <c:v>80</c:v>
                </c:pt>
                <c:pt idx="22">
                  <c:v>10</c:v>
                </c:pt>
                <c:pt idx="23">
                  <c:v>10</c:v>
                </c:pt>
                <c:pt idx="24">
                  <c:v>10</c:v>
                </c:pt>
              </c:numCache>
            </c:numRef>
          </c:val>
          <c:extLst>
            <c:ext xmlns:c16="http://schemas.microsoft.com/office/drawing/2014/chart" uri="{C3380CC4-5D6E-409C-BE32-E72D297353CC}">
              <c16:uniqueId val="{00000002-127D-4930-B7B8-CC7BC15834BE}"/>
            </c:ext>
          </c:extLst>
        </c:ser>
        <c:ser>
          <c:idx val="3"/>
          <c:order val="3"/>
          <c:tx>
            <c:strRef>
              <c:f>Лист1!$E$4:$E$5</c:f>
              <c:strCache>
                <c:ptCount val="2"/>
                <c:pt idx="0">
                  <c:v> </c:v>
                </c:pt>
                <c:pt idx="1">
                  <c:v>Высокий уровень</c:v>
                </c:pt>
              </c:strCache>
            </c:strRef>
          </c:tx>
          <c:spPr>
            <a:solidFill>
              <a:schemeClr val="accent4"/>
            </a:solidFill>
            <a:ln>
              <a:noFill/>
            </a:ln>
            <a:effectLst/>
          </c:spPr>
          <c:invertIfNegative val="0"/>
          <c:val>
            <c:numRef>
              <c:f>Лист1!$E$6:$E$35</c:f>
              <c:numCache>
                <c:formatCode>General</c:formatCode>
                <c:ptCount val="30"/>
                <c:pt idx="17">
                  <c:v>40</c:v>
                </c:pt>
                <c:pt idx="25">
                  <c:v>5</c:v>
                </c:pt>
                <c:pt idx="26">
                  <c:v>20</c:v>
                </c:pt>
                <c:pt idx="27">
                  <c:v>0</c:v>
                </c:pt>
                <c:pt idx="28">
                  <c:v>20</c:v>
                </c:pt>
                <c:pt idx="29">
                  <c:v>20</c:v>
                </c:pt>
              </c:numCache>
            </c:numRef>
          </c:val>
          <c:extLst>
            <c:ext xmlns:c16="http://schemas.microsoft.com/office/drawing/2014/chart" uri="{C3380CC4-5D6E-409C-BE32-E72D297353CC}">
              <c16:uniqueId val="{00000003-127D-4930-B7B8-CC7BC15834BE}"/>
            </c:ext>
          </c:extLst>
        </c:ser>
        <c:dLbls>
          <c:showLegendKey val="0"/>
          <c:showVal val="0"/>
          <c:showCatName val="0"/>
          <c:showSerName val="0"/>
          <c:showPercent val="0"/>
          <c:showBubbleSize val="0"/>
        </c:dLbls>
        <c:gapWidth val="219"/>
        <c:overlap val="-27"/>
        <c:axId val="122751616"/>
        <c:axId val="122757504"/>
      </c:barChart>
      <c:catAx>
        <c:axId val="12275161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2757504"/>
        <c:crosses val="autoZero"/>
        <c:auto val="1"/>
        <c:lblAlgn val="ctr"/>
        <c:lblOffset val="100"/>
        <c:noMultiLvlLbl val="0"/>
      </c:catAx>
      <c:valAx>
        <c:axId val="122757504"/>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27516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Лист3!$C$6</c:f>
              <c:strCache>
                <c:ptCount val="1"/>
                <c:pt idx="0">
                  <c:v>№</c:v>
                </c:pt>
              </c:strCache>
            </c:strRef>
          </c:tx>
          <c:spPr>
            <a:solidFill>
              <a:schemeClr val="accent1"/>
            </a:solidFill>
            <a:ln>
              <a:noFill/>
            </a:ln>
            <a:effectLst/>
          </c:spPr>
          <c:invertIfNegative val="0"/>
          <c:val>
            <c:numRef>
              <c:f>Лист3!$C$7:$C$36</c:f>
              <c:numCache>
                <c:formatCode>General</c:formatCode>
                <c:ptCount val="3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29</c:v>
                </c:pt>
              </c:numCache>
            </c:numRef>
          </c:val>
          <c:extLst>
            <c:ext xmlns:c16="http://schemas.microsoft.com/office/drawing/2014/chart" uri="{C3380CC4-5D6E-409C-BE32-E72D297353CC}">
              <c16:uniqueId val="{00000000-1D30-48F2-B798-5C376CAC1B39}"/>
            </c:ext>
          </c:extLst>
        </c:ser>
        <c:ser>
          <c:idx val="1"/>
          <c:order val="1"/>
          <c:tx>
            <c:strRef>
              <c:f>Лист3!$D$6</c:f>
              <c:strCache>
                <c:ptCount val="1"/>
                <c:pt idx="0">
                  <c:v>2024 г.</c:v>
                </c:pt>
              </c:strCache>
            </c:strRef>
          </c:tx>
          <c:spPr>
            <a:solidFill>
              <a:schemeClr val="accent2"/>
            </a:solidFill>
            <a:ln>
              <a:noFill/>
            </a:ln>
            <a:effectLst/>
          </c:spPr>
          <c:invertIfNegative val="0"/>
          <c:val>
            <c:numRef>
              <c:f>Лист3!$D$7:$D$36</c:f>
              <c:numCache>
                <c:formatCode>General</c:formatCode>
                <c:ptCount val="30"/>
                <c:pt idx="0">
                  <c:v>40</c:v>
                </c:pt>
                <c:pt idx="1">
                  <c:v>40</c:v>
                </c:pt>
                <c:pt idx="2">
                  <c:v>40</c:v>
                </c:pt>
                <c:pt idx="3">
                  <c:v>35</c:v>
                </c:pt>
                <c:pt idx="4">
                  <c:v>38</c:v>
                </c:pt>
                <c:pt idx="5">
                  <c:v>20</c:v>
                </c:pt>
                <c:pt idx="6">
                  <c:v>35</c:v>
                </c:pt>
                <c:pt idx="7">
                  <c:v>60</c:v>
                </c:pt>
                <c:pt idx="8">
                  <c:v>15</c:v>
                </c:pt>
                <c:pt idx="9">
                  <c:v>30</c:v>
                </c:pt>
                <c:pt idx="10">
                  <c:v>25</c:v>
                </c:pt>
                <c:pt idx="11">
                  <c:v>55</c:v>
                </c:pt>
                <c:pt idx="12">
                  <c:v>15</c:v>
                </c:pt>
                <c:pt idx="13">
                  <c:v>35</c:v>
                </c:pt>
                <c:pt idx="14">
                  <c:v>20</c:v>
                </c:pt>
                <c:pt idx="15">
                  <c:v>0</c:v>
                </c:pt>
                <c:pt idx="16">
                  <c:v>20</c:v>
                </c:pt>
                <c:pt idx="17">
                  <c:v>20</c:v>
                </c:pt>
                <c:pt idx="18">
                  <c:v>35</c:v>
                </c:pt>
                <c:pt idx="19">
                  <c:v>20</c:v>
                </c:pt>
                <c:pt idx="20">
                  <c:v>20</c:v>
                </c:pt>
                <c:pt idx="21">
                  <c:v>0</c:v>
                </c:pt>
                <c:pt idx="22">
                  <c:v>15</c:v>
                </c:pt>
                <c:pt idx="23">
                  <c:v>8</c:v>
                </c:pt>
                <c:pt idx="24">
                  <c:v>2</c:v>
                </c:pt>
                <c:pt idx="25">
                  <c:v>0</c:v>
                </c:pt>
                <c:pt idx="26">
                  <c:v>0</c:v>
                </c:pt>
                <c:pt idx="27">
                  <c:v>0</c:v>
                </c:pt>
                <c:pt idx="28">
                  <c:v>15</c:v>
                </c:pt>
                <c:pt idx="29">
                  <c:v>20</c:v>
                </c:pt>
              </c:numCache>
            </c:numRef>
          </c:val>
          <c:extLst>
            <c:ext xmlns:c16="http://schemas.microsoft.com/office/drawing/2014/chart" uri="{C3380CC4-5D6E-409C-BE32-E72D297353CC}">
              <c16:uniqueId val="{00000001-1D30-48F2-B798-5C376CAC1B39}"/>
            </c:ext>
          </c:extLst>
        </c:ser>
        <c:ser>
          <c:idx val="2"/>
          <c:order val="2"/>
          <c:tx>
            <c:strRef>
              <c:f>Лист3!$E$6</c:f>
              <c:strCache>
                <c:ptCount val="1"/>
                <c:pt idx="0">
                  <c:v>2025 г.</c:v>
                </c:pt>
              </c:strCache>
            </c:strRef>
          </c:tx>
          <c:spPr>
            <a:solidFill>
              <a:schemeClr val="accent3"/>
            </a:solidFill>
            <a:ln>
              <a:noFill/>
            </a:ln>
            <a:effectLst/>
          </c:spPr>
          <c:invertIfNegative val="0"/>
          <c:val>
            <c:numRef>
              <c:f>Лист3!$E$7:$E$36</c:f>
              <c:numCache>
                <c:formatCode>General</c:formatCode>
                <c:ptCount val="30"/>
                <c:pt idx="0">
                  <c:v>88</c:v>
                </c:pt>
                <c:pt idx="1">
                  <c:v>25</c:v>
                </c:pt>
                <c:pt idx="2">
                  <c:v>38</c:v>
                </c:pt>
                <c:pt idx="3">
                  <c:v>25</c:v>
                </c:pt>
                <c:pt idx="4">
                  <c:v>19</c:v>
                </c:pt>
                <c:pt idx="5">
                  <c:v>62</c:v>
                </c:pt>
                <c:pt idx="6">
                  <c:v>50</c:v>
                </c:pt>
                <c:pt idx="7">
                  <c:v>50</c:v>
                </c:pt>
                <c:pt idx="8">
                  <c:v>12</c:v>
                </c:pt>
                <c:pt idx="9">
                  <c:v>50</c:v>
                </c:pt>
                <c:pt idx="10">
                  <c:v>38</c:v>
                </c:pt>
                <c:pt idx="11">
                  <c:v>31</c:v>
                </c:pt>
                <c:pt idx="12">
                  <c:v>38</c:v>
                </c:pt>
                <c:pt idx="13">
                  <c:v>38</c:v>
                </c:pt>
                <c:pt idx="14">
                  <c:v>12</c:v>
                </c:pt>
                <c:pt idx="15">
                  <c:v>12</c:v>
                </c:pt>
                <c:pt idx="16">
                  <c:v>0</c:v>
                </c:pt>
                <c:pt idx="17">
                  <c:v>25</c:v>
                </c:pt>
                <c:pt idx="18">
                  <c:v>38</c:v>
                </c:pt>
                <c:pt idx="19">
                  <c:v>50</c:v>
                </c:pt>
                <c:pt idx="20">
                  <c:v>25</c:v>
                </c:pt>
                <c:pt idx="21">
                  <c:v>0</c:v>
                </c:pt>
                <c:pt idx="22">
                  <c:v>0</c:v>
                </c:pt>
                <c:pt idx="23">
                  <c:v>0</c:v>
                </c:pt>
                <c:pt idx="24">
                  <c:v>0</c:v>
                </c:pt>
                <c:pt idx="25">
                  <c:v>0</c:v>
                </c:pt>
                <c:pt idx="26">
                  <c:v>0</c:v>
                </c:pt>
                <c:pt idx="27">
                  <c:v>0</c:v>
                </c:pt>
                <c:pt idx="28">
                  <c:v>0</c:v>
                </c:pt>
                <c:pt idx="29">
                  <c:v>0</c:v>
                </c:pt>
              </c:numCache>
            </c:numRef>
          </c:val>
          <c:extLst>
            <c:ext xmlns:c16="http://schemas.microsoft.com/office/drawing/2014/chart" uri="{C3380CC4-5D6E-409C-BE32-E72D297353CC}">
              <c16:uniqueId val="{00000002-1D30-48F2-B798-5C376CAC1B39}"/>
            </c:ext>
          </c:extLst>
        </c:ser>
        <c:ser>
          <c:idx val="3"/>
          <c:order val="3"/>
          <c:tx>
            <c:strRef>
              <c:f>Лист3!$F$6</c:f>
              <c:strCache>
                <c:ptCount val="1"/>
                <c:pt idx="0">
                  <c:v>2026 г.</c:v>
                </c:pt>
              </c:strCache>
            </c:strRef>
          </c:tx>
          <c:spPr>
            <a:solidFill>
              <a:schemeClr val="accent4"/>
            </a:solidFill>
            <a:ln>
              <a:noFill/>
            </a:ln>
            <a:effectLst/>
          </c:spPr>
          <c:invertIfNegative val="0"/>
          <c:val>
            <c:numRef>
              <c:f>Лист3!$F$7:$F$36</c:f>
              <c:numCache>
                <c:formatCode>General</c:formatCode>
                <c:ptCount val="30"/>
                <c:pt idx="0">
                  <c:v>40</c:v>
                </c:pt>
                <c:pt idx="1">
                  <c:v>60</c:v>
                </c:pt>
                <c:pt idx="2">
                  <c:v>30</c:v>
                </c:pt>
                <c:pt idx="3">
                  <c:v>50</c:v>
                </c:pt>
                <c:pt idx="4">
                  <c:v>25</c:v>
                </c:pt>
                <c:pt idx="5">
                  <c:v>50</c:v>
                </c:pt>
                <c:pt idx="6">
                  <c:v>40</c:v>
                </c:pt>
                <c:pt idx="7">
                  <c:v>70</c:v>
                </c:pt>
                <c:pt idx="8">
                  <c:v>30</c:v>
                </c:pt>
                <c:pt idx="9">
                  <c:v>50</c:v>
                </c:pt>
                <c:pt idx="10">
                  <c:v>40</c:v>
                </c:pt>
                <c:pt idx="11">
                  <c:v>50</c:v>
                </c:pt>
                <c:pt idx="12">
                  <c:v>40</c:v>
                </c:pt>
                <c:pt idx="13">
                  <c:v>50</c:v>
                </c:pt>
                <c:pt idx="14">
                  <c:v>60</c:v>
                </c:pt>
                <c:pt idx="15">
                  <c:v>40</c:v>
                </c:pt>
                <c:pt idx="16">
                  <c:v>40</c:v>
                </c:pt>
                <c:pt idx="17">
                  <c:v>40</c:v>
                </c:pt>
                <c:pt idx="18">
                  <c:v>80</c:v>
                </c:pt>
                <c:pt idx="19">
                  <c:v>40</c:v>
                </c:pt>
                <c:pt idx="20">
                  <c:v>40</c:v>
                </c:pt>
                <c:pt idx="21">
                  <c:v>40</c:v>
                </c:pt>
                <c:pt idx="22">
                  <c:v>10</c:v>
                </c:pt>
                <c:pt idx="23">
                  <c:v>10</c:v>
                </c:pt>
                <c:pt idx="24">
                  <c:v>10</c:v>
                </c:pt>
                <c:pt idx="25">
                  <c:v>5</c:v>
                </c:pt>
                <c:pt idx="26">
                  <c:v>20</c:v>
                </c:pt>
                <c:pt idx="27">
                  <c:v>0</c:v>
                </c:pt>
                <c:pt idx="28">
                  <c:v>20</c:v>
                </c:pt>
                <c:pt idx="29">
                  <c:v>20</c:v>
                </c:pt>
              </c:numCache>
            </c:numRef>
          </c:val>
          <c:extLst>
            <c:ext xmlns:c16="http://schemas.microsoft.com/office/drawing/2014/chart" uri="{C3380CC4-5D6E-409C-BE32-E72D297353CC}">
              <c16:uniqueId val="{00000003-1D30-48F2-B798-5C376CAC1B39}"/>
            </c:ext>
          </c:extLst>
        </c:ser>
        <c:dLbls>
          <c:showLegendKey val="0"/>
          <c:showVal val="0"/>
          <c:showCatName val="0"/>
          <c:showSerName val="0"/>
          <c:showPercent val="0"/>
          <c:showBubbleSize val="0"/>
        </c:dLbls>
        <c:gapWidth val="219"/>
        <c:axId val="122782080"/>
        <c:axId val="122783616"/>
      </c:barChart>
      <c:catAx>
        <c:axId val="12278208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2783616"/>
        <c:crosses val="autoZero"/>
        <c:auto val="1"/>
        <c:lblAlgn val="ctr"/>
        <c:lblOffset val="100"/>
        <c:noMultiLvlLbl val="0"/>
      </c:catAx>
      <c:valAx>
        <c:axId val="1227836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27820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Лист2!$C$11:$C$14</c:f>
              <c:strCache>
                <c:ptCount val="4"/>
                <c:pt idx="3">
                  <c:v>в группе</c:v>
                </c:pt>
              </c:strCache>
            </c:strRef>
          </c:tx>
          <c:spPr>
            <a:solidFill>
              <a:schemeClr val="accent1"/>
            </a:solidFill>
            <a:ln>
              <a:noFill/>
            </a:ln>
            <a:effectLst/>
          </c:spPr>
          <c:invertIfNegative val="0"/>
          <c:cat>
            <c:strRef>
              <c:f>Лист2!$B$15:$B$76</c:f>
              <c:strCache>
                <c:ptCount val="62"/>
                <c:pt idx="0">
                  <c:v>Задание</c:v>
                </c:pt>
                <c:pt idx="1">
                  <c:v>1</c:v>
                </c:pt>
                <c:pt idx="2">
                  <c:v>1</c:v>
                </c:pt>
                <c:pt idx="3">
                  <c:v>2</c:v>
                </c:pt>
                <c:pt idx="4">
                  <c:v>2</c:v>
                </c:pt>
                <c:pt idx="5">
                  <c:v>3</c:v>
                </c:pt>
                <c:pt idx="6">
                  <c:v>3</c:v>
                </c:pt>
                <c:pt idx="7">
                  <c:v>4</c:v>
                </c:pt>
                <c:pt idx="8">
                  <c:v>4</c:v>
                </c:pt>
                <c:pt idx="9">
                  <c:v>5</c:v>
                </c:pt>
                <c:pt idx="10">
                  <c:v>5</c:v>
                </c:pt>
                <c:pt idx="11">
                  <c:v>5</c:v>
                </c:pt>
                <c:pt idx="12">
                  <c:v>6</c:v>
                </c:pt>
                <c:pt idx="13">
                  <c:v>6</c:v>
                </c:pt>
                <c:pt idx="14">
                  <c:v>7</c:v>
                </c:pt>
                <c:pt idx="15">
                  <c:v>7</c:v>
                </c:pt>
                <c:pt idx="16">
                  <c:v>8</c:v>
                </c:pt>
                <c:pt idx="17">
                  <c:v>8</c:v>
                </c:pt>
                <c:pt idx="18">
                  <c:v>9</c:v>
                </c:pt>
                <c:pt idx="19">
                  <c:v>9</c:v>
                </c:pt>
                <c:pt idx="20">
                  <c:v>10</c:v>
                </c:pt>
                <c:pt idx="21">
                  <c:v>10</c:v>
                </c:pt>
                <c:pt idx="22">
                  <c:v>11</c:v>
                </c:pt>
                <c:pt idx="23">
                  <c:v>11</c:v>
                </c:pt>
                <c:pt idx="24">
                  <c:v>12</c:v>
                </c:pt>
                <c:pt idx="25">
                  <c:v>12</c:v>
                </c:pt>
                <c:pt idx="26">
                  <c:v>12</c:v>
                </c:pt>
                <c:pt idx="27">
                  <c:v>13</c:v>
                </c:pt>
                <c:pt idx="28">
                  <c:v>13</c:v>
                </c:pt>
                <c:pt idx="29">
                  <c:v>14</c:v>
                </c:pt>
                <c:pt idx="30">
                  <c:v>14</c:v>
                </c:pt>
                <c:pt idx="31">
                  <c:v>15</c:v>
                </c:pt>
                <c:pt idx="32">
                  <c:v>15</c:v>
                </c:pt>
                <c:pt idx="33">
                  <c:v>16</c:v>
                </c:pt>
                <c:pt idx="34">
                  <c:v>16</c:v>
                </c:pt>
                <c:pt idx="35">
                  <c:v>17</c:v>
                </c:pt>
                <c:pt idx="36">
                  <c:v>17</c:v>
                </c:pt>
                <c:pt idx="37">
                  <c:v>18</c:v>
                </c:pt>
                <c:pt idx="38">
                  <c:v>18</c:v>
                </c:pt>
                <c:pt idx="39">
                  <c:v>19</c:v>
                </c:pt>
                <c:pt idx="40">
                  <c:v>19</c:v>
                </c:pt>
                <c:pt idx="41">
                  <c:v>20</c:v>
                </c:pt>
                <c:pt idx="42">
                  <c:v>20</c:v>
                </c:pt>
                <c:pt idx="43">
                  <c:v>21</c:v>
                </c:pt>
                <c:pt idx="44">
                  <c:v>21</c:v>
                </c:pt>
                <c:pt idx="45">
                  <c:v>22</c:v>
                </c:pt>
                <c:pt idx="46">
                  <c:v>22</c:v>
                </c:pt>
                <c:pt idx="47">
                  <c:v>23</c:v>
                </c:pt>
                <c:pt idx="48">
                  <c:v>23</c:v>
                </c:pt>
                <c:pt idx="49">
                  <c:v>24</c:v>
                </c:pt>
                <c:pt idx="50">
                  <c:v>24</c:v>
                </c:pt>
                <c:pt idx="51">
                  <c:v>25</c:v>
                </c:pt>
                <c:pt idx="52">
                  <c:v>25</c:v>
                </c:pt>
                <c:pt idx="53">
                  <c:v>26</c:v>
                </c:pt>
                <c:pt idx="54">
                  <c:v>26</c:v>
                </c:pt>
                <c:pt idx="55">
                  <c:v>27</c:v>
                </c:pt>
                <c:pt idx="56">
                  <c:v>27</c:v>
                </c:pt>
                <c:pt idx="57">
                  <c:v>28</c:v>
                </c:pt>
                <c:pt idx="58">
                  <c:v>28</c:v>
                </c:pt>
                <c:pt idx="59">
                  <c:v>29</c:v>
                </c:pt>
                <c:pt idx="60">
                  <c:v>29</c:v>
                </c:pt>
                <c:pt idx="61">
                  <c:v>29</c:v>
                </c:pt>
              </c:strCache>
            </c:strRef>
          </c:cat>
          <c:val>
            <c:numRef>
              <c:f>Лист2!$C$15:$C$76</c:f>
              <c:numCache>
                <c:formatCode>General</c:formatCode>
                <c:ptCount val="62"/>
                <c:pt idx="0">
                  <c:v>0</c:v>
                </c:pt>
                <c:pt idx="1">
                  <c:v>100</c:v>
                </c:pt>
                <c:pt idx="2">
                  <c:v>0</c:v>
                </c:pt>
                <c:pt idx="3">
                  <c:v>100</c:v>
                </c:pt>
                <c:pt idx="4">
                  <c:v>0</c:v>
                </c:pt>
                <c:pt idx="5">
                  <c:v>100</c:v>
                </c:pt>
                <c:pt idx="6">
                  <c:v>0</c:v>
                </c:pt>
                <c:pt idx="7">
                  <c:v>66.67</c:v>
                </c:pt>
                <c:pt idx="8">
                  <c:v>33.33</c:v>
                </c:pt>
                <c:pt idx="9">
                  <c:v>66.67</c:v>
                </c:pt>
                <c:pt idx="10">
                  <c:v>33.33</c:v>
                </c:pt>
                <c:pt idx="11">
                  <c:v>0</c:v>
                </c:pt>
                <c:pt idx="12">
                  <c:v>66.67</c:v>
                </c:pt>
                <c:pt idx="13">
                  <c:v>33.33</c:v>
                </c:pt>
                <c:pt idx="14">
                  <c:v>66.67</c:v>
                </c:pt>
                <c:pt idx="15">
                  <c:v>33.33</c:v>
                </c:pt>
                <c:pt idx="16">
                  <c:v>66.67</c:v>
                </c:pt>
                <c:pt idx="17">
                  <c:v>33.33</c:v>
                </c:pt>
                <c:pt idx="18">
                  <c:v>100</c:v>
                </c:pt>
                <c:pt idx="19">
                  <c:v>0</c:v>
                </c:pt>
                <c:pt idx="20">
                  <c:v>100</c:v>
                </c:pt>
                <c:pt idx="21">
                  <c:v>0</c:v>
                </c:pt>
                <c:pt idx="22">
                  <c:v>100</c:v>
                </c:pt>
                <c:pt idx="23">
                  <c:v>0</c:v>
                </c:pt>
                <c:pt idx="24">
                  <c:v>66.67</c:v>
                </c:pt>
                <c:pt idx="25">
                  <c:v>33.33</c:v>
                </c:pt>
                <c:pt idx="26">
                  <c:v>0</c:v>
                </c:pt>
                <c:pt idx="27">
                  <c:v>66.67</c:v>
                </c:pt>
                <c:pt idx="28">
                  <c:v>33.33</c:v>
                </c:pt>
                <c:pt idx="29">
                  <c:v>100</c:v>
                </c:pt>
                <c:pt idx="30">
                  <c:v>0</c:v>
                </c:pt>
                <c:pt idx="31">
                  <c:v>66.67</c:v>
                </c:pt>
                <c:pt idx="32">
                  <c:v>33.33</c:v>
                </c:pt>
                <c:pt idx="33">
                  <c:v>100</c:v>
                </c:pt>
                <c:pt idx="34">
                  <c:v>0</c:v>
                </c:pt>
                <c:pt idx="35">
                  <c:v>100</c:v>
                </c:pt>
                <c:pt idx="36">
                  <c:v>0</c:v>
                </c:pt>
                <c:pt idx="37">
                  <c:v>100</c:v>
                </c:pt>
                <c:pt idx="38">
                  <c:v>0</c:v>
                </c:pt>
                <c:pt idx="39">
                  <c:v>33.33</c:v>
                </c:pt>
                <c:pt idx="40">
                  <c:v>66.67</c:v>
                </c:pt>
                <c:pt idx="41">
                  <c:v>66.67</c:v>
                </c:pt>
                <c:pt idx="42">
                  <c:v>33.33</c:v>
                </c:pt>
                <c:pt idx="43">
                  <c:v>100</c:v>
                </c:pt>
                <c:pt idx="44">
                  <c:v>0</c:v>
                </c:pt>
                <c:pt idx="45">
                  <c:v>66.67</c:v>
                </c:pt>
                <c:pt idx="46">
                  <c:v>33.33</c:v>
                </c:pt>
                <c:pt idx="47">
                  <c:v>100</c:v>
                </c:pt>
                <c:pt idx="48">
                  <c:v>0</c:v>
                </c:pt>
                <c:pt idx="49">
                  <c:v>100</c:v>
                </c:pt>
                <c:pt idx="50">
                  <c:v>0</c:v>
                </c:pt>
                <c:pt idx="51">
                  <c:v>100</c:v>
                </c:pt>
                <c:pt idx="52">
                  <c:v>0</c:v>
                </c:pt>
                <c:pt idx="53">
                  <c:v>100</c:v>
                </c:pt>
                <c:pt idx="54">
                  <c:v>0</c:v>
                </c:pt>
                <c:pt idx="55">
                  <c:v>100</c:v>
                </c:pt>
                <c:pt idx="56">
                  <c:v>0</c:v>
                </c:pt>
                <c:pt idx="57">
                  <c:v>100</c:v>
                </c:pt>
                <c:pt idx="58">
                  <c:v>100</c:v>
                </c:pt>
                <c:pt idx="59">
                  <c:v>0</c:v>
                </c:pt>
                <c:pt idx="60">
                  <c:v>100</c:v>
                </c:pt>
                <c:pt idx="61">
                  <c:v>0</c:v>
                </c:pt>
              </c:numCache>
            </c:numRef>
          </c:val>
          <c:extLst>
            <c:ext xmlns:c16="http://schemas.microsoft.com/office/drawing/2014/chart" uri="{C3380CC4-5D6E-409C-BE32-E72D297353CC}">
              <c16:uniqueId val="{00000000-7081-48B1-8590-C4A099388D28}"/>
            </c:ext>
          </c:extLst>
        </c:ser>
        <c:ser>
          <c:idx val="1"/>
          <c:order val="1"/>
          <c:tx>
            <c:strRef>
              <c:f>Лист2!$D$11:$D$14</c:f>
              <c:strCache>
                <c:ptCount val="4"/>
                <c:pt idx="3">
                  <c:v>в группе от минимального до 60 т.б., %</c:v>
                </c:pt>
              </c:strCache>
            </c:strRef>
          </c:tx>
          <c:spPr>
            <a:solidFill>
              <a:schemeClr val="accent2"/>
            </a:solidFill>
            <a:ln>
              <a:noFill/>
            </a:ln>
            <a:effectLst/>
          </c:spPr>
          <c:invertIfNegative val="0"/>
          <c:cat>
            <c:strRef>
              <c:f>Лист2!$B$15:$B$76</c:f>
              <c:strCache>
                <c:ptCount val="62"/>
                <c:pt idx="0">
                  <c:v>Задание</c:v>
                </c:pt>
                <c:pt idx="1">
                  <c:v>1</c:v>
                </c:pt>
                <c:pt idx="2">
                  <c:v>1</c:v>
                </c:pt>
                <c:pt idx="3">
                  <c:v>2</c:v>
                </c:pt>
                <c:pt idx="4">
                  <c:v>2</c:v>
                </c:pt>
                <c:pt idx="5">
                  <c:v>3</c:v>
                </c:pt>
                <c:pt idx="6">
                  <c:v>3</c:v>
                </c:pt>
                <c:pt idx="7">
                  <c:v>4</c:v>
                </c:pt>
                <c:pt idx="8">
                  <c:v>4</c:v>
                </c:pt>
                <c:pt idx="9">
                  <c:v>5</c:v>
                </c:pt>
                <c:pt idx="10">
                  <c:v>5</c:v>
                </c:pt>
                <c:pt idx="11">
                  <c:v>5</c:v>
                </c:pt>
                <c:pt idx="12">
                  <c:v>6</c:v>
                </c:pt>
                <c:pt idx="13">
                  <c:v>6</c:v>
                </c:pt>
                <c:pt idx="14">
                  <c:v>7</c:v>
                </c:pt>
                <c:pt idx="15">
                  <c:v>7</c:v>
                </c:pt>
                <c:pt idx="16">
                  <c:v>8</c:v>
                </c:pt>
                <c:pt idx="17">
                  <c:v>8</c:v>
                </c:pt>
                <c:pt idx="18">
                  <c:v>9</c:v>
                </c:pt>
                <c:pt idx="19">
                  <c:v>9</c:v>
                </c:pt>
                <c:pt idx="20">
                  <c:v>10</c:v>
                </c:pt>
                <c:pt idx="21">
                  <c:v>10</c:v>
                </c:pt>
                <c:pt idx="22">
                  <c:v>11</c:v>
                </c:pt>
                <c:pt idx="23">
                  <c:v>11</c:v>
                </c:pt>
                <c:pt idx="24">
                  <c:v>12</c:v>
                </c:pt>
                <c:pt idx="25">
                  <c:v>12</c:v>
                </c:pt>
                <c:pt idx="26">
                  <c:v>12</c:v>
                </c:pt>
                <c:pt idx="27">
                  <c:v>13</c:v>
                </c:pt>
                <c:pt idx="28">
                  <c:v>13</c:v>
                </c:pt>
                <c:pt idx="29">
                  <c:v>14</c:v>
                </c:pt>
                <c:pt idx="30">
                  <c:v>14</c:v>
                </c:pt>
                <c:pt idx="31">
                  <c:v>15</c:v>
                </c:pt>
                <c:pt idx="32">
                  <c:v>15</c:v>
                </c:pt>
                <c:pt idx="33">
                  <c:v>16</c:v>
                </c:pt>
                <c:pt idx="34">
                  <c:v>16</c:v>
                </c:pt>
                <c:pt idx="35">
                  <c:v>17</c:v>
                </c:pt>
                <c:pt idx="36">
                  <c:v>17</c:v>
                </c:pt>
                <c:pt idx="37">
                  <c:v>18</c:v>
                </c:pt>
                <c:pt idx="38">
                  <c:v>18</c:v>
                </c:pt>
                <c:pt idx="39">
                  <c:v>19</c:v>
                </c:pt>
                <c:pt idx="40">
                  <c:v>19</c:v>
                </c:pt>
                <c:pt idx="41">
                  <c:v>20</c:v>
                </c:pt>
                <c:pt idx="42">
                  <c:v>20</c:v>
                </c:pt>
                <c:pt idx="43">
                  <c:v>21</c:v>
                </c:pt>
                <c:pt idx="44">
                  <c:v>21</c:v>
                </c:pt>
                <c:pt idx="45">
                  <c:v>22</c:v>
                </c:pt>
                <c:pt idx="46">
                  <c:v>22</c:v>
                </c:pt>
                <c:pt idx="47">
                  <c:v>23</c:v>
                </c:pt>
                <c:pt idx="48">
                  <c:v>23</c:v>
                </c:pt>
                <c:pt idx="49">
                  <c:v>24</c:v>
                </c:pt>
                <c:pt idx="50">
                  <c:v>24</c:v>
                </c:pt>
                <c:pt idx="51">
                  <c:v>25</c:v>
                </c:pt>
                <c:pt idx="52">
                  <c:v>25</c:v>
                </c:pt>
                <c:pt idx="53">
                  <c:v>26</c:v>
                </c:pt>
                <c:pt idx="54">
                  <c:v>26</c:v>
                </c:pt>
                <c:pt idx="55">
                  <c:v>27</c:v>
                </c:pt>
                <c:pt idx="56">
                  <c:v>27</c:v>
                </c:pt>
                <c:pt idx="57">
                  <c:v>28</c:v>
                </c:pt>
                <c:pt idx="58">
                  <c:v>28</c:v>
                </c:pt>
                <c:pt idx="59">
                  <c:v>29</c:v>
                </c:pt>
                <c:pt idx="60">
                  <c:v>29</c:v>
                </c:pt>
                <c:pt idx="61">
                  <c:v>29</c:v>
                </c:pt>
              </c:strCache>
            </c:strRef>
          </c:cat>
          <c:val>
            <c:numRef>
              <c:f>Лист2!$D$15:$D$76</c:f>
              <c:numCache>
                <c:formatCode>General</c:formatCode>
                <c:ptCount val="62"/>
                <c:pt idx="1">
                  <c:v>50</c:v>
                </c:pt>
                <c:pt idx="2">
                  <c:v>50</c:v>
                </c:pt>
                <c:pt idx="3">
                  <c:v>16.670000000000002</c:v>
                </c:pt>
                <c:pt idx="4">
                  <c:v>83.33</c:v>
                </c:pt>
                <c:pt idx="5">
                  <c:v>66.67</c:v>
                </c:pt>
                <c:pt idx="6">
                  <c:v>33.33</c:v>
                </c:pt>
                <c:pt idx="7">
                  <c:v>50</c:v>
                </c:pt>
                <c:pt idx="8">
                  <c:v>50</c:v>
                </c:pt>
                <c:pt idx="9">
                  <c:v>66.67</c:v>
                </c:pt>
                <c:pt idx="10">
                  <c:v>16.670000000000002</c:v>
                </c:pt>
                <c:pt idx="11">
                  <c:v>16.670000000000002</c:v>
                </c:pt>
                <c:pt idx="12">
                  <c:v>50</c:v>
                </c:pt>
                <c:pt idx="13">
                  <c:v>50</c:v>
                </c:pt>
                <c:pt idx="14">
                  <c:v>66.67</c:v>
                </c:pt>
                <c:pt idx="15">
                  <c:v>33.33</c:v>
                </c:pt>
                <c:pt idx="16">
                  <c:v>16.670000000000002</c:v>
                </c:pt>
                <c:pt idx="17">
                  <c:v>83.33</c:v>
                </c:pt>
                <c:pt idx="18">
                  <c:v>66.67</c:v>
                </c:pt>
                <c:pt idx="19">
                  <c:v>33.33</c:v>
                </c:pt>
                <c:pt idx="20">
                  <c:v>33.33</c:v>
                </c:pt>
                <c:pt idx="21">
                  <c:v>66.67</c:v>
                </c:pt>
                <c:pt idx="22">
                  <c:v>50</c:v>
                </c:pt>
                <c:pt idx="23">
                  <c:v>50</c:v>
                </c:pt>
                <c:pt idx="24">
                  <c:v>16.670000000000002</c:v>
                </c:pt>
                <c:pt idx="25">
                  <c:v>33.33</c:v>
                </c:pt>
                <c:pt idx="26">
                  <c:v>50</c:v>
                </c:pt>
                <c:pt idx="27">
                  <c:v>66.67</c:v>
                </c:pt>
                <c:pt idx="28">
                  <c:v>33.33</c:v>
                </c:pt>
                <c:pt idx="29">
                  <c:v>33.33</c:v>
                </c:pt>
                <c:pt idx="30">
                  <c:v>66.67</c:v>
                </c:pt>
                <c:pt idx="31">
                  <c:v>33.33</c:v>
                </c:pt>
                <c:pt idx="32">
                  <c:v>66.67</c:v>
                </c:pt>
                <c:pt idx="33">
                  <c:v>50</c:v>
                </c:pt>
                <c:pt idx="34">
                  <c:v>50</c:v>
                </c:pt>
                <c:pt idx="35">
                  <c:v>50</c:v>
                </c:pt>
                <c:pt idx="36">
                  <c:v>50</c:v>
                </c:pt>
                <c:pt idx="37">
                  <c:v>50</c:v>
                </c:pt>
                <c:pt idx="38">
                  <c:v>50</c:v>
                </c:pt>
                <c:pt idx="39">
                  <c:v>16.670000000000002</c:v>
                </c:pt>
                <c:pt idx="40">
                  <c:v>83.33</c:v>
                </c:pt>
                <c:pt idx="41">
                  <c:v>66.67</c:v>
                </c:pt>
                <c:pt idx="42">
                  <c:v>33.33</c:v>
                </c:pt>
                <c:pt idx="43">
                  <c:v>50</c:v>
                </c:pt>
                <c:pt idx="44">
                  <c:v>50</c:v>
                </c:pt>
                <c:pt idx="45">
                  <c:v>66.67</c:v>
                </c:pt>
                <c:pt idx="46">
                  <c:v>33.33</c:v>
                </c:pt>
                <c:pt idx="47">
                  <c:v>83.33</c:v>
                </c:pt>
                <c:pt idx="48">
                  <c:v>16.670000000000002</c:v>
                </c:pt>
                <c:pt idx="49">
                  <c:v>100</c:v>
                </c:pt>
                <c:pt idx="50">
                  <c:v>0</c:v>
                </c:pt>
                <c:pt idx="51">
                  <c:v>100</c:v>
                </c:pt>
                <c:pt idx="52">
                  <c:v>0</c:v>
                </c:pt>
                <c:pt idx="53">
                  <c:v>100</c:v>
                </c:pt>
                <c:pt idx="54">
                  <c:v>0</c:v>
                </c:pt>
                <c:pt idx="55">
                  <c:v>83.33</c:v>
                </c:pt>
                <c:pt idx="56">
                  <c:v>16.670000000000002</c:v>
                </c:pt>
                <c:pt idx="57">
                  <c:v>100</c:v>
                </c:pt>
                <c:pt idx="58">
                  <c:v>83.33</c:v>
                </c:pt>
                <c:pt idx="59">
                  <c:v>16.670000000000002</c:v>
                </c:pt>
                <c:pt idx="60">
                  <c:v>83.33</c:v>
                </c:pt>
                <c:pt idx="61">
                  <c:v>16.670000000000002</c:v>
                </c:pt>
              </c:numCache>
            </c:numRef>
          </c:val>
          <c:extLst>
            <c:ext xmlns:c16="http://schemas.microsoft.com/office/drawing/2014/chart" uri="{C3380CC4-5D6E-409C-BE32-E72D297353CC}">
              <c16:uniqueId val="{00000001-7081-48B1-8590-C4A099388D28}"/>
            </c:ext>
          </c:extLst>
        </c:ser>
        <c:ser>
          <c:idx val="2"/>
          <c:order val="2"/>
          <c:tx>
            <c:strRef>
              <c:f>Лист2!$E$11:$E$14</c:f>
              <c:strCache>
                <c:ptCount val="4"/>
                <c:pt idx="3">
                  <c:v>в группе от 61 до 80 т.б., %</c:v>
                </c:pt>
              </c:strCache>
            </c:strRef>
          </c:tx>
          <c:spPr>
            <a:solidFill>
              <a:schemeClr val="accent3"/>
            </a:solidFill>
            <a:ln>
              <a:noFill/>
            </a:ln>
            <a:effectLst/>
          </c:spPr>
          <c:invertIfNegative val="0"/>
          <c:cat>
            <c:strRef>
              <c:f>Лист2!$B$15:$B$76</c:f>
              <c:strCache>
                <c:ptCount val="62"/>
                <c:pt idx="0">
                  <c:v>Задание</c:v>
                </c:pt>
                <c:pt idx="1">
                  <c:v>1</c:v>
                </c:pt>
                <c:pt idx="2">
                  <c:v>1</c:v>
                </c:pt>
                <c:pt idx="3">
                  <c:v>2</c:v>
                </c:pt>
                <c:pt idx="4">
                  <c:v>2</c:v>
                </c:pt>
                <c:pt idx="5">
                  <c:v>3</c:v>
                </c:pt>
                <c:pt idx="6">
                  <c:v>3</c:v>
                </c:pt>
                <c:pt idx="7">
                  <c:v>4</c:v>
                </c:pt>
                <c:pt idx="8">
                  <c:v>4</c:v>
                </c:pt>
                <c:pt idx="9">
                  <c:v>5</c:v>
                </c:pt>
                <c:pt idx="10">
                  <c:v>5</c:v>
                </c:pt>
                <c:pt idx="11">
                  <c:v>5</c:v>
                </c:pt>
                <c:pt idx="12">
                  <c:v>6</c:v>
                </c:pt>
                <c:pt idx="13">
                  <c:v>6</c:v>
                </c:pt>
                <c:pt idx="14">
                  <c:v>7</c:v>
                </c:pt>
                <c:pt idx="15">
                  <c:v>7</c:v>
                </c:pt>
                <c:pt idx="16">
                  <c:v>8</c:v>
                </c:pt>
                <c:pt idx="17">
                  <c:v>8</c:v>
                </c:pt>
                <c:pt idx="18">
                  <c:v>9</c:v>
                </c:pt>
                <c:pt idx="19">
                  <c:v>9</c:v>
                </c:pt>
                <c:pt idx="20">
                  <c:v>10</c:v>
                </c:pt>
                <c:pt idx="21">
                  <c:v>10</c:v>
                </c:pt>
                <c:pt idx="22">
                  <c:v>11</c:v>
                </c:pt>
                <c:pt idx="23">
                  <c:v>11</c:v>
                </c:pt>
                <c:pt idx="24">
                  <c:v>12</c:v>
                </c:pt>
                <c:pt idx="25">
                  <c:v>12</c:v>
                </c:pt>
                <c:pt idx="26">
                  <c:v>12</c:v>
                </c:pt>
                <c:pt idx="27">
                  <c:v>13</c:v>
                </c:pt>
                <c:pt idx="28">
                  <c:v>13</c:v>
                </c:pt>
                <c:pt idx="29">
                  <c:v>14</c:v>
                </c:pt>
                <c:pt idx="30">
                  <c:v>14</c:v>
                </c:pt>
                <c:pt idx="31">
                  <c:v>15</c:v>
                </c:pt>
                <c:pt idx="32">
                  <c:v>15</c:v>
                </c:pt>
                <c:pt idx="33">
                  <c:v>16</c:v>
                </c:pt>
                <c:pt idx="34">
                  <c:v>16</c:v>
                </c:pt>
                <c:pt idx="35">
                  <c:v>17</c:v>
                </c:pt>
                <c:pt idx="36">
                  <c:v>17</c:v>
                </c:pt>
                <c:pt idx="37">
                  <c:v>18</c:v>
                </c:pt>
                <c:pt idx="38">
                  <c:v>18</c:v>
                </c:pt>
                <c:pt idx="39">
                  <c:v>19</c:v>
                </c:pt>
                <c:pt idx="40">
                  <c:v>19</c:v>
                </c:pt>
                <c:pt idx="41">
                  <c:v>20</c:v>
                </c:pt>
                <c:pt idx="42">
                  <c:v>20</c:v>
                </c:pt>
                <c:pt idx="43">
                  <c:v>21</c:v>
                </c:pt>
                <c:pt idx="44">
                  <c:v>21</c:v>
                </c:pt>
                <c:pt idx="45">
                  <c:v>22</c:v>
                </c:pt>
                <c:pt idx="46">
                  <c:v>22</c:v>
                </c:pt>
                <c:pt idx="47">
                  <c:v>23</c:v>
                </c:pt>
                <c:pt idx="48">
                  <c:v>23</c:v>
                </c:pt>
                <c:pt idx="49">
                  <c:v>24</c:v>
                </c:pt>
                <c:pt idx="50">
                  <c:v>24</c:v>
                </c:pt>
                <c:pt idx="51">
                  <c:v>25</c:v>
                </c:pt>
                <c:pt idx="52">
                  <c:v>25</c:v>
                </c:pt>
                <c:pt idx="53">
                  <c:v>26</c:v>
                </c:pt>
                <c:pt idx="54">
                  <c:v>26</c:v>
                </c:pt>
                <c:pt idx="55">
                  <c:v>27</c:v>
                </c:pt>
                <c:pt idx="56">
                  <c:v>27</c:v>
                </c:pt>
                <c:pt idx="57">
                  <c:v>28</c:v>
                </c:pt>
                <c:pt idx="58">
                  <c:v>28</c:v>
                </c:pt>
                <c:pt idx="59">
                  <c:v>29</c:v>
                </c:pt>
                <c:pt idx="60">
                  <c:v>29</c:v>
                </c:pt>
                <c:pt idx="61">
                  <c:v>29</c:v>
                </c:pt>
              </c:strCache>
            </c:strRef>
          </c:cat>
          <c:val>
            <c:numRef>
              <c:f>Лист2!$E$15:$E$76</c:f>
              <c:numCache>
                <c:formatCode>General</c:formatCode>
                <c:ptCount val="62"/>
                <c:pt idx="1">
                  <c:v>0</c:v>
                </c:pt>
                <c:pt idx="2">
                  <c:v>100</c:v>
                </c:pt>
                <c:pt idx="3">
                  <c:v>0</c:v>
                </c:pt>
                <c:pt idx="4">
                  <c:v>100</c:v>
                </c:pt>
                <c:pt idx="5">
                  <c:v>0</c:v>
                </c:pt>
                <c:pt idx="6">
                  <c:v>100</c:v>
                </c:pt>
                <c:pt idx="7">
                  <c:v>0</c:v>
                </c:pt>
                <c:pt idx="8">
                  <c:v>100</c:v>
                </c:pt>
                <c:pt idx="9">
                  <c:v>0</c:v>
                </c:pt>
                <c:pt idx="10">
                  <c:v>100</c:v>
                </c:pt>
                <c:pt idx="11">
                  <c:v>0</c:v>
                </c:pt>
                <c:pt idx="12">
                  <c:v>0</c:v>
                </c:pt>
                <c:pt idx="13">
                  <c:v>100</c:v>
                </c:pt>
                <c:pt idx="14">
                  <c:v>0</c:v>
                </c:pt>
                <c:pt idx="15">
                  <c:v>100</c:v>
                </c:pt>
                <c:pt idx="16">
                  <c:v>0</c:v>
                </c:pt>
                <c:pt idx="17">
                  <c:v>100</c:v>
                </c:pt>
                <c:pt idx="18">
                  <c:v>0</c:v>
                </c:pt>
                <c:pt idx="19">
                  <c:v>100</c:v>
                </c:pt>
                <c:pt idx="20">
                  <c:v>0</c:v>
                </c:pt>
                <c:pt idx="21">
                  <c:v>100</c:v>
                </c:pt>
                <c:pt idx="22">
                  <c:v>0</c:v>
                </c:pt>
                <c:pt idx="23">
                  <c:v>100</c:v>
                </c:pt>
                <c:pt idx="24">
                  <c:v>0</c:v>
                </c:pt>
                <c:pt idx="25">
                  <c:v>100</c:v>
                </c:pt>
                <c:pt idx="26">
                  <c:v>0</c:v>
                </c:pt>
                <c:pt idx="27">
                  <c:v>0</c:v>
                </c:pt>
                <c:pt idx="28">
                  <c:v>100</c:v>
                </c:pt>
                <c:pt idx="29">
                  <c:v>0</c:v>
                </c:pt>
                <c:pt idx="30">
                  <c:v>100</c:v>
                </c:pt>
                <c:pt idx="31">
                  <c:v>0</c:v>
                </c:pt>
                <c:pt idx="32">
                  <c:v>100</c:v>
                </c:pt>
                <c:pt idx="33">
                  <c:v>0</c:v>
                </c:pt>
                <c:pt idx="34">
                  <c:v>100</c:v>
                </c:pt>
                <c:pt idx="35">
                  <c:v>0</c:v>
                </c:pt>
                <c:pt idx="36">
                  <c:v>100</c:v>
                </c:pt>
                <c:pt idx="37">
                  <c:v>0</c:v>
                </c:pt>
                <c:pt idx="38">
                  <c:v>100</c:v>
                </c:pt>
                <c:pt idx="39">
                  <c:v>0</c:v>
                </c:pt>
                <c:pt idx="40">
                  <c:v>100</c:v>
                </c:pt>
                <c:pt idx="41">
                  <c:v>0</c:v>
                </c:pt>
                <c:pt idx="42">
                  <c:v>100</c:v>
                </c:pt>
                <c:pt idx="43">
                  <c:v>0</c:v>
                </c:pt>
                <c:pt idx="44">
                  <c:v>100</c:v>
                </c:pt>
                <c:pt idx="45">
                  <c:v>0</c:v>
                </c:pt>
                <c:pt idx="46">
                  <c:v>100</c:v>
                </c:pt>
                <c:pt idx="47">
                  <c:v>100</c:v>
                </c:pt>
                <c:pt idx="48">
                  <c:v>0</c:v>
                </c:pt>
                <c:pt idx="49">
                  <c:v>0</c:v>
                </c:pt>
                <c:pt idx="50">
                  <c:v>100</c:v>
                </c:pt>
                <c:pt idx="51">
                  <c:v>0</c:v>
                </c:pt>
                <c:pt idx="52">
                  <c:v>100</c:v>
                </c:pt>
                <c:pt idx="53">
                  <c:v>0</c:v>
                </c:pt>
                <c:pt idx="54">
                  <c:v>100</c:v>
                </c:pt>
                <c:pt idx="55">
                  <c:v>0</c:v>
                </c:pt>
                <c:pt idx="56">
                  <c:v>100</c:v>
                </c:pt>
                <c:pt idx="57">
                  <c:v>100</c:v>
                </c:pt>
                <c:pt idx="58">
                  <c:v>0</c:v>
                </c:pt>
                <c:pt idx="59">
                  <c:v>100</c:v>
                </c:pt>
                <c:pt idx="60">
                  <c:v>0</c:v>
                </c:pt>
                <c:pt idx="61">
                  <c:v>100</c:v>
                </c:pt>
              </c:numCache>
            </c:numRef>
          </c:val>
          <c:extLst>
            <c:ext xmlns:c16="http://schemas.microsoft.com/office/drawing/2014/chart" uri="{C3380CC4-5D6E-409C-BE32-E72D297353CC}">
              <c16:uniqueId val="{00000002-7081-48B1-8590-C4A099388D28}"/>
            </c:ext>
          </c:extLst>
        </c:ser>
        <c:ser>
          <c:idx val="3"/>
          <c:order val="3"/>
          <c:tx>
            <c:strRef>
              <c:f>Лист2!$F$11:$F$14</c:f>
              <c:strCache>
                <c:ptCount val="4"/>
                <c:pt idx="3">
                  <c:v>в группе</c:v>
                </c:pt>
              </c:strCache>
            </c:strRef>
          </c:tx>
          <c:spPr>
            <a:solidFill>
              <a:schemeClr val="accent4"/>
            </a:solidFill>
            <a:ln>
              <a:noFill/>
            </a:ln>
            <a:effectLst/>
          </c:spPr>
          <c:invertIfNegative val="0"/>
          <c:cat>
            <c:strRef>
              <c:f>Лист2!$B$15:$B$76</c:f>
              <c:strCache>
                <c:ptCount val="62"/>
                <c:pt idx="0">
                  <c:v>Задание</c:v>
                </c:pt>
                <c:pt idx="1">
                  <c:v>1</c:v>
                </c:pt>
                <c:pt idx="2">
                  <c:v>1</c:v>
                </c:pt>
                <c:pt idx="3">
                  <c:v>2</c:v>
                </c:pt>
                <c:pt idx="4">
                  <c:v>2</c:v>
                </c:pt>
                <c:pt idx="5">
                  <c:v>3</c:v>
                </c:pt>
                <c:pt idx="6">
                  <c:v>3</c:v>
                </c:pt>
                <c:pt idx="7">
                  <c:v>4</c:v>
                </c:pt>
                <c:pt idx="8">
                  <c:v>4</c:v>
                </c:pt>
                <c:pt idx="9">
                  <c:v>5</c:v>
                </c:pt>
                <c:pt idx="10">
                  <c:v>5</c:v>
                </c:pt>
                <c:pt idx="11">
                  <c:v>5</c:v>
                </c:pt>
                <c:pt idx="12">
                  <c:v>6</c:v>
                </c:pt>
                <c:pt idx="13">
                  <c:v>6</c:v>
                </c:pt>
                <c:pt idx="14">
                  <c:v>7</c:v>
                </c:pt>
                <c:pt idx="15">
                  <c:v>7</c:v>
                </c:pt>
                <c:pt idx="16">
                  <c:v>8</c:v>
                </c:pt>
                <c:pt idx="17">
                  <c:v>8</c:v>
                </c:pt>
                <c:pt idx="18">
                  <c:v>9</c:v>
                </c:pt>
                <c:pt idx="19">
                  <c:v>9</c:v>
                </c:pt>
                <c:pt idx="20">
                  <c:v>10</c:v>
                </c:pt>
                <c:pt idx="21">
                  <c:v>10</c:v>
                </c:pt>
                <c:pt idx="22">
                  <c:v>11</c:v>
                </c:pt>
                <c:pt idx="23">
                  <c:v>11</c:v>
                </c:pt>
                <c:pt idx="24">
                  <c:v>12</c:v>
                </c:pt>
                <c:pt idx="25">
                  <c:v>12</c:v>
                </c:pt>
                <c:pt idx="26">
                  <c:v>12</c:v>
                </c:pt>
                <c:pt idx="27">
                  <c:v>13</c:v>
                </c:pt>
                <c:pt idx="28">
                  <c:v>13</c:v>
                </c:pt>
                <c:pt idx="29">
                  <c:v>14</c:v>
                </c:pt>
                <c:pt idx="30">
                  <c:v>14</c:v>
                </c:pt>
                <c:pt idx="31">
                  <c:v>15</c:v>
                </c:pt>
                <c:pt idx="32">
                  <c:v>15</c:v>
                </c:pt>
                <c:pt idx="33">
                  <c:v>16</c:v>
                </c:pt>
                <c:pt idx="34">
                  <c:v>16</c:v>
                </c:pt>
                <c:pt idx="35">
                  <c:v>17</c:v>
                </c:pt>
                <c:pt idx="36">
                  <c:v>17</c:v>
                </c:pt>
                <c:pt idx="37">
                  <c:v>18</c:v>
                </c:pt>
                <c:pt idx="38">
                  <c:v>18</c:v>
                </c:pt>
                <c:pt idx="39">
                  <c:v>19</c:v>
                </c:pt>
                <c:pt idx="40">
                  <c:v>19</c:v>
                </c:pt>
                <c:pt idx="41">
                  <c:v>20</c:v>
                </c:pt>
                <c:pt idx="42">
                  <c:v>20</c:v>
                </c:pt>
                <c:pt idx="43">
                  <c:v>21</c:v>
                </c:pt>
                <c:pt idx="44">
                  <c:v>21</c:v>
                </c:pt>
                <c:pt idx="45">
                  <c:v>22</c:v>
                </c:pt>
                <c:pt idx="46">
                  <c:v>22</c:v>
                </c:pt>
                <c:pt idx="47">
                  <c:v>23</c:v>
                </c:pt>
                <c:pt idx="48">
                  <c:v>23</c:v>
                </c:pt>
                <c:pt idx="49">
                  <c:v>24</c:v>
                </c:pt>
                <c:pt idx="50">
                  <c:v>24</c:v>
                </c:pt>
                <c:pt idx="51">
                  <c:v>25</c:v>
                </c:pt>
                <c:pt idx="52">
                  <c:v>25</c:v>
                </c:pt>
                <c:pt idx="53">
                  <c:v>26</c:v>
                </c:pt>
                <c:pt idx="54">
                  <c:v>26</c:v>
                </c:pt>
                <c:pt idx="55">
                  <c:v>27</c:v>
                </c:pt>
                <c:pt idx="56">
                  <c:v>27</c:v>
                </c:pt>
                <c:pt idx="57">
                  <c:v>28</c:v>
                </c:pt>
                <c:pt idx="58">
                  <c:v>28</c:v>
                </c:pt>
                <c:pt idx="59">
                  <c:v>29</c:v>
                </c:pt>
                <c:pt idx="60">
                  <c:v>29</c:v>
                </c:pt>
                <c:pt idx="61">
                  <c:v>29</c:v>
                </c:pt>
              </c:strCache>
            </c:strRef>
          </c:cat>
          <c:val>
            <c:numRef>
              <c:f>Лист2!$F$15:$F$76</c:f>
              <c:numCache>
                <c:formatCode>General</c:formatCode>
                <c:ptCount val="62"/>
                <c:pt idx="0">
                  <c:v>0</c:v>
                </c:pt>
              </c:numCache>
            </c:numRef>
          </c:val>
          <c:extLst>
            <c:ext xmlns:c16="http://schemas.microsoft.com/office/drawing/2014/chart" uri="{C3380CC4-5D6E-409C-BE32-E72D297353CC}">
              <c16:uniqueId val="{00000003-7081-48B1-8590-C4A099388D28}"/>
            </c:ext>
          </c:extLst>
        </c:ser>
        <c:dLbls>
          <c:showLegendKey val="0"/>
          <c:showVal val="0"/>
          <c:showCatName val="0"/>
          <c:showSerName val="0"/>
          <c:showPercent val="0"/>
          <c:showBubbleSize val="0"/>
        </c:dLbls>
        <c:gapWidth val="219"/>
        <c:overlap val="-27"/>
        <c:axId val="122951552"/>
        <c:axId val="122953088"/>
      </c:barChart>
      <c:catAx>
        <c:axId val="1229515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2953088"/>
        <c:crosses val="autoZero"/>
        <c:auto val="1"/>
        <c:lblAlgn val="ctr"/>
        <c:lblOffset val="100"/>
        <c:noMultiLvlLbl val="0"/>
      </c:catAx>
      <c:valAx>
        <c:axId val="122953088"/>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29515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DCF474-2808-4984-965C-3C1E9E44FA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169</Pages>
  <Words>36493</Words>
  <Characters>208013</Characters>
  <Application>Microsoft Office Word</Application>
  <DocSecurity>0</DocSecurity>
  <Lines>1733</Lines>
  <Paragraphs>488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Z1</dc:creator>
  <cp:keywords/>
  <cp:lastModifiedBy>Лицей Сунжа</cp:lastModifiedBy>
  <cp:revision>17</cp:revision>
  <cp:lastPrinted>2026-04-02T14:50:00Z</cp:lastPrinted>
  <dcterms:created xsi:type="dcterms:W3CDTF">2026-08-28T10:00:00Z</dcterms:created>
  <dcterms:modified xsi:type="dcterms:W3CDTF">2026-08-31T14:17:00Z</dcterms:modified>
</cp:coreProperties>
</file>