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690" w:rsidRPr="00BD5597" w:rsidRDefault="00902690" w:rsidP="005E13A5">
      <w:pPr>
        <w:jc w:val="center"/>
        <w:rPr>
          <w:b/>
          <w:bCs/>
          <w:szCs w:val="40"/>
        </w:rPr>
      </w:pPr>
    </w:p>
    <w:p w:rsidR="005060D9" w:rsidRPr="00DD2F53" w:rsidRDefault="005060D9" w:rsidP="005E13A5">
      <w:pPr>
        <w:jc w:val="center"/>
        <w:rPr>
          <w:bCs/>
          <w:sz w:val="20"/>
          <w:szCs w:val="20"/>
        </w:rPr>
      </w:pPr>
      <w:r w:rsidRPr="002623B2">
        <w:rPr>
          <w:b/>
          <w:bCs/>
          <w:sz w:val="32"/>
          <w:szCs w:val="40"/>
        </w:rPr>
        <w:t>Отчет о работе предметной комиссии</w:t>
      </w:r>
      <w:r w:rsidR="005E13A5">
        <w:rPr>
          <w:b/>
          <w:bCs/>
          <w:sz w:val="32"/>
          <w:szCs w:val="40"/>
        </w:rPr>
        <w:t xml:space="preserve">, осуществляющей проверку экзаменационных работ участников </w:t>
      </w:r>
      <w:r w:rsidR="00E62435">
        <w:rPr>
          <w:b/>
          <w:bCs/>
          <w:sz w:val="32"/>
          <w:szCs w:val="40"/>
        </w:rPr>
        <w:t xml:space="preserve">ОГЭ </w:t>
      </w:r>
      <w:r w:rsidR="00EA08FE">
        <w:rPr>
          <w:b/>
          <w:bCs/>
          <w:sz w:val="32"/>
          <w:szCs w:val="40"/>
        </w:rPr>
        <w:t xml:space="preserve">по </w:t>
      </w:r>
      <w:r w:rsidR="00EA08FE">
        <w:rPr>
          <w:b/>
          <w:bCs/>
          <w:sz w:val="36"/>
          <w:szCs w:val="40"/>
        </w:rPr>
        <w:t xml:space="preserve">предмету  </w:t>
      </w:r>
      <w:r w:rsidR="00EA08FE" w:rsidRPr="00EA08FE">
        <w:rPr>
          <w:b/>
          <w:bCs/>
          <w:sz w:val="36"/>
          <w:szCs w:val="40"/>
          <w:u w:val="single"/>
        </w:rPr>
        <w:t>« Русский язык»</w:t>
      </w:r>
      <w:r w:rsidR="005E13A5" w:rsidRPr="00EA08FE">
        <w:rPr>
          <w:b/>
          <w:bCs/>
          <w:sz w:val="36"/>
          <w:szCs w:val="40"/>
          <w:u w:val="single"/>
        </w:rPr>
        <w:br/>
      </w:r>
      <w:r w:rsidR="00BD242B" w:rsidRPr="00EA08FE">
        <w:rPr>
          <w:bCs/>
          <w:sz w:val="18"/>
          <w:szCs w:val="20"/>
          <w:u w:val="single"/>
        </w:rPr>
        <w:t xml:space="preserve"> </w:t>
      </w:r>
      <w:r w:rsidR="005E13A5" w:rsidRPr="00EA08FE">
        <w:rPr>
          <w:bCs/>
          <w:sz w:val="18"/>
          <w:szCs w:val="20"/>
          <w:u w:val="single"/>
        </w:rPr>
        <w:br/>
      </w:r>
      <w:r w:rsidR="005E13A5" w:rsidRPr="00BD5597">
        <w:rPr>
          <w:b/>
          <w:bCs/>
          <w:szCs w:val="40"/>
        </w:rPr>
        <w:br/>
      </w:r>
      <w:r w:rsidR="00EA08FE">
        <w:rPr>
          <w:b/>
          <w:bCs/>
          <w:sz w:val="36"/>
          <w:szCs w:val="40"/>
        </w:rPr>
        <w:t xml:space="preserve">в Республике Ингушетия </w:t>
      </w:r>
      <w:r w:rsidR="00682D42" w:rsidRPr="002623B2">
        <w:rPr>
          <w:b/>
          <w:bCs/>
          <w:sz w:val="32"/>
          <w:szCs w:val="40"/>
        </w:rPr>
        <w:t xml:space="preserve">в </w:t>
      </w:r>
      <w:r w:rsidR="005905E0">
        <w:rPr>
          <w:b/>
          <w:bCs/>
          <w:sz w:val="32"/>
          <w:szCs w:val="40"/>
        </w:rPr>
        <w:t>2026</w:t>
      </w:r>
      <w:r w:rsidR="00902690" w:rsidRPr="002623B2">
        <w:rPr>
          <w:b/>
          <w:bCs/>
          <w:sz w:val="32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>году</w:t>
      </w:r>
    </w:p>
    <w:p w:rsidR="00CE40C9" w:rsidRDefault="00CE40C9" w:rsidP="0007196D">
      <w:pPr>
        <w:numPr>
          <w:ilvl w:val="0"/>
          <w:numId w:val="12"/>
        </w:numPr>
        <w:tabs>
          <w:tab w:val="left" w:pos="900"/>
        </w:tabs>
        <w:spacing w:before="12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формирования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CC19E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</w:t>
      </w:r>
    </w:p>
    <w:p w:rsidR="00CE40C9" w:rsidRPr="00DC0F69" w:rsidRDefault="00CE40C9" w:rsidP="00CE40C9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1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6"/>
        <w:gridCol w:w="8006"/>
      </w:tblGrid>
      <w:tr w:rsidR="00A564A9" w:rsidRPr="00AF52A4" w:rsidTr="002C2635">
        <w:trPr>
          <w:cantSplit/>
          <w:trHeight w:val="624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E2590E" w:rsidRDefault="00A564A9" w:rsidP="005905E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5905E0">
              <w:rPr>
                <w:b/>
                <w:bCs/>
                <w:sz w:val="22"/>
                <w:szCs w:val="26"/>
              </w:rPr>
              <w:t>6</w:t>
            </w:r>
            <w:r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A564A9" w:rsidRPr="00E7023D" w:rsidTr="002C2635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>Принцип отбора кандидатов</w:t>
            </w:r>
            <w:r w:rsidRPr="00094A72">
              <w:rPr>
                <w:bCs/>
                <w:sz w:val="22"/>
                <w:szCs w:val="26"/>
              </w:rPr>
              <w:t xml:space="preserve"> для обучения и включения в</w:t>
            </w:r>
            <w:r w:rsidR="00EB2CC8">
              <w:rPr>
                <w:bCs/>
                <w:sz w:val="22"/>
                <w:szCs w:val="26"/>
              </w:rPr>
              <w:t> </w:t>
            </w:r>
            <w:r w:rsidRPr="00094A72">
              <w:rPr>
                <w:bCs/>
                <w:sz w:val="22"/>
                <w:szCs w:val="26"/>
              </w:rPr>
              <w:t>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2C2635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Кандидаты для обучения и включения в предметную комиссию отбирались по представлению руководителей образовательных организаций из числа учителей, имеющих опыт работы и показывающие высокие результаты при подготовке учащихся. При формировании состава учитывались рекомендации председателя ПК и опыт работы экспертов прошлых лет. Таким образом, в комиссию были приглашены квалифицированные специалисты, ранее зарекомендовавшие себя в проверке ОГЭ, а также новые кандидаты, успешно прошедшие отбор.</w:t>
            </w:r>
          </w:p>
        </w:tc>
      </w:tr>
      <w:tr w:rsidR="002C2635" w:rsidRPr="00287293" w:rsidTr="002C2635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C2635" w:rsidRPr="00B76F9D" w:rsidRDefault="002C2635" w:rsidP="002C263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C2635" w:rsidRPr="00094A72" w:rsidRDefault="002C2635" w:rsidP="002C2635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 xml:space="preserve">Организация обучения экспертов на курсах </w:t>
            </w:r>
            <w:r w:rsidRPr="00EB2CC8">
              <w:rPr>
                <w:b/>
                <w:bCs/>
                <w:sz w:val="22"/>
                <w:szCs w:val="26"/>
              </w:rPr>
              <w:t>ДПО</w:t>
            </w:r>
            <w:r w:rsidRPr="00094A72"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C2635" w:rsidRDefault="002C2635" w:rsidP="002C2635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ГБОУ ДПО «Институт повышения квалификации работников образования Республики Ингушетия»; «Подготовка экспертов для работы в предметной комиссии при проведении государственной итоговой   аттестации по образовательным программам основного общего и среднего общего образования». Предмет-«Русский язык». Обучающая организация-ГБОУ ДПО «ИПК РО РИ».36 часов.25.02.2026-03.03.2026г.</w:t>
            </w:r>
          </w:p>
          <w:p w:rsidR="002C2635" w:rsidRPr="00094A72" w:rsidRDefault="002C2635" w:rsidP="002C2635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Периодичность –один раз в год.</w:t>
            </w:r>
          </w:p>
        </w:tc>
      </w:tr>
      <w:tr w:rsidR="002C2635" w:rsidRPr="00AF52A4" w:rsidTr="002C2635">
        <w:trPr>
          <w:trHeight w:val="177"/>
        </w:trPr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26" w:type="dxa"/>
            <w:tcBorders>
              <w:top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06" w:type="dxa"/>
            <w:tcBorders>
              <w:top w:val="single" w:sz="12" w:space="0" w:color="000000"/>
            </w:tcBorders>
            <w:shd w:val="clear" w:color="auto" w:fill="auto"/>
          </w:tcPr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Семинар для кандидатов в эксперты. Теоретическая и практическая подготовка экспертов. Проверка работ. Тренировочные тесты. Итоговый тест. Учебная платформа при подготовке </w:t>
            </w:r>
            <w:r>
              <w:rPr>
                <w:bCs/>
                <w:sz w:val="22"/>
                <w:szCs w:val="26"/>
                <w:lang w:val="en-US"/>
              </w:rPr>
              <w:t>expert</w:t>
            </w:r>
            <w:r w:rsidRPr="00EA7BCC">
              <w:rPr>
                <w:bCs/>
                <w:sz w:val="22"/>
                <w:szCs w:val="26"/>
              </w:rPr>
              <w:t>.</w:t>
            </w:r>
            <w:proofErr w:type="spellStart"/>
            <w:r>
              <w:rPr>
                <w:bCs/>
                <w:sz w:val="22"/>
                <w:szCs w:val="26"/>
                <w:lang w:val="en-US"/>
              </w:rPr>
              <w:t>fipi</w:t>
            </w:r>
            <w:proofErr w:type="spellEnd"/>
            <w:r w:rsidRPr="008629FF">
              <w:rPr>
                <w:bCs/>
                <w:sz w:val="22"/>
                <w:szCs w:val="26"/>
              </w:rPr>
              <w:t>.</w:t>
            </w:r>
            <w:proofErr w:type="spellStart"/>
            <w:r>
              <w:rPr>
                <w:bCs/>
                <w:sz w:val="22"/>
                <w:szCs w:val="26"/>
                <w:lang w:val="en-US"/>
              </w:rPr>
              <w:t>ru</w:t>
            </w:r>
            <w:proofErr w:type="spellEnd"/>
            <w:r w:rsidRPr="008629FF">
              <w:rPr>
                <w:bCs/>
                <w:sz w:val="22"/>
                <w:szCs w:val="26"/>
              </w:rPr>
              <w:t>.</w:t>
            </w:r>
          </w:p>
        </w:tc>
      </w:tr>
      <w:tr w:rsidR="002C2635" w:rsidRPr="00AF52A4" w:rsidTr="002C2635"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26" w:type="dxa"/>
            <w:tcBorders>
              <w:bottom w:val="single" w:sz="4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06" w:type="dxa"/>
            <w:shd w:val="clear" w:color="auto" w:fill="auto"/>
          </w:tcPr>
          <w:p w:rsidR="002C2635" w:rsidRPr="00F57CEA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Методические материалы ФИПИ. Контент учебной платформы </w:t>
            </w:r>
            <w:proofErr w:type="spellStart"/>
            <w:r>
              <w:rPr>
                <w:bCs/>
                <w:sz w:val="22"/>
                <w:szCs w:val="26"/>
                <w:lang w:val="en-US"/>
              </w:rPr>
              <w:t>expertege</w:t>
            </w:r>
            <w:proofErr w:type="spellEnd"/>
            <w:r w:rsidRPr="00F57CEA">
              <w:rPr>
                <w:bCs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sz w:val="22"/>
                <w:szCs w:val="26"/>
                <w:lang w:val="en-US"/>
              </w:rPr>
              <w:t>ixora</w:t>
            </w:r>
            <w:proofErr w:type="spellEnd"/>
            <w:r w:rsidRPr="00F57CEA">
              <w:rPr>
                <w:bCs/>
                <w:sz w:val="22"/>
                <w:szCs w:val="26"/>
              </w:rPr>
              <w:t>.</w:t>
            </w:r>
            <w:proofErr w:type="spellStart"/>
            <w:r>
              <w:rPr>
                <w:bCs/>
                <w:sz w:val="22"/>
                <w:szCs w:val="26"/>
                <w:lang w:val="en-US"/>
              </w:rPr>
              <w:t>ru</w:t>
            </w:r>
            <w:proofErr w:type="spellEnd"/>
          </w:p>
        </w:tc>
      </w:tr>
      <w:tr w:rsidR="002C2635" w:rsidRPr="00AF52A4" w:rsidTr="002C2635"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26" w:type="dxa"/>
            <w:tcBorders>
              <w:bottom w:val="single" w:sz="4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источник изображений работ участников </w:t>
            </w:r>
            <w:r>
              <w:rPr>
                <w:rFonts w:ascii="Times New Roman" w:hAnsi="Times New Roman"/>
                <w:bCs/>
                <w:szCs w:val="26"/>
              </w:rPr>
              <w:t>О</w:t>
            </w:r>
            <w:r w:rsidRPr="00DC0F69">
              <w:rPr>
                <w:rFonts w:ascii="Times New Roman" w:hAnsi="Times New Roman"/>
                <w:bCs/>
                <w:szCs w:val="26"/>
              </w:rPr>
              <w:t>ГЭ для проведения испытаний;</w:t>
            </w:r>
          </w:p>
        </w:tc>
        <w:tc>
          <w:tcPr>
            <w:tcW w:w="8006" w:type="dxa"/>
            <w:shd w:val="clear" w:color="auto" w:fill="auto"/>
          </w:tcPr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Срок проведения испытаний 04.03.2026-05.03.2026г.</w:t>
            </w:r>
          </w:p>
        </w:tc>
      </w:tr>
      <w:tr w:rsidR="002C2635" w:rsidRPr="00AF52A4" w:rsidTr="002C2635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26" w:type="dxa"/>
            <w:tcBorders>
              <w:bottom w:val="single" w:sz="12" w:space="0" w:color="auto"/>
            </w:tcBorders>
            <w:shd w:val="clear" w:color="auto" w:fill="auto"/>
          </w:tcPr>
          <w:p w:rsidR="002C2635" w:rsidRPr="007E75A7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7E75A7">
              <w:rPr>
                <w:rFonts w:ascii="Times New Roman" w:hAnsi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06" w:type="dxa"/>
            <w:tcBorders>
              <w:bottom w:val="single" w:sz="12" w:space="0" w:color="auto"/>
            </w:tcBorders>
            <w:shd w:val="clear" w:color="auto" w:fill="auto"/>
          </w:tcPr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2C2635" w:rsidRPr="00AF52A4" w:rsidTr="002C2635"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26" w:type="dxa"/>
            <w:tcBorders>
              <w:top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Перечень критериев</w:t>
            </w:r>
            <w:r>
              <w:rPr>
                <w:rStyle w:val="a6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</w:t>
            </w:r>
            <w:r w:rsidRPr="00DC0F69">
              <w:rPr>
                <w:b/>
                <w:bCs/>
                <w:sz w:val="22"/>
                <w:szCs w:val="26"/>
              </w:rPr>
              <w:t xml:space="preserve"> присвоения</w:t>
            </w:r>
            <w:r>
              <w:rPr>
                <w:b/>
                <w:bCs/>
                <w:sz w:val="22"/>
                <w:szCs w:val="26"/>
              </w:rPr>
              <w:t xml:space="preserve"> соответствующего</w:t>
            </w:r>
            <w:r w:rsidRPr="00DC0F69">
              <w:rPr>
                <w:b/>
                <w:bCs/>
                <w:sz w:val="22"/>
                <w:szCs w:val="26"/>
              </w:rPr>
              <w:t xml:space="preserve"> статуса эксперт</w:t>
            </w:r>
            <w:r>
              <w:rPr>
                <w:b/>
                <w:bCs/>
                <w:sz w:val="22"/>
                <w:szCs w:val="26"/>
              </w:rPr>
              <w:t>у</w:t>
            </w:r>
            <w:r w:rsidRPr="00DC0F69">
              <w:rPr>
                <w:b/>
                <w:bCs/>
                <w:sz w:val="22"/>
                <w:szCs w:val="26"/>
              </w:rPr>
              <w:t xml:space="preserve"> </w:t>
            </w:r>
            <w:r w:rsidRPr="00DC0F69">
              <w:rPr>
                <w:bCs/>
                <w:sz w:val="22"/>
                <w:szCs w:val="26"/>
              </w:rPr>
              <w:t>(ВСЕ</w:t>
            </w:r>
            <w:r>
              <w:rPr>
                <w:rStyle w:val="a6"/>
                <w:bCs/>
                <w:sz w:val="22"/>
                <w:szCs w:val="26"/>
              </w:rPr>
              <w:footnoteReference w:id="2"/>
            </w:r>
            <w:r w:rsidRPr="00DC0F69"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06" w:type="dxa"/>
            <w:tcBorders>
              <w:top w:val="single" w:sz="12" w:space="0" w:color="auto"/>
            </w:tcBorders>
            <w:shd w:val="clear" w:color="auto" w:fill="auto"/>
          </w:tcPr>
          <w:p w:rsidR="002C2635" w:rsidRPr="002C2635" w:rsidRDefault="002C2635" w:rsidP="002C2635">
            <w:pPr>
              <w:pStyle w:val="a3"/>
              <w:numPr>
                <w:ilvl w:val="0"/>
                <w:numId w:val="24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 w:rsidRPr="00DC0F69">
              <w:rPr>
                <w:bCs/>
                <w:szCs w:val="26"/>
              </w:rPr>
              <w:t xml:space="preserve"> </w:t>
            </w:r>
            <w:r w:rsidRPr="002C2635">
              <w:rPr>
                <w:bCs/>
                <w:szCs w:val="26"/>
              </w:rPr>
              <w:t xml:space="preserve">Наличие высшего образования. </w:t>
            </w:r>
          </w:p>
          <w:p w:rsidR="002C2635" w:rsidRPr="002C2635" w:rsidRDefault="002C2635" w:rsidP="002C2635">
            <w:pPr>
              <w:numPr>
                <w:ilvl w:val="0"/>
                <w:numId w:val="24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Calibri" w:hAnsi="Calibri"/>
                <w:bCs/>
                <w:sz w:val="22"/>
                <w:szCs w:val="26"/>
                <w:lang w:eastAsia="en-US"/>
              </w:rPr>
            </w:pPr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t>Соответствие квалификационным требованиям, указанным в квалификационных справочниках и/ или профессиональных стандартах.</w:t>
            </w:r>
          </w:p>
          <w:p w:rsidR="002C2635" w:rsidRPr="002C2635" w:rsidRDefault="002C2635" w:rsidP="002C2635">
            <w:pPr>
              <w:numPr>
                <w:ilvl w:val="0"/>
                <w:numId w:val="24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Calibri" w:hAnsi="Calibri"/>
                <w:bCs/>
                <w:sz w:val="22"/>
                <w:szCs w:val="26"/>
                <w:lang w:eastAsia="en-US"/>
              </w:rPr>
            </w:pPr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t>Наличие опыта педагогической работы в соответствующей предметной области в организациях, осуществляющих образовательную деятельность и реализующих образовательные программы среднего общего, среднего профессионального или высшего образования (не менее трех лет).</w:t>
            </w:r>
          </w:p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2C2635">
              <w:rPr>
                <w:bCs/>
                <w:szCs w:val="26"/>
              </w:rPr>
              <w:t>Наличие документа, подтверждающего получение дополнительного профессионального испытания, включающего в себя практические занятия по оцениванию работ</w:t>
            </w:r>
          </w:p>
        </w:tc>
      </w:tr>
      <w:tr w:rsidR="002C2635" w:rsidRPr="00AF52A4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26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06" w:type="dxa"/>
            <w:shd w:val="clear" w:color="auto" w:fill="auto"/>
          </w:tcPr>
          <w:p w:rsidR="002C2635" w:rsidRDefault="002C2635" w:rsidP="002C2635">
            <w:pPr>
              <w:pStyle w:val="a3"/>
              <w:numPr>
                <w:ilvl w:val="0"/>
                <w:numId w:val="25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Опыт оценивания развернутых ответов не менее трех лет.</w:t>
            </w:r>
          </w:p>
          <w:p w:rsidR="002C2635" w:rsidRDefault="002C2635" w:rsidP="002C2635">
            <w:pPr>
              <w:pStyle w:val="a3"/>
              <w:numPr>
                <w:ilvl w:val="0"/>
                <w:numId w:val="25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Процент рассогласованности по результатам квалификационного испытания -5%.</w:t>
            </w:r>
          </w:p>
          <w:p w:rsidR="002C2635" w:rsidRPr="000543E2" w:rsidRDefault="002C2635" w:rsidP="002C2635">
            <w:pPr>
              <w:pStyle w:val="a3"/>
              <w:numPr>
                <w:ilvl w:val="0"/>
                <w:numId w:val="25"/>
              </w:numPr>
              <w:tabs>
                <w:tab w:val="left" w:pos="900"/>
              </w:tabs>
              <w:spacing w:before="60" w:after="20"/>
              <w:rPr>
                <w:bCs/>
                <w:szCs w:val="26"/>
              </w:rPr>
            </w:pPr>
            <w:r>
              <w:rPr>
                <w:bCs/>
                <w:szCs w:val="26"/>
              </w:rPr>
              <w:t>Обучение на курсах ФИПИ по программе ДПО по теме « Подготовка экспертов для работы в региональной предметной комиссии при проведении ГИА по образовательным программам среднего общего образования» по предмету «Русский язык».</w:t>
            </w:r>
          </w:p>
        </w:tc>
      </w:tr>
      <w:tr w:rsidR="002C2635" w:rsidRPr="00AF52A4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26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06" w:type="dxa"/>
            <w:shd w:val="clear" w:color="auto" w:fill="auto"/>
          </w:tcPr>
          <w:p w:rsidR="002C2635" w:rsidRPr="002C2635" w:rsidRDefault="002C2635" w:rsidP="002C2635">
            <w:pPr>
              <w:numPr>
                <w:ilvl w:val="0"/>
                <w:numId w:val="26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Calibri" w:hAnsi="Calibri"/>
                <w:bCs/>
                <w:sz w:val="22"/>
                <w:szCs w:val="26"/>
                <w:lang w:eastAsia="en-US"/>
              </w:rPr>
            </w:pPr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t>Опыт оценивания развернутых ответов не менее трех лет.</w:t>
            </w:r>
          </w:p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2C2635">
              <w:rPr>
                <w:bCs/>
                <w:szCs w:val="26"/>
              </w:rPr>
              <w:t>Процент рассогласованности по результатам квалификационного испытания -10%.</w:t>
            </w:r>
          </w:p>
        </w:tc>
      </w:tr>
      <w:tr w:rsidR="002C2635" w:rsidRPr="00AF52A4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6026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06" w:type="dxa"/>
            <w:shd w:val="clear" w:color="auto" w:fill="auto"/>
          </w:tcPr>
          <w:p w:rsidR="002C2635" w:rsidRPr="002C2635" w:rsidRDefault="002C2635" w:rsidP="002C2635">
            <w:pPr>
              <w:numPr>
                <w:ilvl w:val="0"/>
                <w:numId w:val="27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Calibri" w:hAnsi="Calibri"/>
                <w:bCs/>
                <w:sz w:val="22"/>
                <w:szCs w:val="26"/>
                <w:lang w:eastAsia="en-US"/>
              </w:rPr>
            </w:pPr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t>Соответствие квалификационным требованиям, указанным в квалификационных справочниках и /или профессиональных стандартов.</w:t>
            </w:r>
          </w:p>
          <w:p w:rsidR="002C2635" w:rsidRPr="002C2635" w:rsidRDefault="002C2635" w:rsidP="002C2635">
            <w:pPr>
              <w:numPr>
                <w:ilvl w:val="0"/>
                <w:numId w:val="27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Calibri" w:hAnsi="Calibri"/>
                <w:bCs/>
                <w:sz w:val="22"/>
                <w:szCs w:val="26"/>
                <w:lang w:eastAsia="en-US"/>
              </w:rPr>
            </w:pPr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t xml:space="preserve">Наличие опыта педагогической работы в соответствующей предметной области в организациях, осуществляющих образовательную деятельность и </w:t>
            </w:r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lastRenderedPageBreak/>
              <w:t xml:space="preserve">реализующих образовательные программы среднего </w:t>
            </w:r>
            <w:proofErr w:type="gramStart"/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t>общего ,среднего</w:t>
            </w:r>
            <w:proofErr w:type="gramEnd"/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t xml:space="preserve"> профессионального или высшего образования ( не менее трех лет).</w:t>
            </w:r>
          </w:p>
          <w:p w:rsidR="002C2635" w:rsidRPr="002C2635" w:rsidRDefault="002C2635" w:rsidP="002C2635">
            <w:pPr>
              <w:numPr>
                <w:ilvl w:val="0"/>
                <w:numId w:val="27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Calibri" w:hAnsi="Calibri"/>
                <w:bCs/>
                <w:sz w:val="22"/>
                <w:szCs w:val="26"/>
                <w:lang w:eastAsia="en-US"/>
              </w:rPr>
            </w:pPr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t>Наличие положительных результатов квалификационного испытания.</w:t>
            </w:r>
          </w:p>
          <w:p w:rsidR="002C2635" w:rsidRPr="002C2635" w:rsidRDefault="002C2635" w:rsidP="002C2635">
            <w:pPr>
              <w:numPr>
                <w:ilvl w:val="0"/>
                <w:numId w:val="27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Calibri" w:hAnsi="Calibri"/>
                <w:bCs/>
                <w:sz w:val="22"/>
                <w:szCs w:val="26"/>
                <w:lang w:eastAsia="en-US"/>
              </w:rPr>
            </w:pPr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t>Наличие документа, подтверждающего получение дополнительного   профессионального испытания, включающего в себя практические занятия по оцениванию работ.</w:t>
            </w:r>
          </w:p>
          <w:p w:rsidR="002C2635" w:rsidRPr="002C2635" w:rsidRDefault="002C2635" w:rsidP="002C2635">
            <w:pPr>
              <w:numPr>
                <w:ilvl w:val="0"/>
                <w:numId w:val="27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Calibri" w:hAnsi="Calibri"/>
                <w:bCs/>
                <w:sz w:val="22"/>
                <w:szCs w:val="26"/>
                <w:lang w:eastAsia="en-US"/>
              </w:rPr>
            </w:pPr>
            <w:r w:rsidRPr="002C2635">
              <w:rPr>
                <w:rFonts w:ascii="Calibri" w:hAnsi="Calibri"/>
                <w:bCs/>
                <w:sz w:val="22"/>
                <w:szCs w:val="26"/>
                <w:lang w:eastAsia="en-US"/>
              </w:rPr>
              <w:t>Процент рассогласованности по результатам квалификационного испытания -20%.</w:t>
            </w:r>
          </w:p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2C2635" w:rsidRPr="00AF52A4" w:rsidTr="002C2635">
        <w:trPr>
          <w:trHeight w:val="413"/>
        </w:trPr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6026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 w:rsidRPr="00DC0F69"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06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2C2635" w:rsidRPr="00AF52A4" w:rsidTr="002C2635">
        <w:trPr>
          <w:trHeight w:val="429"/>
        </w:trPr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6026" w:type="dxa"/>
            <w:tcBorders>
              <w:top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6" w:type="dxa"/>
            <w:tcBorders>
              <w:top w:val="single" w:sz="12" w:space="0" w:color="auto"/>
            </w:tcBorders>
            <w:shd w:val="clear" w:color="auto" w:fill="auto"/>
          </w:tcPr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 </w:t>
            </w:r>
          </w:p>
        </w:tc>
      </w:tr>
      <w:tr w:rsidR="002C2635" w:rsidRPr="00AF52A4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26" w:type="dxa"/>
            <w:shd w:val="clear" w:color="auto" w:fill="auto"/>
          </w:tcPr>
          <w:p w:rsidR="002C2635" w:rsidRPr="00BB162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06" w:type="dxa"/>
            <w:shd w:val="clear" w:color="auto" w:fill="auto"/>
          </w:tcPr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</w:tr>
      <w:tr w:rsidR="002C2635" w:rsidRPr="00AF52A4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26" w:type="dxa"/>
            <w:shd w:val="clear" w:color="auto" w:fill="auto"/>
          </w:tcPr>
          <w:p w:rsidR="002C2635" w:rsidRPr="00BB162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06" w:type="dxa"/>
            <w:shd w:val="clear" w:color="auto" w:fill="auto"/>
          </w:tcPr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22</w:t>
            </w:r>
          </w:p>
        </w:tc>
      </w:tr>
      <w:tr w:rsidR="002C2635" w:rsidRPr="00AF52A4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26" w:type="dxa"/>
            <w:shd w:val="clear" w:color="auto" w:fill="auto"/>
          </w:tcPr>
          <w:p w:rsidR="002C2635" w:rsidRPr="00BB162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06" w:type="dxa"/>
            <w:shd w:val="clear" w:color="auto" w:fill="auto"/>
          </w:tcPr>
          <w:p w:rsidR="002C2635" w:rsidRPr="007E75A7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</w:t>
            </w:r>
          </w:p>
        </w:tc>
      </w:tr>
      <w:tr w:rsidR="002C2635" w:rsidRPr="00AF52A4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26" w:type="dxa"/>
            <w:shd w:val="clear" w:color="auto" w:fill="auto"/>
          </w:tcPr>
          <w:p w:rsidR="002C2635" w:rsidRPr="00BB1629" w:rsidRDefault="002C2635" w:rsidP="002C2635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6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</w:tbl>
    <w:p w:rsidR="00CE40C9" w:rsidRPr="00BD5597" w:rsidRDefault="00CE40C9" w:rsidP="0007196D">
      <w:pPr>
        <w:tabs>
          <w:tab w:val="left" w:pos="900"/>
        </w:tabs>
        <w:spacing w:before="120"/>
        <w:ind w:left="-142"/>
        <w:rPr>
          <w:b/>
          <w:bCs/>
          <w:szCs w:val="28"/>
        </w:rPr>
      </w:pPr>
    </w:p>
    <w:p w:rsidR="002623B2" w:rsidRDefault="002623B2" w:rsidP="00BD5597">
      <w:pPr>
        <w:numPr>
          <w:ilvl w:val="0"/>
          <w:numId w:val="12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и квалификация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F707FC">
        <w:rPr>
          <w:b/>
          <w:bCs/>
          <w:sz w:val="28"/>
          <w:szCs w:val="28"/>
        </w:rPr>
        <w:t>6</w:t>
      </w:r>
      <w:r w:rsidR="009026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году</w:t>
      </w:r>
    </w:p>
    <w:p w:rsidR="002623B2" w:rsidRPr="00DC0F69" w:rsidRDefault="002623B2" w:rsidP="002623B2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="00397AFE" w:rsidRPr="00DC0F69">
        <w:rPr>
          <w:b w:val="0"/>
          <w:i/>
          <w:sz w:val="24"/>
        </w:rPr>
        <w:fldChar w:fldCharType="begin"/>
      </w:r>
      <w:r w:rsidR="00397AFE" w:rsidRPr="00DC0F69">
        <w:rPr>
          <w:b w:val="0"/>
          <w:i/>
          <w:sz w:val="24"/>
        </w:rPr>
        <w:instrText xml:space="preserve"> SEQ Таблица \* ARABIC </w:instrText>
      </w:r>
      <w:r w:rsidR="00397AFE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2</w:t>
      </w:r>
      <w:r w:rsidR="00397AFE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49"/>
        <w:gridCol w:w="6183"/>
      </w:tblGrid>
      <w:tr w:rsidR="00B76F9D" w:rsidRPr="00AF52A4" w:rsidTr="002C2635">
        <w:trPr>
          <w:cantSplit/>
          <w:trHeight w:val="416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DC0F69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84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18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E2590E" w:rsidRDefault="00F707FC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2026</w:t>
            </w:r>
            <w:r w:rsidR="00B76F9D"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B76F9D" w:rsidRPr="00AF52A4" w:rsidTr="002C2635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7849" w:type="dxa"/>
            <w:tcBorders>
              <w:bottom w:val="single" w:sz="12" w:space="0" w:color="auto"/>
            </w:tcBorders>
            <w:shd w:val="clear" w:color="auto" w:fill="auto"/>
          </w:tcPr>
          <w:p w:rsidR="00B76F9D" w:rsidRPr="00BB1629" w:rsidRDefault="00B76F9D" w:rsidP="003342A6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Реквизиты документа(-</w:t>
            </w:r>
            <w:proofErr w:type="spellStart"/>
            <w:r>
              <w:rPr>
                <w:bCs/>
                <w:sz w:val="22"/>
                <w:szCs w:val="26"/>
              </w:rPr>
              <w:t>ов</w:t>
            </w:r>
            <w:proofErr w:type="spellEnd"/>
            <w:r>
              <w:rPr>
                <w:bCs/>
                <w:sz w:val="22"/>
                <w:szCs w:val="26"/>
              </w:rPr>
              <w:t>) ОИВ об утверждении состава ПК в 202</w:t>
            </w:r>
            <w:r w:rsidR="00F707FC">
              <w:rPr>
                <w:bCs/>
                <w:sz w:val="22"/>
                <w:szCs w:val="26"/>
              </w:rPr>
              <w:t>6</w:t>
            </w:r>
            <w:r>
              <w:rPr>
                <w:bCs/>
                <w:sz w:val="22"/>
                <w:szCs w:val="26"/>
              </w:rPr>
              <w:t xml:space="preserve"> году</w:t>
            </w:r>
          </w:p>
        </w:tc>
        <w:tc>
          <w:tcPr>
            <w:tcW w:w="6183" w:type="dxa"/>
            <w:tcBorders>
              <w:bottom w:val="single" w:sz="12" w:space="0" w:color="000000"/>
            </w:tcBorders>
            <w:shd w:val="clear" w:color="auto" w:fill="auto"/>
          </w:tcPr>
          <w:p w:rsidR="00B76F9D" w:rsidRDefault="002C2635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Приказ Министерства образования и науки Республики Ингушетия  №  158 от 10.04.2026г     «Об утверждении состава республиканских предметных комиссий при проведении государственной итоговой аттестации по образовательным</w:t>
            </w:r>
          </w:p>
        </w:tc>
      </w:tr>
      <w:tr w:rsidR="00B76F9D" w:rsidRPr="00DC0F69" w:rsidTr="002C2635">
        <w:tc>
          <w:tcPr>
            <w:tcW w:w="734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849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183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2C2635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Аушева </w:t>
            </w:r>
            <w:proofErr w:type="spellStart"/>
            <w:r>
              <w:rPr>
                <w:bCs/>
                <w:sz w:val="22"/>
                <w:szCs w:val="26"/>
              </w:rPr>
              <w:t>Субыр</w:t>
            </w:r>
            <w:proofErr w:type="spellEnd"/>
            <w:r>
              <w:rPr>
                <w:bCs/>
                <w:sz w:val="22"/>
                <w:szCs w:val="26"/>
              </w:rPr>
              <w:t xml:space="preserve"> </w:t>
            </w:r>
            <w:proofErr w:type="spellStart"/>
            <w:r>
              <w:rPr>
                <w:bCs/>
                <w:sz w:val="22"/>
                <w:szCs w:val="26"/>
              </w:rPr>
              <w:t>Магометгиреевна</w:t>
            </w:r>
            <w:proofErr w:type="spellEnd"/>
          </w:p>
        </w:tc>
      </w:tr>
      <w:tr w:rsidR="002C2635" w:rsidRPr="00DC0F69" w:rsidTr="002C2635">
        <w:trPr>
          <w:trHeight w:val="349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849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pStyle w:val="a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Стаж на позиции председателя</w:t>
            </w:r>
            <w:r>
              <w:rPr>
                <w:rFonts w:ascii="Times New Roman" w:hAnsi="Times New Roman"/>
                <w:bCs/>
                <w:szCs w:val="26"/>
              </w:rPr>
              <w:t xml:space="preserve">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годы)</w:t>
            </w:r>
          </w:p>
        </w:tc>
        <w:tc>
          <w:tcPr>
            <w:tcW w:w="6183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2024 -2026гг</w:t>
            </w:r>
          </w:p>
        </w:tc>
      </w:tr>
      <w:tr w:rsidR="002C2635" w:rsidRPr="00AF52A4" w:rsidTr="002C2635">
        <w:trPr>
          <w:trHeight w:val="426"/>
        </w:trPr>
        <w:tc>
          <w:tcPr>
            <w:tcW w:w="734" w:type="dxa"/>
            <w:tcBorders>
              <w:top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2.</w:t>
            </w:r>
          </w:p>
        </w:tc>
        <w:tc>
          <w:tcPr>
            <w:tcW w:w="7849" w:type="dxa"/>
            <w:tcBorders>
              <w:top w:val="single" w:sz="12" w:space="0" w:color="000000"/>
            </w:tcBorders>
            <w:shd w:val="clear" w:color="auto" w:fill="FFFFFF"/>
          </w:tcPr>
          <w:p w:rsidR="002C2635" w:rsidRPr="00DC0F69" w:rsidRDefault="002C2635" w:rsidP="002C2635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ПК</w:t>
            </w:r>
            <w:r>
              <w:rPr>
                <w:b/>
                <w:bCs/>
                <w:sz w:val="22"/>
                <w:szCs w:val="26"/>
              </w:rPr>
              <w:t>, всего экспертов,</w:t>
            </w:r>
            <w:r>
              <w:rPr>
                <w:b/>
                <w:bCs/>
                <w:sz w:val="22"/>
                <w:szCs w:val="26"/>
              </w:rPr>
              <w:br/>
              <w:t>из них:</w:t>
            </w:r>
            <w:r w:rsidRPr="00DC0F69">
              <w:rPr>
                <w:b/>
                <w:bCs/>
                <w:sz w:val="22"/>
                <w:szCs w:val="26"/>
              </w:rPr>
              <w:t xml:space="preserve">              </w:t>
            </w:r>
          </w:p>
        </w:tc>
        <w:tc>
          <w:tcPr>
            <w:tcW w:w="6183" w:type="dxa"/>
            <w:tcBorders>
              <w:top w:val="single" w:sz="12" w:space="0" w:color="000000"/>
            </w:tcBorders>
            <w:shd w:val="clear" w:color="auto" w:fill="auto"/>
          </w:tcPr>
          <w:p w:rsidR="002C2635" w:rsidRPr="00E2590E" w:rsidDel="00902690" w:rsidRDefault="002C2635" w:rsidP="002C2635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38</w:t>
            </w:r>
          </w:p>
        </w:tc>
      </w:tr>
      <w:tr w:rsidR="002C2635" w:rsidRPr="00DC0F69" w:rsidTr="002C2635">
        <w:trPr>
          <w:trHeight w:val="287"/>
        </w:trPr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849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ведущего эксперта</w:t>
            </w:r>
          </w:p>
        </w:tc>
        <w:tc>
          <w:tcPr>
            <w:tcW w:w="6183" w:type="dxa"/>
            <w:tcBorders>
              <w:right w:val="single" w:sz="4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</w:tr>
      <w:tr w:rsidR="002C2635" w:rsidRPr="00DC0F69" w:rsidTr="002C2635">
        <w:trPr>
          <w:trHeight w:val="263"/>
        </w:trPr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849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старшего эксперта</w:t>
            </w:r>
          </w:p>
        </w:tc>
        <w:tc>
          <w:tcPr>
            <w:tcW w:w="6183" w:type="dxa"/>
            <w:tcBorders>
              <w:right w:val="single" w:sz="4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22</w:t>
            </w:r>
          </w:p>
        </w:tc>
      </w:tr>
      <w:tr w:rsidR="002C2635" w:rsidRPr="00DC0F69" w:rsidTr="002C2635">
        <w:trPr>
          <w:trHeight w:val="289"/>
        </w:trPr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849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основного эксперта</w:t>
            </w:r>
          </w:p>
        </w:tc>
        <w:tc>
          <w:tcPr>
            <w:tcW w:w="6183" w:type="dxa"/>
            <w:tcBorders>
              <w:right w:val="single" w:sz="4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</w:t>
            </w:r>
          </w:p>
        </w:tc>
      </w:tr>
      <w:tr w:rsidR="002C2635" w:rsidRPr="00DC0F69" w:rsidTr="002C2635">
        <w:trPr>
          <w:trHeight w:val="309"/>
        </w:trPr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7849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помощников председателя ПК (при наличии)</w:t>
            </w:r>
          </w:p>
        </w:tc>
        <w:tc>
          <w:tcPr>
            <w:tcW w:w="6183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2C2635" w:rsidRPr="00DC0F69" w:rsidTr="002C2635">
        <w:trPr>
          <w:trHeight w:val="548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5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849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pStyle w:val="a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участвующих в проверке работ ГВЭ-</w:t>
            </w:r>
            <w:r>
              <w:rPr>
                <w:rFonts w:ascii="Times New Roman" w:hAnsi="Times New Roman"/>
                <w:bCs/>
                <w:szCs w:val="26"/>
              </w:rPr>
              <w:t>9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</w:p>
        </w:tc>
        <w:tc>
          <w:tcPr>
            <w:tcW w:w="6183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</w:p>
        </w:tc>
      </w:tr>
      <w:tr w:rsidR="002C2635" w:rsidRPr="00DC0F69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849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  <w:highlight w:val="yellow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Ознакомление экспертов ПК перед экзаменом с видеозаписью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вебинара</w:t>
            </w:r>
            <w:proofErr w:type="spellEnd"/>
            <w:r w:rsidRPr="00DC0F69">
              <w:rPr>
                <w:b/>
                <w:bCs/>
                <w:sz w:val="22"/>
                <w:szCs w:val="26"/>
              </w:rPr>
              <w:t xml:space="preserve"> ФГБНУ «ФИПИ» по согласованию подходов к оцениванию для </w:t>
            </w:r>
            <w:r>
              <w:rPr>
                <w:b/>
                <w:bCs/>
                <w:sz w:val="22"/>
                <w:szCs w:val="26"/>
              </w:rPr>
              <w:t>полных составов</w:t>
            </w:r>
            <w:r w:rsidRPr="00DC0F69">
              <w:rPr>
                <w:b/>
                <w:bCs/>
                <w:sz w:val="22"/>
                <w:szCs w:val="26"/>
              </w:rPr>
              <w:t xml:space="preserve"> ПК: </w:t>
            </w:r>
          </w:p>
        </w:tc>
        <w:tc>
          <w:tcPr>
            <w:tcW w:w="6183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Перед началом экзамена все эксперты предметной комиссии ознакомились с видеозаписью методического </w:t>
            </w:r>
            <w:proofErr w:type="spellStart"/>
            <w:r>
              <w:rPr>
                <w:bCs/>
                <w:sz w:val="22"/>
                <w:szCs w:val="26"/>
              </w:rPr>
              <w:t>вебинара</w:t>
            </w:r>
            <w:proofErr w:type="spellEnd"/>
            <w:r>
              <w:rPr>
                <w:bCs/>
                <w:sz w:val="22"/>
                <w:szCs w:val="26"/>
              </w:rPr>
              <w:t xml:space="preserve"> ФГБНУ «ФИПИ»</w:t>
            </w:r>
          </w:p>
        </w:tc>
      </w:tr>
      <w:tr w:rsidR="002C2635" w:rsidRPr="00DC0F69" w:rsidTr="002C2635">
        <w:trPr>
          <w:trHeight w:val="575"/>
        </w:trPr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7849" w:type="dxa"/>
            <w:shd w:val="clear" w:color="auto" w:fill="auto"/>
          </w:tcPr>
          <w:p w:rsidR="002C2635" w:rsidRPr="00DC0F69" w:rsidRDefault="002C2635" w:rsidP="002C263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183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Вебинар</w:t>
            </w:r>
            <w:proofErr w:type="spellEnd"/>
            <w:r>
              <w:rPr>
                <w:bCs/>
                <w:sz w:val="22"/>
                <w:szCs w:val="26"/>
              </w:rPr>
              <w:t xml:space="preserve"> был просмотрен индивидуально каждым экспертом с последующим обсуждением в рамках заседания комиссии. То есть ,эксперты сначала самостоятельно изучили материалы </w:t>
            </w:r>
            <w:proofErr w:type="spellStart"/>
            <w:r>
              <w:rPr>
                <w:bCs/>
                <w:sz w:val="22"/>
                <w:szCs w:val="26"/>
              </w:rPr>
              <w:t>вебинара,после</w:t>
            </w:r>
            <w:proofErr w:type="spellEnd"/>
            <w:r>
              <w:rPr>
                <w:bCs/>
                <w:sz w:val="22"/>
                <w:szCs w:val="26"/>
              </w:rPr>
              <w:t xml:space="preserve"> чего председатель ПК организовал общее обсуждение и обмен мнениями по ключевым моментам оценивания.</w:t>
            </w:r>
          </w:p>
        </w:tc>
      </w:tr>
      <w:tr w:rsidR="002C2635" w:rsidRPr="00DC0F69" w:rsidTr="002C2635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3.2.</w:t>
            </w:r>
          </w:p>
        </w:tc>
        <w:tc>
          <w:tcPr>
            <w:tcW w:w="7849" w:type="dxa"/>
            <w:tcBorders>
              <w:bottom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</w:t>
            </w:r>
            <w:r w:rsidRPr="00DC0F69">
              <w:rPr>
                <w:rFonts w:ascii="Times New Roman" w:hAnsi="Times New Roman"/>
                <w:bCs/>
                <w:szCs w:val="26"/>
              </w:rPr>
              <w:t>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2C2635" w:rsidRPr="00DC0F69" w:rsidTr="002C2635"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849" w:type="dxa"/>
            <w:tcBorders>
              <w:top w:val="single" w:sz="12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183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:rsidR="002C2635" w:rsidRPr="00DC0F69" w:rsidRDefault="002C2635" w:rsidP="002C2635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Кол-во членов ПК</w:t>
            </w:r>
          </w:p>
        </w:tc>
      </w:tr>
      <w:tr w:rsidR="002C2635" w:rsidRPr="00DC0F69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7849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учителя общеобразовательных организаций </w:t>
            </w:r>
          </w:p>
        </w:tc>
        <w:tc>
          <w:tcPr>
            <w:tcW w:w="6183" w:type="dxa"/>
            <w:tcBorders>
              <w:right w:val="single" w:sz="6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31</w:t>
            </w:r>
          </w:p>
        </w:tc>
      </w:tr>
      <w:tr w:rsidR="002C2635" w:rsidRPr="00DC0F69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7849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преподаватели вузов</w:t>
            </w:r>
          </w:p>
        </w:tc>
        <w:tc>
          <w:tcPr>
            <w:tcW w:w="6183" w:type="dxa"/>
            <w:tcBorders>
              <w:right w:val="single" w:sz="6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2C2635" w:rsidRPr="00DC0F69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7849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преподаватели организаций СПО</w:t>
            </w:r>
          </w:p>
        </w:tc>
        <w:tc>
          <w:tcPr>
            <w:tcW w:w="6183" w:type="dxa"/>
            <w:tcBorders>
              <w:right w:val="single" w:sz="6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2C2635" w:rsidRPr="00DC0F69" w:rsidTr="002C2635">
        <w:tc>
          <w:tcPr>
            <w:tcW w:w="734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7849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специалисты институтов повышения квалификации / институтов развития образования</w:t>
            </w:r>
          </w:p>
        </w:tc>
        <w:tc>
          <w:tcPr>
            <w:tcW w:w="6183" w:type="dxa"/>
            <w:tcBorders>
              <w:right w:val="single" w:sz="6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2C2635" w:rsidRPr="00DC0F69" w:rsidTr="002C2635">
        <w:trPr>
          <w:trHeight w:val="387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.5.</w:t>
            </w:r>
          </w:p>
        </w:tc>
        <w:tc>
          <w:tcPr>
            <w:tcW w:w="7849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183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</w:tr>
    </w:tbl>
    <w:p w:rsidR="002623B2" w:rsidRPr="003D58A5" w:rsidRDefault="002623B2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5060D9" w:rsidRDefault="005060D9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Условия работы предметной комиссии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lastRenderedPageBreak/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3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8"/>
        <w:gridCol w:w="6323"/>
      </w:tblGrid>
      <w:tr w:rsidR="00B76F9D" w:rsidRPr="00DC0F69" w:rsidTr="002C2635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83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23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CB21F4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Pr="00DC0F69">
              <w:rPr>
                <w:b/>
                <w:bCs/>
                <w:sz w:val="22"/>
                <w:szCs w:val="26"/>
              </w:rPr>
              <w:br/>
              <w:t xml:space="preserve">в </w:t>
            </w:r>
            <w:r w:rsidR="00F707FC">
              <w:rPr>
                <w:b/>
                <w:bCs/>
                <w:sz w:val="22"/>
                <w:szCs w:val="26"/>
              </w:rPr>
              <w:t>2026</w:t>
            </w:r>
            <w:r w:rsidRPr="00DC0F69"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</w:tr>
      <w:tr w:rsidR="00B76F9D" w:rsidRPr="00DC0F69" w:rsidTr="002C2635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838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EB2CC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</w:r>
            <w:r w:rsidRPr="00DC0F69">
              <w:rPr>
                <w:b/>
                <w:bCs/>
                <w:sz w:val="22"/>
                <w:szCs w:val="26"/>
              </w:rPr>
              <w:t>где размещается ПК</w:t>
            </w:r>
          </w:p>
        </w:tc>
        <w:tc>
          <w:tcPr>
            <w:tcW w:w="6323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2C2635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 здании РЦОИ, 1 помещение</w:t>
            </w:r>
          </w:p>
        </w:tc>
      </w:tr>
      <w:tr w:rsidR="00B76F9D" w:rsidRPr="00DC0F69" w:rsidTr="002C2635">
        <w:trPr>
          <w:trHeight w:val="223"/>
        </w:trPr>
        <w:tc>
          <w:tcPr>
            <w:tcW w:w="605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838" w:type="dxa"/>
            <w:shd w:val="clear" w:color="auto" w:fill="auto"/>
          </w:tcPr>
          <w:p w:rsidR="00B76F9D" w:rsidRPr="00DC0F69" w:rsidRDefault="00B76F9D" w:rsidP="00B76F9D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Cs w:val="26"/>
              </w:rPr>
              <w:t xml:space="preserve">используемых </w:t>
            </w:r>
            <w:r w:rsidRPr="00DC0F69">
              <w:rPr>
                <w:rFonts w:ascii="Times New Roman" w:hAnsi="Times New Roman"/>
                <w:bCs/>
                <w:szCs w:val="26"/>
              </w:rPr>
              <w:t>аудиторий при работе ПК</w:t>
            </w:r>
          </w:p>
        </w:tc>
        <w:tc>
          <w:tcPr>
            <w:tcW w:w="6323" w:type="dxa"/>
            <w:shd w:val="clear" w:color="auto" w:fill="auto"/>
          </w:tcPr>
          <w:p w:rsidR="00B76F9D" w:rsidRPr="00DC0F69" w:rsidRDefault="002C2635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B76F9D" w:rsidRPr="00DC0F69" w:rsidTr="002C2635">
        <w:trPr>
          <w:trHeight w:val="512"/>
        </w:trPr>
        <w:tc>
          <w:tcPr>
            <w:tcW w:w="605" w:type="dxa"/>
            <w:vMerge w:val="restart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7838" w:type="dxa"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3342A6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наличие специально оборудованн</w:t>
            </w:r>
            <w:r w:rsidR="003342A6">
              <w:rPr>
                <w:rFonts w:ascii="Times New Roman" w:hAnsi="Times New Roman"/>
                <w:bCs/>
                <w:szCs w:val="26"/>
              </w:rPr>
              <w:t>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B76F9D">
              <w:rPr>
                <w:rFonts w:ascii="Times New Roman" w:hAnsi="Times New Roman"/>
                <w:b/>
                <w:bCs/>
                <w:szCs w:val="26"/>
              </w:rPr>
              <w:t>в помещениях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рабоч</w:t>
            </w:r>
            <w:r w:rsidR="003342A6">
              <w:rPr>
                <w:rFonts w:ascii="Times New Roman" w:hAnsi="Times New Roman"/>
                <w:bCs/>
                <w:szCs w:val="26"/>
              </w:rPr>
              <w:t>их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мест с</w:t>
            </w:r>
            <w:r w:rsidR="00EB2CC8"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выходом в сеть "Интернет" для обеспечения возможности уточнения экспертами изложенных в экзаменационных работах участников </w:t>
            </w:r>
            <w:r w:rsidR="00E62435">
              <w:rPr>
                <w:rFonts w:ascii="Times New Roman" w:hAnsi="Times New Roman"/>
                <w:bCs/>
                <w:szCs w:val="26"/>
              </w:rPr>
              <w:t>О</w:t>
            </w:r>
            <w:r w:rsidR="00E62435" w:rsidRPr="00DC0F69">
              <w:rPr>
                <w:rFonts w:ascii="Times New Roman" w:hAnsi="Times New Roman"/>
                <w:bCs/>
                <w:szCs w:val="26"/>
              </w:rPr>
              <w:t xml:space="preserve">ГЭ 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фактов; </w:t>
            </w:r>
          </w:p>
        </w:tc>
        <w:tc>
          <w:tcPr>
            <w:tcW w:w="6323" w:type="dxa"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2C2635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 отдельной аудитории имеется специально оборудованное место с выходом в сеть « Интернет»</w:t>
            </w:r>
          </w:p>
        </w:tc>
      </w:tr>
      <w:tr w:rsidR="00B76F9D" w:rsidRPr="00DC0F69" w:rsidTr="002C2635">
        <w:trPr>
          <w:trHeight w:val="65"/>
        </w:trPr>
        <w:tc>
          <w:tcPr>
            <w:tcW w:w="605" w:type="dxa"/>
            <w:vMerge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место его расположени</w:t>
            </w:r>
            <w:r>
              <w:rPr>
                <w:rFonts w:ascii="Times New Roman" w:hAnsi="Times New Roman"/>
                <w:bCs/>
                <w:szCs w:val="26"/>
              </w:rPr>
              <w:t>я</w:t>
            </w:r>
            <w:r w:rsidRPr="00DC0F69">
              <w:rPr>
                <w:rFonts w:ascii="Times New Roman" w:hAnsi="Times New Roman"/>
                <w:bCs/>
                <w:szCs w:val="26"/>
              </w:rPr>
              <w:t>;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3D58A5" w:rsidRDefault="002C2635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16"/>
                <w:szCs w:val="26"/>
              </w:rPr>
            </w:pPr>
            <w:r>
              <w:rPr>
                <w:bCs/>
                <w:sz w:val="16"/>
                <w:szCs w:val="26"/>
              </w:rPr>
              <w:t>РЦОИ</w:t>
            </w:r>
          </w:p>
        </w:tc>
      </w:tr>
      <w:tr w:rsidR="002C2635" w:rsidRPr="00DC0F69" w:rsidTr="002C2635">
        <w:trPr>
          <w:trHeight w:val="302"/>
        </w:trPr>
        <w:tc>
          <w:tcPr>
            <w:tcW w:w="605" w:type="dxa"/>
            <w:vMerge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2635" w:rsidRPr="00AE7AEC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Председатель , заместитель председателя</w:t>
            </w:r>
          </w:p>
        </w:tc>
      </w:tr>
      <w:tr w:rsidR="002C2635" w:rsidRPr="00DC0F69" w:rsidTr="002C2635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C2635" w:rsidRPr="003D58A5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16"/>
                <w:szCs w:val="26"/>
              </w:rPr>
            </w:pPr>
            <w:r>
              <w:rPr>
                <w:bCs/>
                <w:sz w:val="22"/>
                <w:szCs w:val="22"/>
              </w:rPr>
              <w:t>Н</w:t>
            </w:r>
            <w:r w:rsidRPr="00AE7AEC">
              <w:rPr>
                <w:bCs/>
                <w:sz w:val="22"/>
                <w:szCs w:val="22"/>
              </w:rPr>
              <w:t>е понадобилось</w:t>
            </w:r>
          </w:p>
        </w:tc>
      </w:tr>
      <w:tr w:rsidR="002C2635" w:rsidRPr="00DC0F69" w:rsidTr="002C2635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7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</w:t>
            </w:r>
            <w:r>
              <w:rPr>
                <w:rFonts w:ascii="Times New Roman" w:hAnsi="Times New Roman"/>
                <w:bCs/>
                <w:szCs w:val="26"/>
              </w:rPr>
              <w:t>, включая места проведения семинаров по согласованию подходов к оценивания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Система видеонаблюдения в помещениях ПК  работает круглосуточно</w:t>
            </w:r>
          </w:p>
        </w:tc>
      </w:tr>
      <w:tr w:rsidR="002C2635" w:rsidRPr="00DC0F69" w:rsidTr="002C2635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83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Проведение оперативного </w:t>
            </w:r>
            <w:r>
              <w:rPr>
                <w:b/>
                <w:bCs/>
                <w:sz w:val="22"/>
                <w:szCs w:val="26"/>
              </w:rPr>
              <w:t>семинара-</w:t>
            </w:r>
            <w:r w:rsidRPr="00DC0F69">
              <w:rPr>
                <w:b/>
                <w:bCs/>
                <w:sz w:val="22"/>
                <w:szCs w:val="26"/>
              </w:rPr>
              <w:t xml:space="preserve">согласования подходов к оцениванию развернутых ответов после получения критериев оценивания перед началом проверки </w:t>
            </w:r>
            <w:r w:rsidRPr="00DC0F69">
              <w:rPr>
                <w:bCs/>
                <w:sz w:val="22"/>
                <w:szCs w:val="26"/>
              </w:rPr>
              <w:t>(проводил</w:t>
            </w:r>
            <w:r>
              <w:rPr>
                <w:bCs/>
                <w:sz w:val="22"/>
                <w:szCs w:val="26"/>
              </w:rPr>
              <w:t>ся</w:t>
            </w:r>
            <w:r w:rsidRPr="00DC0F69">
              <w:rPr>
                <w:bCs/>
                <w:sz w:val="22"/>
                <w:szCs w:val="26"/>
              </w:rPr>
              <w:t xml:space="preserve">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3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 соответствии с графиком работы ПК проводилось оперативное согласование подходов к оцениванию развернутых ответов после получения критериев оценивания перед началом проверки</w:t>
            </w:r>
          </w:p>
        </w:tc>
      </w:tr>
      <w:tr w:rsidR="002C2635" w:rsidRPr="00DC0F69" w:rsidTr="002C2635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83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2635" w:rsidRPr="009F3D25" w:rsidRDefault="002C2635" w:rsidP="002C263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09.06.2026г. в здании РЦОИ в  первый день проверки  в течение 60 минут</w:t>
            </w:r>
          </w:p>
        </w:tc>
      </w:tr>
      <w:tr w:rsidR="002C2635" w:rsidRPr="00AF52A4" w:rsidTr="002C2635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2635" w:rsidRPr="007E75A7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83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2635" w:rsidRPr="009F3D25" w:rsidRDefault="002C2635" w:rsidP="002C263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2635" w:rsidRPr="007E75A7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20</w:t>
            </w:r>
          </w:p>
        </w:tc>
      </w:tr>
      <w:tr w:rsidR="002C2635" w:rsidRPr="00DC0F69" w:rsidTr="002C2635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838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2C2635" w:rsidRPr="009F3D25" w:rsidRDefault="002C2635" w:rsidP="002C263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2C2635" w:rsidRPr="009F3D25" w:rsidRDefault="002C2635" w:rsidP="002C263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</w:t>
            </w:r>
            <w:r w:rsidRPr="009F3D25">
              <w:rPr>
                <w:rFonts w:ascii="Times New Roman" w:hAnsi="Times New Roman"/>
                <w:bCs/>
                <w:szCs w:val="26"/>
              </w:rPr>
              <w:t>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3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2C2635" w:rsidRPr="002C2635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2C2635">
              <w:rPr>
                <w:bCs/>
                <w:sz w:val="22"/>
                <w:szCs w:val="26"/>
              </w:rPr>
              <w:t>Наборы экзаменационных работ текущего экзамена не использовались.</w:t>
            </w:r>
          </w:p>
          <w:p w:rsidR="002C2635" w:rsidRPr="002C2635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2C2635">
              <w:rPr>
                <w:bCs/>
                <w:sz w:val="22"/>
                <w:szCs w:val="26"/>
              </w:rPr>
              <w:t>Организационных и технических проблем не было</w:t>
            </w:r>
          </w:p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2C2635" w:rsidRPr="00DC0F69" w:rsidTr="002C2635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83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2C2635" w:rsidRDefault="002C2635" w:rsidP="002C263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Использование </w:t>
            </w:r>
            <w:r w:rsidRPr="00DC0F69"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</w:t>
            </w:r>
            <w:r w:rsidRPr="00DC0F69">
              <w:rPr>
                <w:b/>
                <w:bCs/>
                <w:sz w:val="22"/>
                <w:szCs w:val="26"/>
              </w:rPr>
              <w:t xml:space="preserve"> эксперт</w:t>
            </w:r>
            <w:r>
              <w:rPr>
                <w:b/>
                <w:bCs/>
                <w:sz w:val="22"/>
                <w:szCs w:val="26"/>
              </w:rPr>
              <w:t>ами при проверке развернутых ответов</w:t>
            </w:r>
          </w:p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(использовались ли в принципе; если использовались, то как; если не</w:t>
            </w:r>
            <w:r>
              <w:rPr>
                <w:bCs/>
                <w:sz w:val="22"/>
                <w:szCs w:val="26"/>
              </w:rPr>
              <w:t> </w:t>
            </w:r>
            <w:r w:rsidRPr="00DC0F69">
              <w:rPr>
                <w:bCs/>
                <w:sz w:val="22"/>
                <w:szCs w:val="26"/>
              </w:rPr>
              <w:t>использовались, то по каким причинам)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Указания к оцениванию развернутых ответов активно использовались экспертами во время проверки</w:t>
            </w:r>
          </w:p>
        </w:tc>
      </w:tr>
      <w:tr w:rsidR="002C2635" w:rsidRPr="00DC0F69" w:rsidTr="002C2635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4.</w:t>
            </w:r>
          </w:p>
        </w:tc>
        <w:tc>
          <w:tcPr>
            <w:tcW w:w="7838" w:type="dxa"/>
            <w:tcBorders>
              <w:top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3" w:type="dxa"/>
            <w:tcBorders>
              <w:top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В 2026 году отдельным экспертом – </w:t>
            </w:r>
            <w:proofErr w:type="gramStart"/>
            <w:r>
              <w:rPr>
                <w:bCs/>
                <w:sz w:val="22"/>
                <w:szCs w:val="26"/>
              </w:rPr>
              <w:t>консультантом  ПК</w:t>
            </w:r>
            <w:proofErr w:type="gramEnd"/>
            <w:r>
              <w:rPr>
                <w:bCs/>
                <w:sz w:val="22"/>
                <w:szCs w:val="26"/>
              </w:rPr>
              <w:t xml:space="preserve"> был назначен заместитель председателя. Функции консультирования выполнила заместитель председателя ПК, обладающая высшей квалификацией.</w:t>
            </w:r>
          </w:p>
        </w:tc>
      </w:tr>
      <w:tr w:rsidR="002C2635" w:rsidRPr="00DC0F69" w:rsidTr="002C2635">
        <w:trPr>
          <w:trHeight w:val="275"/>
        </w:trPr>
        <w:tc>
          <w:tcPr>
            <w:tcW w:w="605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838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3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2C2635" w:rsidRPr="00DC0F69" w:rsidTr="002C2635">
        <w:tc>
          <w:tcPr>
            <w:tcW w:w="605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838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3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Не распределялись, так как назначен один консультант.</w:t>
            </w:r>
          </w:p>
        </w:tc>
      </w:tr>
      <w:tr w:rsidR="002C2635" w:rsidRPr="00DC0F69" w:rsidTr="002C2635">
        <w:tc>
          <w:tcPr>
            <w:tcW w:w="605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838" w:type="dxa"/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3" w:type="dxa"/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Заместитель председателя ПК оказывала консультационную помощь при оценивании работ</w:t>
            </w:r>
          </w:p>
        </w:tc>
      </w:tr>
      <w:tr w:rsidR="002C2635" w:rsidRPr="00DC0F69" w:rsidTr="002C2635">
        <w:tc>
          <w:tcPr>
            <w:tcW w:w="605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838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>
              <w:rPr>
                <w:rFonts w:ascii="Times New Roman" w:hAnsi="Times New Roman"/>
                <w:bCs/>
                <w:szCs w:val="26"/>
              </w:rPr>
              <w:br/>
            </w:r>
            <w:r w:rsidRPr="00DC0F69">
              <w:rPr>
                <w:rFonts w:ascii="Times New Roman" w:hAnsi="Times New Roman"/>
                <w:bCs/>
                <w:szCs w:val="26"/>
              </w:rPr>
              <w:t>(общее количество)</w:t>
            </w:r>
            <w:r>
              <w:rPr>
                <w:rFonts w:ascii="Times New Roman" w:hAnsi="Times New Roman"/>
                <w:bCs/>
                <w:szCs w:val="26"/>
              </w:rPr>
              <w:t> / </w:t>
            </w:r>
            <w:r w:rsidRPr="00DC0F69">
              <w:rPr>
                <w:rFonts w:ascii="Times New Roman" w:hAnsi="Times New Roman"/>
                <w:bCs/>
                <w:szCs w:val="26"/>
              </w:rPr>
              <w:t>номер</w:t>
            </w:r>
            <w:r>
              <w:rPr>
                <w:rFonts w:ascii="Times New Roman" w:hAnsi="Times New Roman"/>
                <w:bCs/>
                <w:szCs w:val="26"/>
              </w:rPr>
              <w:t>а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заданий, по оцениванию выполнения которых у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>экспертов возникало больше всего вопросов и затруднений</w:t>
            </w:r>
          </w:p>
        </w:tc>
        <w:tc>
          <w:tcPr>
            <w:tcW w:w="6323" w:type="dxa"/>
            <w:tcBorders>
              <w:bottom w:val="single" w:sz="12" w:space="0" w:color="000000"/>
            </w:tcBorders>
            <w:shd w:val="clear" w:color="auto" w:fill="auto"/>
          </w:tcPr>
          <w:p w:rsidR="002C2635" w:rsidRPr="00DC0F69" w:rsidRDefault="002C2635" w:rsidP="002C263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Более 150 обращений по критериям</w:t>
            </w:r>
          </w:p>
        </w:tc>
      </w:tr>
    </w:tbl>
    <w:p w:rsidR="003D58A5" w:rsidRDefault="003D58A5">
      <w:r>
        <w:br w:type="page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7835"/>
        <w:gridCol w:w="6327"/>
      </w:tblGrid>
      <w:tr w:rsidR="00B76F9D" w:rsidRPr="00DC0F69" w:rsidTr="00D20655">
        <w:trPr>
          <w:trHeight w:val="1252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5.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2C2635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Допуск справочных материалов и техники не осуществлялся. Члены ПК использовали только официальные критерии оценивания ФИПИ.</w:t>
            </w:r>
          </w:p>
        </w:tc>
      </w:tr>
      <w:tr w:rsidR="00D20655" w:rsidRPr="00DC0F69" w:rsidTr="00D20655">
        <w:trPr>
          <w:trHeight w:val="82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</w:t>
            </w:r>
            <w:r>
              <w:rPr>
                <w:b/>
                <w:sz w:val="22"/>
                <w:szCs w:val="26"/>
              </w:rPr>
              <w:t xml:space="preserve"> (причины)</w:t>
            </w:r>
            <w:r w:rsidRPr="00DC0F69">
              <w:rPr>
                <w:b/>
                <w:sz w:val="22"/>
                <w:szCs w:val="26"/>
              </w:rPr>
              <w:t xml:space="preserve"> и т.п.</w:t>
            </w:r>
          </w:p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 ходе работы ПК нарушений не выявлено. Все эксперты соблюдали установленный порядок проверки работ, конфиденциальность оценивания и этические нормы. Случаев опозданий, несанкционированного выхода из помещения с материалами или других нарушений дисциплины не было. Отстранений экспертов от работы не проводилось, все назначенные члены комиссии добросовестно исполняли свои обязанности на протяжении всего периода проверки.</w:t>
            </w:r>
          </w:p>
        </w:tc>
      </w:tr>
      <w:tr w:rsidR="00D20655" w:rsidRPr="00DC0F69" w:rsidTr="00D20655">
        <w:trPr>
          <w:trHeight w:val="716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7.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Прочие условия </w:t>
            </w:r>
            <w:r w:rsidRPr="00DC0F69"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Существенных факторов, негативно повлиявших на качество работы комиссии ,не зафиксировано.</w:t>
            </w:r>
          </w:p>
        </w:tc>
      </w:tr>
      <w:tr w:rsidR="00D20655" w:rsidRPr="00DC0F69" w:rsidTr="00D20655">
        <w:trPr>
          <w:trHeight w:val="107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8.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Период проведения проверки </w:t>
            </w:r>
            <w:r w:rsidRPr="00E7023D">
              <w:rPr>
                <w:b/>
                <w:sz w:val="22"/>
                <w:szCs w:val="26"/>
              </w:rPr>
              <w:t xml:space="preserve">экзаменационных </w:t>
            </w:r>
            <w:r w:rsidRPr="0030696E">
              <w:rPr>
                <w:b/>
                <w:sz w:val="22"/>
                <w:szCs w:val="26"/>
              </w:rPr>
              <w:t>работ основного дня</w:t>
            </w:r>
            <w:r>
              <w:rPr>
                <w:sz w:val="22"/>
                <w:szCs w:val="26"/>
              </w:rPr>
              <w:t xml:space="preserve"> </w:t>
            </w:r>
            <w:r>
              <w:rPr>
                <w:sz w:val="22"/>
                <w:szCs w:val="26"/>
              </w:rPr>
              <w:br/>
            </w:r>
            <w:r w:rsidRPr="00DC0F69">
              <w:rPr>
                <w:sz w:val="22"/>
                <w:szCs w:val="26"/>
              </w:rPr>
              <w:t xml:space="preserve">(по каждому проведенному периоду </w:t>
            </w:r>
            <w:r>
              <w:rPr>
                <w:sz w:val="22"/>
                <w:szCs w:val="26"/>
              </w:rPr>
              <w:t>О</w:t>
            </w:r>
            <w:r w:rsidRPr="00DC0F69">
              <w:rPr>
                <w:sz w:val="22"/>
                <w:szCs w:val="26"/>
              </w:rPr>
              <w:t>ГЭ от ЧЧ.ММ ДД.ММ.ГГ до ЧЧ.ММ ДД.ММ.ГГ)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Default="00D20655" w:rsidP="00D206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  <w:p w:rsidR="00D20655" w:rsidRDefault="00D20655" w:rsidP="00D206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основной период с 10.06.2026 по _27.06.2026</w:t>
            </w:r>
          </w:p>
          <w:p w:rsidR="00D20655" w:rsidRDefault="00D20655" w:rsidP="00D206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дополнительный период с _02.07.2026 по 03.07.2026</w:t>
            </w:r>
          </w:p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D20655" w:rsidRPr="00DC0F69" w:rsidTr="00D20655">
        <w:trPr>
          <w:trHeight w:val="1864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9.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Default="00D20655" w:rsidP="00D20655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Наличие организационных сложностей при формировании ПК и проведении мероприятий ПК (обучение, </w:t>
            </w:r>
            <w:r>
              <w:rPr>
                <w:b/>
                <w:sz w:val="22"/>
                <w:szCs w:val="26"/>
              </w:rPr>
              <w:t xml:space="preserve">мероприятия по согласованию подходов, </w:t>
            </w:r>
            <w:r w:rsidRPr="00DC0F69">
              <w:rPr>
                <w:b/>
                <w:sz w:val="22"/>
                <w:szCs w:val="26"/>
              </w:rPr>
              <w:t>непосредственно проверка)</w:t>
            </w:r>
          </w:p>
          <w:p w:rsidR="00D20655" w:rsidRPr="003342A6" w:rsidRDefault="00D20655" w:rsidP="00D20655">
            <w:pPr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DC0F69">
              <w:rPr>
                <w:b/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 w:rsidRPr="00E7023D">
              <w:rPr>
                <w:sz w:val="22"/>
                <w:szCs w:val="26"/>
              </w:rPr>
              <w:t>т.ч</w:t>
            </w:r>
            <w:proofErr w:type="spellEnd"/>
            <w:r w:rsidRPr="00E7023D">
              <w:rPr>
                <w:sz w:val="22"/>
                <w:szCs w:val="26"/>
              </w:rPr>
              <w:t>. при проведении квалификационных испытаний экспертов,</w:t>
            </w:r>
            <w:r>
              <w:rPr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 xml:space="preserve">при просмотре </w:t>
            </w:r>
            <w:proofErr w:type="spellStart"/>
            <w:r w:rsidRPr="00E7023D">
              <w:rPr>
                <w:sz w:val="22"/>
                <w:szCs w:val="26"/>
              </w:rPr>
              <w:t>вебинаров</w:t>
            </w:r>
            <w:proofErr w:type="spellEnd"/>
            <w:r w:rsidRPr="00E7023D">
              <w:rPr>
                <w:sz w:val="22"/>
                <w:szCs w:val="26"/>
              </w:rPr>
              <w:t xml:space="preserve"> по согласованию подходов к оцениванию ФГБНУ «ФИПИ» (в случае организации централизованного просмотра),</w:t>
            </w:r>
            <w:r w:rsidRPr="00E7023D"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DC0F69">
              <w:rPr>
                <w:b/>
                <w:sz w:val="22"/>
                <w:szCs w:val="26"/>
              </w:rPr>
              <w:t xml:space="preserve">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D20655" w:rsidRPr="00DC0F69" w:rsidRDefault="00D20655" w:rsidP="00D20655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Организационных сложностей не было.8</w:t>
            </w:r>
          </w:p>
        </w:tc>
      </w:tr>
    </w:tbl>
    <w:p w:rsidR="002623B2" w:rsidRDefault="002623B2" w:rsidP="002623B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5060D9" w:rsidRPr="00DD2F53" w:rsidRDefault="00835F17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060D9" w:rsidRPr="00DD2F53">
        <w:rPr>
          <w:b/>
          <w:bCs/>
          <w:sz w:val="28"/>
          <w:szCs w:val="28"/>
        </w:rPr>
        <w:lastRenderedPageBreak/>
        <w:t xml:space="preserve">Результаты работы ПК в </w:t>
      </w:r>
      <w:r w:rsidR="00E97AE6">
        <w:rPr>
          <w:b/>
          <w:bCs/>
          <w:sz w:val="28"/>
          <w:szCs w:val="28"/>
        </w:rPr>
        <w:t>2026</w:t>
      </w:r>
      <w:r w:rsidR="007E75A7" w:rsidRPr="00DD2F53">
        <w:rPr>
          <w:b/>
          <w:bCs/>
          <w:sz w:val="28"/>
          <w:szCs w:val="28"/>
        </w:rPr>
        <w:t xml:space="preserve"> </w:t>
      </w:r>
      <w:r w:rsidR="005060D9" w:rsidRPr="00DD2F53">
        <w:rPr>
          <w:b/>
          <w:bCs/>
          <w:sz w:val="28"/>
          <w:szCs w:val="28"/>
        </w:rPr>
        <w:t>году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4</w:t>
      </w:r>
      <w:r w:rsidRPr="00DC0F69">
        <w:rPr>
          <w:b w:val="0"/>
          <w:i/>
          <w:sz w:val="24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835F17" w:rsidRPr="00DC0F69" w:rsidTr="00163DB1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E62435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="00E62435">
              <w:rPr>
                <w:b/>
                <w:bCs/>
                <w:sz w:val="22"/>
                <w:szCs w:val="26"/>
              </w:rPr>
              <w:t>О</w:t>
            </w:r>
            <w:r w:rsidR="00E62435" w:rsidRPr="00DC0F69">
              <w:rPr>
                <w:b/>
                <w:bCs/>
                <w:sz w:val="22"/>
                <w:szCs w:val="26"/>
              </w:rPr>
              <w:t>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E62435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ГВЭ</w:t>
            </w:r>
            <w:r w:rsidR="00E62435">
              <w:rPr>
                <w:b/>
                <w:bCs/>
                <w:sz w:val="22"/>
                <w:szCs w:val="26"/>
              </w:rPr>
              <w:t>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835F17" w:rsidRPr="00DC0F69" w:rsidRDefault="007E75A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835F17" w:rsidRPr="00DC0F69" w:rsidRDefault="00835F17" w:rsidP="00163DB1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94BAE" w:rsidRPr="00DC0F69" w:rsidTr="00E94B42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1D0541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 w:rsidR="00A94BAE"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D20655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8428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1157A2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360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непустых работ</w:t>
            </w:r>
            <w:r w:rsidR="0030696E">
              <w:rPr>
                <w:rFonts w:ascii="Times New Roman" w:hAnsi="Times New Roman"/>
                <w:bCs/>
                <w:szCs w:val="26"/>
              </w:rPr>
              <w:t>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D20655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8408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1157A2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360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</w:t>
            </w:r>
            <w:r w:rsidR="00CF7829">
              <w:rPr>
                <w:rFonts w:ascii="Times New Roman" w:hAnsi="Times New Roman"/>
                <w:bCs/>
                <w:szCs w:val="26"/>
              </w:rPr>
              <w:t xml:space="preserve"> проведенных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D20655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7792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1157A2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360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7E75A7" w:rsidP="007E75A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треть</w:t>
            </w:r>
            <w:r>
              <w:rPr>
                <w:rFonts w:ascii="Times New Roman" w:hAnsi="Times New Roman"/>
                <w:bCs/>
                <w:szCs w:val="26"/>
              </w:rPr>
              <w:t>ю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провер</w:t>
            </w:r>
            <w:r>
              <w:rPr>
                <w:rFonts w:ascii="Times New Roman" w:hAnsi="Times New Roman"/>
                <w:bCs/>
                <w:szCs w:val="26"/>
              </w:rPr>
              <w:t>ку</w:t>
            </w:r>
            <w:r w:rsidR="00E7023D">
              <w:rPr>
                <w:rFonts w:ascii="Times New Roman" w:hAnsi="Times New Roman"/>
                <w:bCs/>
                <w:szCs w:val="26"/>
              </w:rPr>
              <w:t xml:space="preserve">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D20655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7,33%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1157A2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0,00%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82" w:type="dxa"/>
            <w:shd w:val="clear" w:color="auto" w:fill="auto"/>
          </w:tcPr>
          <w:p w:rsidR="005E1837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D20655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31(22 старшие,7 основные)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6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7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C93F38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Общее количество экспертов ПК, задействованных при проверке работ на разных этапах проведения </w:t>
            </w:r>
            <w:r>
              <w:rPr>
                <w:b/>
                <w:bCs/>
                <w:sz w:val="22"/>
                <w:szCs w:val="26"/>
              </w:rPr>
              <w:t>О</w:t>
            </w:r>
            <w:r w:rsidRPr="00DC0F69">
              <w:rPr>
                <w:b/>
                <w:bCs/>
                <w:sz w:val="22"/>
                <w:szCs w:val="26"/>
              </w:rPr>
              <w:t>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D20655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33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B2CC8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D20655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  <w:r>
              <w:rPr>
                <w:rFonts w:ascii="Times New Roman" w:hAnsi="Times New Roman"/>
                <w:bCs/>
                <w:szCs w:val="26"/>
              </w:rPr>
              <w:t xml:space="preserve">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D20655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B2CC8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D20655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D20655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4.2.2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D20655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D20655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4.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E94B42">
            <w:pPr>
              <w:pStyle w:val="a3"/>
              <w:numPr>
                <w:ilvl w:val="0"/>
                <w:numId w:val="13"/>
              </w:numPr>
              <w:tabs>
                <w:tab w:val="left" w:pos="606"/>
              </w:tabs>
              <w:spacing w:before="60"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</w:t>
            </w:r>
            <w:r>
              <w:rPr>
                <w:rFonts w:ascii="Times New Roman" w:hAnsi="Times New Roman"/>
                <w:bCs/>
                <w:szCs w:val="26"/>
              </w:rPr>
              <w:t xml:space="preserve"> по итогам рассмотрения удовлетворенных апелляций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причины изменений</w:t>
            </w:r>
            <w:r>
              <w:rPr>
                <w:rFonts w:ascii="Times New Roman" w:hAnsi="Times New Roman"/>
                <w:bCs/>
                <w:szCs w:val="26"/>
              </w:rPr>
              <w:t xml:space="preserve"> в</w:t>
            </w:r>
            <w:r w:rsidR="00E94B42">
              <w:rPr>
                <w:rFonts w:ascii="Times New Roman" w:hAnsi="Times New Roman"/>
                <w:bCs/>
                <w:szCs w:val="26"/>
              </w:rPr>
              <w:t> </w:t>
            </w:r>
            <w:r>
              <w:rPr>
                <w:rFonts w:ascii="Times New Roman" w:hAnsi="Times New Roman"/>
                <w:bCs/>
                <w:szCs w:val="26"/>
              </w:rPr>
              <w:t>столбце «Пояснение»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980DA5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E94B42" w:rsidRDefault="005E1837" w:rsidP="005E1837">
            <w:pPr>
              <w:pStyle w:val="a3"/>
              <w:tabs>
                <w:tab w:val="left" w:pos="3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Cs w:val="26"/>
                <w:lang w:eastAsia="ru-RU"/>
              </w:rPr>
            </w:pPr>
            <w:r w:rsidRPr="00E94B42">
              <w:rPr>
                <w:rFonts w:ascii="Times New Roman" w:hAnsi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D44C2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Н</w:t>
            </w:r>
            <w:r w:rsidR="00D44C2E">
              <w:rPr>
                <w:rFonts w:ascii="Times New Roman" w:hAnsi="Times New Roman"/>
                <w:bCs/>
                <w:szCs w:val="26"/>
                <w:lang w:eastAsia="ru-RU"/>
              </w:rPr>
              <w:t>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2F1C7C" w:rsidRPr="00DC0F69" w:rsidTr="002F1C7C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D44C2E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Pr="002F1C7C" w:rsidRDefault="00D44C2E" w:rsidP="00D44C2E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Номера заданий, где п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отребовалось дополнить спектр ответов, которые </w:t>
            </w:r>
            <w:r>
              <w:rPr>
                <w:rFonts w:ascii="Times New Roman" w:hAnsi="Times New Roman"/>
                <w:bCs/>
                <w:szCs w:val="26"/>
              </w:rPr>
              <w:t xml:space="preserve">по итогам автоматизированной проверки не были засчитаны верными, но которые 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F1C7C" w:rsidRPr="00DC0F69" w:rsidTr="002F1C7C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D44C2E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Pr="002F1C7C" w:rsidRDefault="00D44C2E" w:rsidP="00D44C2E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Номера заданий, где п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отребовалось </w:t>
            </w:r>
            <w:r>
              <w:rPr>
                <w:rFonts w:ascii="Times New Roman" w:hAnsi="Times New Roman"/>
                <w:bCs/>
                <w:szCs w:val="26"/>
              </w:rPr>
              <w:t xml:space="preserve">исключить из спектра правильных 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ответы, которые неверно были засчитаны верными </w:t>
            </w:r>
            <w:r>
              <w:rPr>
                <w:rFonts w:ascii="Times New Roman" w:hAnsi="Times New Roman"/>
                <w:bCs/>
                <w:szCs w:val="26"/>
              </w:rPr>
              <w:t>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</w:tbl>
    <w:p w:rsidR="00047C9E" w:rsidRPr="00866DB5" w:rsidRDefault="00047C9E" w:rsidP="00835F17">
      <w:pPr>
        <w:tabs>
          <w:tab w:val="left" w:pos="900"/>
        </w:tabs>
        <w:jc w:val="both"/>
        <w:rPr>
          <w:bCs/>
          <w:sz w:val="36"/>
          <w:szCs w:val="28"/>
          <w:lang w:val="x-none"/>
        </w:rPr>
      </w:pPr>
    </w:p>
    <w:p w:rsidR="00E62435" w:rsidRDefault="00E62435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DD5A36" w:rsidRDefault="00DD5A36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проблемных и нештатных ситуаций при проведении оценивания развернутых ответов участников </w:t>
      </w:r>
      <w:r w:rsidR="00E62435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ГЭ</w:t>
      </w:r>
      <w:r w:rsidR="006C2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</w:t>
      </w:r>
      <w:r w:rsidR="00E62435">
        <w:rPr>
          <w:b/>
          <w:bCs/>
          <w:sz w:val="28"/>
          <w:szCs w:val="28"/>
        </w:rPr>
        <w:t xml:space="preserve">ОГЭ </w:t>
      </w:r>
      <w:r>
        <w:rPr>
          <w:b/>
          <w:bCs/>
          <w:sz w:val="28"/>
          <w:szCs w:val="28"/>
        </w:rPr>
        <w:t>(суть проблемы, следствия, принятые решения).</w:t>
      </w:r>
    </w:p>
    <w:p w:rsidR="001157A2" w:rsidRPr="001157A2" w:rsidRDefault="001157A2" w:rsidP="001157A2">
      <w:pPr>
        <w:tabs>
          <w:tab w:val="left" w:pos="900"/>
        </w:tabs>
        <w:jc w:val="both"/>
        <w:rPr>
          <w:bCs/>
          <w:sz w:val="28"/>
          <w:szCs w:val="28"/>
        </w:rPr>
      </w:pPr>
      <w:r w:rsidRPr="001157A2">
        <w:rPr>
          <w:bCs/>
          <w:sz w:val="28"/>
          <w:szCs w:val="28"/>
        </w:rPr>
        <w:t xml:space="preserve">В период проведения развернутых ответов </w:t>
      </w:r>
      <w:r>
        <w:rPr>
          <w:bCs/>
          <w:sz w:val="28"/>
          <w:szCs w:val="28"/>
        </w:rPr>
        <w:t>участников ОГЭ</w:t>
      </w:r>
      <w:r w:rsidRPr="001157A2">
        <w:rPr>
          <w:bCs/>
          <w:sz w:val="28"/>
          <w:szCs w:val="28"/>
        </w:rPr>
        <w:t xml:space="preserve"> по русскому языку проблемных и нештатных ситуаций не зафиксировано. Взаимодействие с региональным центром обработки информации (РЦОИ) и другими структурами осуществлялось в штатном режиме, строго в соответствии с установленным графиком. </w:t>
      </w:r>
    </w:p>
    <w:p w:rsidR="00E62435" w:rsidRPr="00755340" w:rsidRDefault="00E62435" w:rsidP="008A5FB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07196D" w:rsidRDefault="0007196D" w:rsidP="0007196D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1157A2" w:rsidRPr="001157A2" w:rsidRDefault="005060D9" w:rsidP="001157A2">
      <w:pPr>
        <w:pStyle w:val="a3"/>
        <w:numPr>
          <w:ilvl w:val="0"/>
          <w:numId w:val="28"/>
        </w:numPr>
        <w:tabs>
          <w:tab w:val="left" w:pos="900"/>
        </w:tabs>
        <w:jc w:val="both"/>
        <w:rPr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Основные выводы</w:t>
      </w:r>
      <w:r w:rsidR="001157A2" w:rsidRPr="001157A2">
        <w:rPr>
          <w:bCs/>
          <w:sz w:val="28"/>
          <w:szCs w:val="28"/>
        </w:rPr>
        <w:t xml:space="preserve"> </w:t>
      </w:r>
      <w:r w:rsidR="001157A2">
        <w:rPr>
          <w:bCs/>
          <w:sz w:val="28"/>
          <w:szCs w:val="28"/>
        </w:rPr>
        <w:t xml:space="preserve">Результаты </w:t>
      </w:r>
      <w:proofErr w:type="gramStart"/>
      <w:r w:rsidR="001157A2">
        <w:rPr>
          <w:bCs/>
          <w:sz w:val="28"/>
          <w:szCs w:val="28"/>
        </w:rPr>
        <w:t xml:space="preserve">ОГЭ </w:t>
      </w:r>
      <w:r w:rsidR="001157A2" w:rsidRPr="001157A2">
        <w:rPr>
          <w:bCs/>
          <w:sz w:val="28"/>
          <w:szCs w:val="28"/>
        </w:rPr>
        <w:t xml:space="preserve"> по</w:t>
      </w:r>
      <w:proofErr w:type="gramEnd"/>
      <w:r w:rsidR="001157A2" w:rsidRPr="001157A2">
        <w:rPr>
          <w:bCs/>
          <w:sz w:val="28"/>
          <w:szCs w:val="28"/>
        </w:rPr>
        <w:t xml:space="preserve"> русскому языку в 2026 году подтверждают в целом стабильный уровень освоения выпускниками образовательных программ среднего общего образования.</w:t>
      </w:r>
    </w:p>
    <w:p w:rsidR="001157A2" w:rsidRPr="001157A2" w:rsidRDefault="001157A2" w:rsidP="001157A2">
      <w:pPr>
        <w:numPr>
          <w:ilvl w:val="0"/>
          <w:numId w:val="28"/>
        </w:numPr>
        <w:tabs>
          <w:tab w:val="left" w:pos="900"/>
        </w:tabs>
        <w:spacing w:after="200" w:line="276" w:lineRule="auto"/>
        <w:contextualSpacing/>
        <w:jc w:val="both"/>
        <w:rPr>
          <w:rFonts w:ascii="Calibri" w:hAnsi="Calibri"/>
          <w:bCs/>
          <w:sz w:val="28"/>
          <w:szCs w:val="28"/>
          <w:lang w:eastAsia="en-US"/>
        </w:rPr>
      </w:pPr>
      <w:r w:rsidRPr="001157A2">
        <w:rPr>
          <w:rFonts w:ascii="Calibri" w:hAnsi="Calibri"/>
          <w:bCs/>
          <w:sz w:val="28"/>
          <w:szCs w:val="28"/>
          <w:lang w:eastAsia="en-US"/>
        </w:rPr>
        <w:t>Предметная комиссия успешно выполнила поставленные задачи.</w:t>
      </w:r>
    </w:p>
    <w:p w:rsidR="001157A2" w:rsidRPr="001157A2" w:rsidRDefault="001157A2" w:rsidP="001157A2">
      <w:pPr>
        <w:tabs>
          <w:tab w:val="left" w:pos="900"/>
        </w:tabs>
        <w:spacing w:after="200" w:line="276" w:lineRule="auto"/>
        <w:ind w:left="435"/>
        <w:contextualSpacing/>
        <w:jc w:val="both"/>
        <w:rPr>
          <w:rFonts w:ascii="Calibri" w:hAnsi="Calibri"/>
          <w:bCs/>
          <w:sz w:val="28"/>
          <w:szCs w:val="28"/>
          <w:lang w:eastAsia="en-US"/>
        </w:rPr>
      </w:pPr>
      <w:r w:rsidRPr="001157A2">
        <w:rPr>
          <w:rFonts w:ascii="Calibri" w:hAnsi="Calibri"/>
          <w:bCs/>
          <w:sz w:val="28"/>
          <w:szCs w:val="28"/>
          <w:lang w:eastAsia="en-US"/>
        </w:rPr>
        <w:lastRenderedPageBreak/>
        <w:t>Проверка экзаменационных работ проведена в установленные сроки, качественно и объективно.</w:t>
      </w:r>
    </w:p>
    <w:p w:rsidR="001157A2" w:rsidRPr="001157A2" w:rsidRDefault="001157A2" w:rsidP="001157A2">
      <w:pPr>
        <w:numPr>
          <w:ilvl w:val="0"/>
          <w:numId w:val="28"/>
        </w:numPr>
        <w:tabs>
          <w:tab w:val="left" w:pos="900"/>
        </w:tabs>
        <w:spacing w:after="200" w:line="276" w:lineRule="auto"/>
        <w:contextualSpacing/>
        <w:jc w:val="both"/>
        <w:rPr>
          <w:rFonts w:ascii="Calibri" w:hAnsi="Calibri"/>
          <w:bCs/>
          <w:sz w:val="28"/>
          <w:szCs w:val="28"/>
          <w:lang w:eastAsia="en-US"/>
        </w:rPr>
      </w:pPr>
      <w:r w:rsidRPr="001157A2">
        <w:rPr>
          <w:rFonts w:ascii="Calibri" w:hAnsi="Calibri"/>
          <w:bCs/>
          <w:sz w:val="28"/>
          <w:szCs w:val="28"/>
          <w:lang w:eastAsia="en-US"/>
        </w:rPr>
        <w:t>Анализ согласованности работы экспертов выявил высокую степень единства подходов к оцениванию. Отдельные случаи расхождений баллов были оперативно урегулированы в ходе третьих проверок.</w:t>
      </w:r>
    </w:p>
    <w:p w:rsidR="001157A2" w:rsidRPr="001157A2" w:rsidRDefault="001157A2" w:rsidP="001157A2">
      <w:pPr>
        <w:numPr>
          <w:ilvl w:val="0"/>
          <w:numId w:val="28"/>
        </w:numPr>
        <w:tabs>
          <w:tab w:val="left" w:pos="900"/>
        </w:tabs>
        <w:spacing w:after="200" w:line="276" w:lineRule="auto"/>
        <w:contextualSpacing/>
        <w:jc w:val="both"/>
        <w:rPr>
          <w:rFonts w:ascii="Calibri" w:hAnsi="Calibri"/>
          <w:bCs/>
          <w:sz w:val="28"/>
          <w:szCs w:val="28"/>
          <w:lang w:eastAsia="en-US"/>
        </w:rPr>
      </w:pPr>
      <w:r w:rsidRPr="001157A2">
        <w:rPr>
          <w:rFonts w:ascii="Calibri" w:hAnsi="Calibri"/>
          <w:bCs/>
          <w:sz w:val="28"/>
          <w:szCs w:val="28"/>
          <w:lang w:eastAsia="en-US"/>
        </w:rPr>
        <w:t xml:space="preserve">Требуется продолжить планомерную работу в </w:t>
      </w:r>
      <w:proofErr w:type="spellStart"/>
      <w:r w:rsidRPr="001157A2">
        <w:rPr>
          <w:rFonts w:ascii="Calibri" w:hAnsi="Calibri"/>
          <w:bCs/>
          <w:sz w:val="28"/>
          <w:szCs w:val="28"/>
          <w:lang w:eastAsia="en-US"/>
        </w:rPr>
        <w:t>межэкзаменацион</w:t>
      </w:r>
      <w:r>
        <w:rPr>
          <w:rFonts w:ascii="Calibri" w:hAnsi="Calibri"/>
          <w:bCs/>
          <w:sz w:val="28"/>
          <w:szCs w:val="28"/>
          <w:lang w:eastAsia="en-US"/>
        </w:rPr>
        <w:t>ный</w:t>
      </w:r>
      <w:proofErr w:type="spellEnd"/>
      <w:r>
        <w:rPr>
          <w:rFonts w:ascii="Calibri" w:hAnsi="Calibri"/>
          <w:bCs/>
          <w:sz w:val="28"/>
          <w:szCs w:val="28"/>
          <w:lang w:eastAsia="en-US"/>
        </w:rPr>
        <w:t xml:space="preserve"> период. </w:t>
      </w:r>
    </w:p>
    <w:p w:rsidR="005060D9" w:rsidRPr="00DD2F53" w:rsidRDefault="005060D9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</w:p>
    <w:p w:rsidR="00DC2603" w:rsidRDefault="00DC2603" w:rsidP="00DC260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5060D9" w:rsidRPr="00DD2F53" w:rsidRDefault="00DC2603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Мероприятия, запланированные для проведения в субъекте Российской Федерации</w:t>
      </w:r>
      <w:r w:rsidR="000172EB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рамках п</w:t>
      </w:r>
      <w:r w:rsidR="005060D9" w:rsidRPr="00DD2F53">
        <w:rPr>
          <w:b/>
          <w:bCs/>
          <w:sz w:val="28"/>
          <w:szCs w:val="28"/>
        </w:rPr>
        <w:t>одготовк</w:t>
      </w:r>
      <w:r>
        <w:rPr>
          <w:b/>
          <w:bCs/>
          <w:sz w:val="28"/>
          <w:szCs w:val="28"/>
        </w:rPr>
        <w:t>и</w:t>
      </w:r>
      <w:r w:rsidR="005060D9" w:rsidRPr="00DD2F53">
        <w:rPr>
          <w:b/>
          <w:bCs/>
          <w:sz w:val="28"/>
          <w:szCs w:val="28"/>
        </w:rPr>
        <w:t xml:space="preserve"> и формировани</w:t>
      </w:r>
      <w:r>
        <w:rPr>
          <w:b/>
          <w:bCs/>
          <w:sz w:val="28"/>
          <w:szCs w:val="28"/>
        </w:rPr>
        <w:t>я</w:t>
      </w:r>
      <w:r w:rsidR="005060D9" w:rsidRPr="00DD2F53">
        <w:rPr>
          <w:b/>
          <w:bCs/>
          <w:sz w:val="28"/>
          <w:szCs w:val="28"/>
        </w:rPr>
        <w:t xml:space="preserve"> ПК</w:t>
      </w:r>
      <w:r>
        <w:rPr>
          <w:b/>
          <w:bCs/>
          <w:sz w:val="28"/>
          <w:szCs w:val="28"/>
        </w:rPr>
        <w:t xml:space="preserve"> для проведения </w:t>
      </w:r>
      <w:r w:rsidR="005060D9" w:rsidRPr="00DD2F53">
        <w:rPr>
          <w:b/>
          <w:bCs/>
          <w:sz w:val="28"/>
          <w:szCs w:val="28"/>
        </w:rPr>
        <w:t>ГИА</w:t>
      </w:r>
      <w:r w:rsidR="00E62435">
        <w:rPr>
          <w:b/>
          <w:bCs/>
          <w:sz w:val="28"/>
          <w:szCs w:val="28"/>
        </w:rPr>
        <w:t>-9</w:t>
      </w:r>
      <w:r w:rsidR="005060D9" w:rsidRPr="00DD2F53">
        <w:rPr>
          <w:b/>
          <w:bCs/>
          <w:sz w:val="28"/>
          <w:szCs w:val="28"/>
        </w:rPr>
        <w:t xml:space="preserve"> в </w:t>
      </w:r>
      <w:r w:rsidR="00094A72">
        <w:rPr>
          <w:b/>
          <w:bCs/>
          <w:sz w:val="28"/>
          <w:szCs w:val="28"/>
        </w:rPr>
        <w:t>202</w:t>
      </w:r>
      <w:r w:rsidR="00E97AE6">
        <w:rPr>
          <w:b/>
          <w:bCs/>
          <w:sz w:val="28"/>
          <w:szCs w:val="28"/>
        </w:rPr>
        <w:t>7</w:t>
      </w:r>
      <w:r w:rsidR="005060D9" w:rsidRPr="00DD2F53">
        <w:rPr>
          <w:b/>
          <w:bCs/>
          <w:sz w:val="28"/>
          <w:szCs w:val="28"/>
        </w:rPr>
        <w:t xml:space="preserve"> году</w:t>
      </w:r>
    </w:p>
    <w:p w:rsidR="00397AFE" w:rsidRPr="00DC0F69" w:rsidRDefault="00397AFE" w:rsidP="00397AFE">
      <w:pPr>
        <w:pStyle w:val="af3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E62435">
        <w:rPr>
          <w:b w:val="0"/>
          <w:i/>
          <w:sz w:val="24"/>
        </w:rPr>
        <w:t>5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  <w:gridCol w:w="4536"/>
      </w:tblGrid>
      <w:tr w:rsidR="005060D9" w:rsidRPr="00397AFE" w:rsidTr="0007196D">
        <w:tc>
          <w:tcPr>
            <w:tcW w:w="567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№</w:t>
            </w:r>
          </w:p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781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Срок</w:t>
            </w:r>
          </w:p>
        </w:tc>
      </w:tr>
      <w:tr w:rsidR="005060D9" w:rsidRPr="00397AFE" w:rsidTr="0007196D">
        <w:tc>
          <w:tcPr>
            <w:tcW w:w="567" w:type="dxa"/>
            <w:vAlign w:val="center"/>
          </w:tcPr>
          <w:p w:rsidR="005060D9" w:rsidRPr="00397AFE" w:rsidRDefault="005060D9" w:rsidP="009038A1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A44394" w:rsidRPr="00A44394" w:rsidRDefault="00A44394" w:rsidP="00A44394">
            <w:pPr>
              <w:jc w:val="both"/>
              <w:rPr>
                <w:sz w:val="26"/>
                <w:szCs w:val="26"/>
              </w:rPr>
            </w:pPr>
            <w:r w:rsidRPr="00A44394">
              <w:rPr>
                <w:sz w:val="26"/>
                <w:szCs w:val="26"/>
              </w:rPr>
              <w:t xml:space="preserve"> Совещание по результатам работы ПК.</w:t>
            </w:r>
          </w:p>
          <w:p w:rsidR="005060D9" w:rsidRPr="00397AFE" w:rsidRDefault="005060D9" w:rsidP="00614A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5060D9" w:rsidRPr="00397AFE" w:rsidRDefault="00B262EE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2026 г.</w:t>
            </w:r>
          </w:p>
        </w:tc>
      </w:tr>
      <w:tr w:rsidR="00A44394" w:rsidRPr="00397AFE" w:rsidTr="0007196D">
        <w:tc>
          <w:tcPr>
            <w:tcW w:w="567" w:type="dxa"/>
            <w:vAlign w:val="center"/>
          </w:tcPr>
          <w:p w:rsidR="00A44394" w:rsidRPr="00397AFE" w:rsidRDefault="00A44394" w:rsidP="009038A1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A44394" w:rsidRPr="00A44394" w:rsidRDefault="00A44394" w:rsidP="00A443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списка кандидатов в эксперты</w:t>
            </w:r>
          </w:p>
        </w:tc>
        <w:tc>
          <w:tcPr>
            <w:tcW w:w="4536" w:type="dxa"/>
          </w:tcPr>
          <w:p w:rsidR="00A44394" w:rsidRPr="00397AFE" w:rsidRDefault="00B262EE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 2026 г.</w:t>
            </w:r>
          </w:p>
        </w:tc>
      </w:tr>
      <w:tr w:rsidR="00A44394" w:rsidRPr="00397AFE" w:rsidTr="0007196D">
        <w:tc>
          <w:tcPr>
            <w:tcW w:w="567" w:type="dxa"/>
            <w:vAlign w:val="center"/>
          </w:tcPr>
          <w:p w:rsidR="00A44394" w:rsidRPr="00397AFE" w:rsidRDefault="00A44394" w:rsidP="00A44394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A44394" w:rsidRDefault="00A44394" w:rsidP="00A443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Курсы ДПО на базе ГБОУ ДПО « ИПК РО РИ»</w:t>
            </w:r>
          </w:p>
        </w:tc>
        <w:tc>
          <w:tcPr>
            <w:tcW w:w="4536" w:type="dxa"/>
          </w:tcPr>
          <w:p w:rsidR="00A44394" w:rsidRPr="00397AFE" w:rsidRDefault="00B262EE" w:rsidP="00A443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Январь-март 2026 г.</w:t>
            </w:r>
          </w:p>
        </w:tc>
      </w:tr>
      <w:tr w:rsidR="00A44394" w:rsidRPr="00397AFE" w:rsidTr="0007196D">
        <w:tc>
          <w:tcPr>
            <w:tcW w:w="567" w:type="dxa"/>
            <w:vAlign w:val="center"/>
          </w:tcPr>
          <w:p w:rsidR="00A44394" w:rsidRPr="00397AFE" w:rsidRDefault="00A44394" w:rsidP="00A44394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A44394" w:rsidRPr="00A44394" w:rsidRDefault="00A44394" w:rsidP="00A443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семинарах и </w:t>
            </w:r>
            <w:proofErr w:type="spellStart"/>
            <w:r>
              <w:rPr>
                <w:sz w:val="26"/>
                <w:szCs w:val="26"/>
              </w:rPr>
              <w:t>вебинарах</w:t>
            </w:r>
            <w:proofErr w:type="spellEnd"/>
            <w:r>
              <w:rPr>
                <w:sz w:val="26"/>
                <w:szCs w:val="26"/>
              </w:rPr>
              <w:t xml:space="preserve"> ФИПИ</w:t>
            </w:r>
          </w:p>
        </w:tc>
        <w:tc>
          <w:tcPr>
            <w:tcW w:w="4536" w:type="dxa"/>
          </w:tcPr>
          <w:p w:rsidR="00A44394" w:rsidRPr="00397AFE" w:rsidRDefault="00B262EE" w:rsidP="00A443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Январь-февраль 2027 г.</w:t>
            </w:r>
          </w:p>
        </w:tc>
      </w:tr>
      <w:tr w:rsidR="00A44394" w:rsidRPr="00397AFE" w:rsidTr="0007196D">
        <w:tc>
          <w:tcPr>
            <w:tcW w:w="567" w:type="dxa"/>
          </w:tcPr>
          <w:p w:rsidR="00A44394" w:rsidRPr="00397AFE" w:rsidRDefault="00A44394" w:rsidP="00A4439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781" w:type="dxa"/>
          </w:tcPr>
          <w:p w:rsidR="00A44394" w:rsidRPr="00397AFE" w:rsidRDefault="00A44394" w:rsidP="00A4439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предметной комиссии по русскому языку</w:t>
            </w:r>
          </w:p>
        </w:tc>
        <w:tc>
          <w:tcPr>
            <w:tcW w:w="4536" w:type="dxa"/>
          </w:tcPr>
          <w:p w:rsidR="00A44394" w:rsidRPr="00397AFE" w:rsidRDefault="00B262EE" w:rsidP="00A443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 2027 г.</w:t>
            </w:r>
          </w:p>
        </w:tc>
      </w:tr>
      <w:tr w:rsidR="00B262EE" w:rsidRPr="00397AFE" w:rsidTr="0007196D">
        <w:tc>
          <w:tcPr>
            <w:tcW w:w="567" w:type="dxa"/>
          </w:tcPr>
          <w:p w:rsidR="00B262EE" w:rsidRDefault="00B262EE" w:rsidP="00B26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9781" w:type="dxa"/>
          </w:tcPr>
          <w:p w:rsidR="00B262EE" w:rsidRDefault="00B262EE" w:rsidP="00B262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совещания по согласованности оценивания развернутых ответов участников ЕГЭ.</w:t>
            </w:r>
          </w:p>
        </w:tc>
        <w:tc>
          <w:tcPr>
            <w:tcW w:w="4536" w:type="dxa"/>
          </w:tcPr>
          <w:p w:rsidR="00B262EE" w:rsidRDefault="00B262EE" w:rsidP="00B262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 –май 2027 г.</w:t>
            </w:r>
          </w:p>
        </w:tc>
      </w:tr>
    </w:tbl>
    <w:p w:rsidR="00CB220A" w:rsidRDefault="00CB220A" w:rsidP="005060D9">
      <w:pPr>
        <w:spacing w:line="360" w:lineRule="auto"/>
      </w:pPr>
    </w:p>
    <w:p w:rsidR="00E62435" w:rsidRDefault="00E62435" w:rsidP="005060D9">
      <w:pPr>
        <w:spacing w:line="360" w:lineRule="auto"/>
      </w:pPr>
    </w:p>
    <w:p w:rsidR="00E62435" w:rsidRDefault="00E62435" w:rsidP="005060D9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10D23" w:rsidTr="00030AC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Составители отчета</w:t>
            </w:r>
            <w:r w:rsidR="00D77455">
              <w:rPr>
                <w:i/>
                <w:iCs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B262EE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Сагова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Макка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Назировна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62EE" w:rsidRPr="00B262EE" w:rsidRDefault="00B262EE" w:rsidP="00B262EE">
            <w:pPr>
              <w:jc w:val="both"/>
              <w:rPr>
                <w:i/>
                <w:iCs/>
              </w:rPr>
            </w:pPr>
            <w:r w:rsidRPr="00B262EE">
              <w:rPr>
                <w:i/>
                <w:iCs/>
              </w:rPr>
              <w:t>ГБОУ гимназия «</w:t>
            </w:r>
            <w:proofErr w:type="spellStart"/>
            <w:r w:rsidRPr="00B262EE">
              <w:rPr>
                <w:i/>
                <w:iCs/>
              </w:rPr>
              <w:t>Марем</w:t>
            </w:r>
            <w:proofErr w:type="spellEnd"/>
            <w:r w:rsidRPr="00B262EE">
              <w:rPr>
                <w:i/>
                <w:iCs/>
              </w:rPr>
              <w:t>»,</w:t>
            </w:r>
          </w:p>
          <w:p w:rsidR="00B262EE" w:rsidRPr="00B262EE" w:rsidRDefault="00B262EE" w:rsidP="00B262EE">
            <w:pPr>
              <w:jc w:val="both"/>
              <w:rPr>
                <w:i/>
                <w:iCs/>
              </w:rPr>
            </w:pPr>
            <w:r w:rsidRPr="00B262EE">
              <w:rPr>
                <w:i/>
                <w:iCs/>
              </w:rPr>
              <w:t>учитель русского языка и литературы высшей квалификационной категории,</w:t>
            </w:r>
          </w:p>
          <w:p w:rsidR="00110D23" w:rsidRDefault="00B262EE" w:rsidP="00B262EE">
            <w:pPr>
              <w:jc w:val="both"/>
              <w:rPr>
                <w:i/>
                <w:iCs/>
              </w:rPr>
            </w:pPr>
            <w:r w:rsidRPr="00B262EE">
              <w:rPr>
                <w:i/>
                <w:iCs/>
              </w:rPr>
              <w:t>заместитель председателя ПК по русскому языку в Республике Ингушетия</w:t>
            </w:r>
          </w:p>
        </w:tc>
      </w:tr>
      <w:tr w:rsidR="00110D23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B262E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Аушева </w:t>
            </w:r>
            <w:proofErr w:type="spellStart"/>
            <w:r>
              <w:rPr>
                <w:i/>
                <w:iCs/>
              </w:rPr>
              <w:t>Субыр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Магометгиреевна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EE" w:rsidRPr="00B262EE" w:rsidRDefault="00B262EE" w:rsidP="00B262EE">
            <w:pPr>
              <w:rPr>
                <w:i/>
                <w:iCs/>
              </w:rPr>
            </w:pPr>
            <w:r w:rsidRPr="00B262EE">
              <w:rPr>
                <w:i/>
                <w:iCs/>
              </w:rPr>
              <w:t>ГБОУ «Лицей №1 г. Назрань»,</w:t>
            </w:r>
          </w:p>
          <w:p w:rsidR="00B262EE" w:rsidRPr="00B262EE" w:rsidRDefault="00B262EE" w:rsidP="00B262EE">
            <w:pPr>
              <w:rPr>
                <w:i/>
                <w:iCs/>
              </w:rPr>
            </w:pPr>
            <w:r w:rsidRPr="00B262EE">
              <w:rPr>
                <w:i/>
                <w:iCs/>
              </w:rPr>
              <w:t>заслуженный учитель РИ,</w:t>
            </w:r>
          </w:p>
          <w:p w:rsidR="00B262EE" w:rsidRPr="00B262EE" w:rsidRDefault="00B262EE" w:rsidP="00B262EE">
            <w:pPr>
              <w:rPr>
                <w:i/>
                <w:iCs/>
              </w:rPr>
            </w:pPr>
            <w:r w:rsidRPr="00B262EE">
              <w:rPr>
                <w:i/>
                <w:iCs/>
              </w:rPr>
              <w:t>Почетный работник общего образования РФ,</w:t>
            </w:r>
          </w:p>
          <w:p w:rsidR="00110D23" w:rsidRDefault="00B262EE" w:rsidP="00B262EE">
            <w:pPr>
              <w:rPr>
                <w:i/>
                <w:iCs/>
              </w:rPr>
            </w:pPr>
            <w:r w:rsidRPr="00B262EE">
              <w:rPr>
                <w:i/>
                <w:iCs/>
              </w:rPr>
              <w:t>ветеран труда</w:t>
            </w:r>
          </w:p>
        </w:tc>
      </w:tr>
      <w:tr w:rsidR="00030ACE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30ACE" w:rsidP="0007196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</w:t>
            </w:r>
            <w:r w:rsidR="00E62435">
              <w:rPr>
                <w:i/>
                <w:iCs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B262EE" w:rsidP="00030ACE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Барахоева</w:t>
            </w:r>
            <w:proofErr w:type="spellEnd"/>
            <w:r>
              <w:rPr>
                <w:i/>
                <w:iCs/>
              </w:rPr>
              <w:t xml:space="preserve"> Аза </w:t>
            </w:r>
            <w:proofErr w:type="spellStart"/>
            <w:r>
              <w:rPr>
                <w:i/>
                <w:iCs/>
              </w:rPr>
              <w:t>Алихановна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B262EE" w:rsidP="00030ACE">
            <w:pPr>
              <w:rPr>
                <w:i/>
                <w:iCs/>
              </w:rPr>
            </w:pPr>
            <w:r>
              <w:rPr>
                <w:i/>
                <w:iCs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030ACE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030ACE" w:rsidP="00030ACE">
            <w:pPr>
              <w:rPr>
                <w:i/>
                <w:iCs/>
              </w:rPr>
            </w:pPr>
            <w:r>
              <w:rPr>
                <w:i/>
                <w:iCs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B262EE" w:rsidP="00030ACE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Тумгоева</w:t>
            </w:r>
            <w:proofErr w:type="spellEnd"/>
            <w:r>
              <w:rPr>
                <w:i/>
                <w:iCs/>
              </w:rPr>
              <w:t xml:space="preserve"> Луиза </w:t>
            </w:r>
            <w:proofErr w:type="spellStart"/>
            <w:r>
              <w:rPr>
                <w:i/>
                <w:iCs/>
              </w:rPr>
              <w:t>Каримсултановна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ACE" w:rsidRDefault="00220110" w:rsidP="00030ACE">
            <w:pPr>
              <w:rPr>
                <w:i/>
                <w:iCs/>
              </w:rPr>
            </w:pPr>
            <w:proofErr w:type="spellStart"/>
            <w:r w:rsidRPr="00220110">
              <w:rPr>
                <w:i/>
                <w:iCs/>
              </w:rPr>
              <w:t>И.о</w:t>
            </w:r>
            <w:proofErr w:type="spellEnd"/>
            <w:r w:rsidRPr="00220110">
              <w:rPr>
                <w:i/>
                <w:iCs/>
              </w:rPr>
              <w:t>. директора ГКУ «РЦОИ»</w:t>
            </w:r>
            <w:bookmarkStart w:id="0" w:name="_GoBack"/>
            <w:bookmarkEnd w:id="0"/>
          </w:p>
        </w:tc>
      </w:tr>
    </w:tbl>
    <w:p w:rsidR="00110D23" w:rsidRDefault="00110D23" w:rsidP="005060D9">
      <w:pPr>
        <w:spacing w:line="360" w:lineRule="auto"/>
      </w:pPr>
    </w:p>
    <w:sectPr w:rsidR="00110D23" w:rsidSect="002623B2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94C" w:rsidRDefault="0098694C" w:rsidP="005060D9">
      <w:r>
        <w:separator/>
      </w:r>
    </w:p>
  </w:endnote>
  <w:endnote w:type="continuationSeparator" w:id="0">
    <w:p w:rsidR="0098694C" w:rsidRDefault="0098694C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CC" w:rsidRPr="007636A6" w:rsidRDefault="006619CC" w:rsidP="001F4FE0">
    <w:pPr>
      <w:pStyle w:val="aa"/>
      <w:jc w:val="right"/>
      <w:rPr>
        <w:sz w:val="22"/>
        <w:szCs w:val="22"/>
        <w:lang w:val="ru-RU"/>
      </w:rPr>
    </w:pPr>
    <w:r w:rsidRPr="007636A6">
      <w:rPr>
        <w:sz w:val="22"/>
        <w:szCs w:val="22"/>
      </w:rPr>
      <w:fldChar w:fldCharType="begin"/>
    </w:r>
    <w:r w:rsidRPr="007636A6">
      <w:rPr>
        <w:sz w:val="22"/>
        <w:szCs w:val="22"/>
      </w:rPr>
      <w:instrText xml:space="preserve"> PAGE   \* MERGEFORMAT </w:instrText>
    </w:r>
    <w:r w:rsidRPr="007636A6">
      <w:rPr>
        <w:sz w:val="22"/>
        <w:szCs w:val="22"/>
      </w:rPr>
      <w:fldChar w:fldCharType="separate"/>
    </w:r>
    <w:r w:rsidR="00220110">
      <w:rPr>
        <w:noProof/>
        <w:sz w:val="22"/>
        <w:szCs w:val="22"/>
      </w:rPr>
      <w:t>9</w:t>
    </w:r>
    <w:r w:rsidRPr="007636A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94C" w:rsidRDefault="0098694C" w:rsidP="005060D9">
      <w:r>
        <w:separator/>
      </w:r>
    </w:p>
  </w:footnote>
  <w:footnote w:type="continuationSeparator" w:id="0">
    <w:p w:rsidR="0098694C" w:rsidRDefault="0098694C" w:rsidP="005060D9">
      <w:r>
        <w:continuationSeparator/>
      </w:r>
    </w:p>
  </w:footnote>
  <w:footnote w:id="1">
    <w:p w:rsidR="002C2635" w:rsidRPr="00B76F9D" w:rsidRDefault="002C2635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2">
    <w:p w:rsidR="002C2635" w:rsidRPr="00B76F9D" w:rsidRDefault="002C2635" w:rsidP="0007196D">
      <w:pPr>
        <w:pStyle w:val="a4"/>
        <w:jc w:val="both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1623020A"/>
    <w:multiLevelType w:val="hybridMultilevel"/>
    <w:tmpl w:val="27400686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 w15:restartNumberingAfterBreak="0">
    <w:nsid w:val="2FB31B47"/>
    <w:multiLevelType w:val="hybridMultilevel"/>
    <w:tmpl w:val="96CEE8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C4246"/>
    <w:multiLevelType w:val="hybridMultilevel"/>
    <w:tmpl w:val="69EC0DAE"/>
    <w:lvl w:ilvl="0" w:tplc="FB0455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32F636B8"/>
    <w:multiLevelType w:val="hybridMultilevel"/>
    <w:tmpl w:val="667E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B950FB"/>
    <w:multiLevelType w:val="hybridMultilevel"/>
    <w:tmpl w:val="3A42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10A4B"/>
    <w:multiLevelType w:val="hybridMultilevel"/>
    <w:tmpl w:val="90AECD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A02236"/>
    <w:multiLevelType w:val="hybridMultilevel"/>
    <w:tmpl w:val="8DF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14DA0"/>
    <w:multiLevelType w:val="hybridMultilevel"/>
    <w:tmpl w:val="ECC8342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D236101"/>
    <w:multiLevelType w:val="hybridMultilevel"/>
    <w:tmpl w:val="5ED0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567E9"/>
    <w:multiLevelType w:val="hybridMultilevel"/>
    <w:tmpl w:val="A088EE5C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2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C9718CB"/>
    <w:multiLevelType w:val="hybridMultilevel"/>
    <w:tmpl w:val="D656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372C0"/>
    <w:multiLevelType w:val="hybridMultilevel"/>
    <w:tmpl w:val="15A8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5"/>
  </w:num>
  <w:num w:numId="3">
    <w:abstractNumId w:val="0"/>
  </w:num>
  <w:num w:numId="4">
    <w:abstractNumId w:val="26"/>
  </w:num>
  <w:num w:numId="5">
    <w:abstractNumId w:val="18"/>
  </w:num>
  <w:num w:numId="6">
    <w:abstractNumId w:val="12"/>
  </w:num>
  <w:num w:numId="7">
    <w:abstractNumId w:val="15"/>
  </w:num>
  <w:num w:numId="8">
    <w:abstractNumId w:val="4"/>
  </w:num>
  <w:num w:numId="9">
    <w:abstractNumId w:val="2"/>
  </w:num>
  <w:num w:numId="10">
    <w:abstractNumId w:val="22"/>
  </w:num>
  <w:num w:numId="11">
    <w:abstractNumId w:val="8"/>
  </w:num>
  <w:num w:numId="12">
    <w:abstractNumId w:val="1"/>
  </w:num>
  <w:num w:numId="13">
    <w:abstractNumId w:val="20"/>
  </w:num>
  <w:num w:numId="14">
    <w:abstractNumId w:val="3"/>
  </w:num>
  <w:num w:numId="15">
    <w:abstractNumId w:val="9"/>
  </w:num>
  <w:num w:numId="16">
    <w:abstractNumId w:val="6"/>
  </w:num>
  <w:num w:numId="17">
    <w:abstractNumId w:val="13"/>
  </w:num>
  <w:num w:numId="18">
    <w:abstractNumId w:val="21"/>
  </w:num>
  <w:num w:numId="19">
    <w:abstractNumId w:val="5"/>
  </w:num>
  <w:num w:numId="20">
    <w:abstractNumId w:val="16"/>
  </w:num>
  <w:num w:numId="21">
    <w:abstractNumId w:val="19"/>
  </w:num>
  <w:num w:numId="22">
    <w:abstractNumId w:val="24"/>
  </w:num>
  <w:num w:numId="23">
    <w:abstractNumId w:val="7"/>
  </w:num>
  <w:num w:numId="24">
    <w:abstractNumId w:val="17"/>
  </w:num>
  <w:num w:numId="25">
    <w:abstractNumId w:val="23"/>
  </w:num>
  <w:num w:numId="26">
    <w:abstractNumId w:val="11"/>
  </w:num>
  <w:num w:numId="27">
    <w:abstractNumId w:val="1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72EB"/>
    <w:rsid w:val="00020CD2"/>
    <w:rsid w:val="00030ACE"/>
    <w:rsid w:val="000348A0"/>
    <w:rsid w:val="00040584"/>
    <w:rsid w:val="00041CC4"/>
    <w:rsid w:val="0004291E"/>
    <w:rsid w:val="000444D5"/>
    <w:rsid w:val="00047C9E"/>
    <w:rsid w:val="00050B79"/>
    <w:rsid w:val="00053F45"/>
    <w:rsid w:val="0006480A"/>
    <w:rsid w:val="000659C6"/>
    <w:rsid w:val="00070642"/>
    <w:rsid w:val="000706C8"/>
    <w:rsid w:val="0007196D"/>
    <w:rsid w:val="000720BF"/>
    <w:rsid w:val="0008294B"/>
    <w:rsid w:val="00086A45"/>
    <w:rsid w:val="00094A72"/>
    <w:rsid w:val="00095FD6"/>
    <w:rsid w:val="00096AF0"/>
    <w:rsid w:val="000A3B58"/>
    <w:rsid w:val="000A4150"/>
    <w:rsid w:val="000A53A4"/>
    <w:rsid w:val="000A76DB"/>
    <w:rsid w:val="000B0258"/>
    <w:rsid w:val="000B5A85"/>
    <w:rsid w:val="000B7336"/>
    <w:rsid w:val="000D1848"/>
    <w:rsid w:val="000D6AC7"/>
    <w:rsid w:val="000D6EB4"/>
    <w:rsid w:val="000E3017"/>
    <w:rsid w:val="000E3BCF"/>
    <w:rsid w:val="000E6D5D"/>
    <w:rsid w:val="000F476E"/>
    <w:rsid w:val="00103C7B"/>
    <w:rsid w:val="00110D23"/>
    <w:rsid w:val="001157A2"/>
    <w:rsid w:val="0011617D"/>
    <w:rsid w:val="00125504"/>
    <w:rsid w:val="00125864"/>
    <w:rsid w:val="00125F82"/>
    <w:rsid w:val="00143D0A"/>
    <w:rsid w:val="0015114B"/>
    <w:rsid w:val="00157743"/>
    <w:rsid w:val="00162C73"/>
    <w:rsid w:val="00163DB1"/>
    <w:rsid w:val="00195B1D"/>
    <w:rsid w:val="001B07E5"/>
    <w:rsid w:val="001D0541"/>
    <w:rsid w:val="001E07E9"/>
    <w:rsid w:val="001F10DB"/>
    <w:rsid w:val="001F4140"/>
    <w:rsid w:val="001F4FE0"/>
    <w:rsid w:val="0020470F"/>
    <w:rsid w:val="00211739"/>
    <w:rsid w:val="00216C28"/>
    <w:rsid w:val="002172EC"/>
    <w:rsid w:val="00220110"/>
    <w:rsid w:val="00223942"/>
    <w:rsid w:val="0023070D"/>
    <w:rsid w:val="002428FC"/>
    <w:rsid w:val="002623B2"/>
    <w:rsid w:val="0027612E"/>
    <w:rsid w:val="002827AD"/>
    <w:rsid w:val="00283A5D"/>
    <w:rsid w:val="00287293"/>
    <w:rsid w:val="00290733"/>
    <w:rsid w:val="002922E8"/>
    <w:rsid w:val="0029233E"/>
    <w:rsid w:val="00295049"/>
    <w:rsid w:val="002A1744"/>
    <w:rsid w:val="002A4797"/>
    <w:rsid w:val="002A6BDA"/>
    <w:rsid w:val="002B4862"/>
    <w:rsid w:val="002C0482"/>
    <w:rsid w:val="002C2635"/>
    <w:rsid w:val="002F1C7C"/>
    <w:rsid w:val="003006B0"/>
    <w:rsid w:val="0030444F"/>
    <w:rsid w:val="0030696E"/>
    <w:rsid w:val="00314A22"/>
    <w:rsid w:val="00320829"/>
    <w:rsid w:val="00325C3A"/>
    <w:rsid w:val="0032749E"/>
    <w:rsid w:val="00331F0A"/>
    <w:rsid w:val="003342A6"/>
    <w:rsid w:val="00334F84"/>
    <w:rsid w:val="00343E54"/>
    <w:rsid w:val="00346508"/>
    <w:rsid w:val="0034661A"/>
    <w:rsid w:val="00351372"/>
    <w:rsid w:val="00355701"/>
    <w:rsid w:val="00356354"/>
    <w:rsid w:val="0036141D"/>
    <w:rsid w:val="00371328"/>
    <w:rsid w:val="003841AC"/>
    <w:rsid w:val="0038532B"/>
    <w:rsid w:val="00392EF2"/>
    <w:rsid w:val="00397AFE"/>
    <w:rsid w:val="003A4020"/>
    <w:rsid w:val="003C2C24"/>
    <w:rsid w:val="003C4224"/>
    <w:rsid w:val="003D58A5"/>
    <w:rsid w:val="003F7B63"/>
    <w:rsid w:val="00420AB9"/>
    <w:rsid w:val="00436A7B"/>
    <w:rsid w:val="004416E7"/>
    <w:rsid w:val="004564E4"/>
    <w:rsid w:val="00462FB8"/>
    <w:rsid w:val="00464877"/>
    <w:rsid w:val="0047654A"/>
    <w:rsid w:val="0047675A"/>
    <w:rsid w:val="00484123"/>
    <w:rsid w:val="00491913"/>
    <w:rsid w:val="004D12EC"/>
    <w:rsid w:val="004E238D"/>
    <w:rsid w:val="004E415A"/>
    <w:rsid w:val="004E5964"/>
    <w:rsid w:val="004E652B"/>
    <w:rsid w:val="005060D9"/>
    <w:rsid w:val="00520877"/>
    <w:rsid w:val="00520DFB"/>
    <w:rsid w:val="00521513"/>
    <w:rsid w:val="0052312F"/>
    <w:rsid w:val="005437DA"/>
    <w:rsid w:val="00543D4E"/>
    <w:rsid w:val="00566873"/>
    <w:rsid w:val="00583E67"/>
    <w:rsid w:val="005905E0"/>
    <w:rsid w:val="005917C5"/>
    <w:rsid w:val="00593FD1"/>
    <w:rsid w:val="005A0E97"/>
    <w:rsid w:val="005A78BB"/>
    <w:rsid w:val="005B33BA"/>
    <w:rsid w:val="005C1DDC"/>
    <w:rsid w:val="005D1423"/>
    <w:rsid w:val="005D225E"/>
    <w:rsid w:val="005D41B6"/>
    <w:rsid w:val="005E13A5"/>
    <w:rsid w:val="005E1837"/>
    <w:rsid w:val="00614AB8"/>
    <w:rsid w:val="006427B6"/>
    <w:rsid w:val="006436A6"/>
    <w:rsid w:val="00652422"/>
    <w:rsid w:val="0065455F"/>
    <w:rsid w:val="006619CC"/>
    <w:rsid w:val="00663C1F"/>
    <w:rsid w:val="006803C6"/>
    <w:rsid w:val="00682D42"/>
    <w:rsid w:val="006837D4"/>
    <w:rsid w:val="0069781D"/>
    <w:rsid w:val="00697847"/>
    <w:rsid w:val="00697D33"/>
    <w:rsid w:val="006B2EB1"/>
    <w:rsid w:val="006B3BA9"/>
    <w:rsid w:val="006C2B40"/>
    <w:rsid w:val="006F3F09"/>
    <w:rsid w:val="006F58C5"/>
    <w:rsid w:val="00713723"/>
    <w:rsid w:val="00717E25"/>
    <w:rsid w:val="00730097"/>
    <w:rsid w:val="00731C64"/>
    <w:rsid w:val="0075078E"/>
    <w:rsid w:val="00755340"/>
    <w:rsid w:val="00760D01"/>
    <w:rsid w:val="007636A6"/>
    <w:rsid w:val="0077011C"/>
    <w:rsid w:val="00775DBF"/>
    <w:rsid w:val="00793364"/>
    <w:rsid w:val="007A2DDA"/>
    <w:rsid w:val="007A5040"/>
    <w:rsid w:val="007B3894"/>
    <w:rsid w:val="007C353D"/>
    <w:rsid w:val="007D4241"/>
    <w:rsid w:val="007E04C8"/>
    <w:rsid w:val="007E484B"/>
    <w:rsid w:val="007E75A7"/>
    <w:rsid w:val="007F0282"/>
    <w:rsid w:val="007F4B4F"/>
    <w:rsid w:val="007F5E19"/>
    <w:rsid w:val="007F740C"/>
    <w:rsid w:val="00802B60"/>
    <w:rsid w:val="00804225"/>
    <w:rsid w:val="008265C7"/>
    <w:rsid w:val="00835F17"/>
    <w:rsid w:val="008441CC"/>
    <w:rsid w:val="008449DC"/>
    <w:rsid w:val="008456FC"/>
    <w:rsid w:val="008468D7"/>
    <w:rsid w:val="0084692F"/>
    <w:rsid w:val="00850490"/>
    <w:rsid w:val="008559C1"/>
    <w:rsid w:val="00856CA3"/>
    <w:rsid w:val="00857349"/>
    <w:rsid w:val="008573B9"/>
    <w:rsid w:val="00862E0C"/>
    <w:rsid w:val="008642D3"/>
    <w:rsid w:val="00866DB5"/>
    <w:rsid w:val="00871559"/>
    <w:rsid w:val="008822F4"/>
    <w:rsid w:val="008A2ABA"/>
    <w:rsid w:val="008A384B"/>
    <w:rsid w:val="008A5634"/>
    <w:rsid w:val="008A5FB2"/>
    <w:rsid w:val="008C07CE"/>
    <w:rsid w:val="008C211C"/>
    <w:rsid w:val="008C5336"/>
    <w:rsid w:val="00902690"/>
    <w:rsid w:val="009028B0"/>
    <w:rsid w:val="009038A1"/>
    <w:rsid w:val="00917C16"/>
    <w:rsid w:val="00925B60"/>
    <w:rsid w:val="00931F0E"/>
    <w:rsid w:val="00936E53"/>
    <w:rsid w:val="009416FD"/>
    <w:rsid w:val="0094223A"/>
    <w:rsid w:val="00946C4C"/>
    <w:rsid w:val="0094757B"/>
    <w:rsid w:val="009560B4"/>
    <w:rsid w:val="0097245E"/>
    <w:rsid w:val="0097610B"/>
    <w:rsid w:val="009775B6"/>
    <w:rsid w:val="00980DA5"/>
    <w:rsid w:val="0098125D"/>
    <w:rsid w:val="0098694C"/>
    <w:rsid w:val="00990AB2"/>
    <w:rsid w:val="0099562B"/>
    <w:rsid w:val="009A04FC"/>
    <w:rsid w:val="009A0E6E"/>
    <w:rsid w:val="009A1848"/>
    <w:rsid w:val="009A276C"/>
    <w:rsid w:val="009A575D"/>
    <w:rsid w:val="009B1C2A"/>
    <w:rsid w:val="009B3920"/>
    <w:rsid w:val="009C77BB"/>
    <w:rsid w:val="009E6E53"/>
    <w:rsid w:val="009F3D25"/>
    <w:rsid w:val="00A00ED6"/>
    <w:rsid w:val="00A1799A"/>
    <w:rsid w:val="00A22B77"/>
    <w:rsid w:val="00A32201"/>
    <w:rsid w:val="00A343CC"/>
    <w:rsid w:val="00A350D8"/>
    <w:rsid w:val="00A41C8C"/>
    <w:rsid w:val="00A44394"/>
    <w:rsid w:val="00A465DD"/>
    <w:rsid w:val="00A52050"/>
    <w:rsid w:val="00A564A9"/>
    <w:rsid w:val="00A6053F"/>
    <w:rsid w:val="00A67C9A"/>
    <w:rsid w:val="00A803E1"/>
    <w:rsid w:val="00A824B6"/>
    <w:rsid w:val="00A8445B"/>
    <w:rsid w:val="00A85FDD"/>
    <w:rsid w:val="00A86AD7"/>
    <w:rsid w:val="00A94BAE"/>
    <w:rsid w:val="00A954B3"/>
    <w:rsid w:val="00A96504"/>
    <w:rsid w:val="00AA5E57"/>
    <w:rsid w:val="00AC43B4"/>
    <w:rsid w:val="00AC4BBC"/>
    <w:rsid w:val="00AD351E"/>
    <w:rsid w:val="00AE5294"/>
    <w:rsid w:val="00AE55BC"/>
    <w:rsid w:val="00AE783A"/>
    <w:rsid w:val="00AF52A4"/>
    <w:rsid w:val="00AF637C"/>
    <w:rsid w:val="00AF6E9D"/>
    <w:rsid w:val="00B07E17"/>
    <w:rsid w:val="00B14D3A"/>
    <w:rsid w:val="00B21C63"/>
    <w:rsid w:val="00B23670"/>
    <w:rsid w:val="00B262EE"/>
    <w:rsid w:val="00B32424"/>
    <w:rsid w:val="00B35533"/>
    <w:rsid w:val="00B37E1B"/>
    <w:rsid w:val="00B55F15"/>
    <w:rsid w:val="00B577BC"/>
    <w:rsid w:val="00B67F18"/>
    <w:rsid w:val="00B727AF"/>
    <w:rsid w:val="00B73948"/>
    <w:rsid w:val="00B753BA"/>
    <w:rsid w:val="00B75E3E"/>
    <w:rsid w:val="00B76F9D"/>
    <w:rsid w:val="00B87E86"/>
    <w:rsid w:val="00B94A91"/>
    <w:rsid w:val="00BB1629"/>
    <w:rsid w:val="00BB3338"/>
    <w:rsid w:val="00BB368D"/>
    <w:rsid w:val="00BB676C"/>
    <w:rsid w:val="00BD1610"/>
    <w:rsid w:val="00BD242B"/>
    <w:rsid w:val="00BD5597"/>
    <w:rsid w:val="00BD70E8"/>
    <w:rsid w:val="00BE1BE4"/>
    <w:rsid w:val="00BE46E1"/>
    <w:rsid w:val="00C06380"/>
    <w:rsid w:val="00C0719E"/>
    <w:rsid w:val="00C262CF"/>
    <w:rsid w:val="00C30DD4"/>
    <w:rsid w:val="00C335C3"/>
    <w:rsid w:val="00C421F0"/>
    <w:rsid w:val="00C45909"/>
    <w:rsid w:val="00C5057C"/>
    <w:rsid w:val="00C60325"/>
    <w:rsid w:val="00C83038"/>
    <w:rsid w:val="00C85D40"/>
    <w:rsid w:val="00C92841"/>
    <w:rsid w:val="00C93F38"/>
    <w:rsid w:val="00C941C8"/>
    <w:rsid w:val="00CA1F7D"/>
    <w:rsid w:val="00CA4445"/>
    <w:rsid w:val="00CA47B0"/>
    <w:rsid w:val="00CA7B4F"/>
    <w:rsid w:val="00CA7D6A"/>
    <w:rsid w:val="00CB21F4"/>
    <w:rsid w:val="00CB220A"/>
    <w:rsid w:val="00CC19E2"/>
    <w:rsid w:val="00CD6A10"/>
    <w:rsid w:val="00CD6C94"/>
    <w:rsid w:val="00CE05F9"/>
    <w:rsid w:val="00CE40C9"/>
    <w:rsid w:val="00CF7829"/>
    <w:rsid w:val="00D20655"/>
    <w:rsid w:val="00D41A34"/>
    <w:rsid w:val="00D43714"/>
    <w:rsid w:val="00D44C2E"/>
    <w:rsid w:val="00D478AB"/>
    <w:rsid w:val="00D50489"/>
    <w:rsid w:val="00D522E7"/>
    <w:rsid w:val="00D60D64"/>
    <w:rsid w:val="00D71A69"/>
    <w:rsid w:val="00D748E2"/>
    <w:rsid w:val="00D77455"/>
    <w:rsid w:val="00D80EA3"/>
    <w:rsid w:val="00D87DF8"/>
    <w:rsid w:val="00D94D1D"/>
    <w:rsid w:val="00DA242E"/>
    <w:rsid w:val="00DC0F69"/>
    <w:rsid w:val="00DC1365"/>
    <w:rsid w:val="00DC2603"/>
    <w:rsid w:val="00DC2F85"/>
    <w:rsid w:val="00DD1728"/>
    <w:rsid w:val="00DD4309"/>
    <w:rsid w:val="00DD5A36"/>
    <w:rsid w:val="00DE4054"/>
    <w:rsid w:val="00E0095F"/>
    <w:rsid w:val="00E00F38"/>
    <w:rsid w:val="00E04294"/>
    <w:rsid w:val="00E12582"/>
    <w:rsid w:val="00E15E8A"/>
    <w:rsid w:val="00E2000C"/>
    <w:rsid w:val="00E2590E"/>
    <w:rsid w:val="00E2665B"/>
    <w:rsid w:val="00E4143D"/>
    <w:rsid w:val="00E41496"/>
    <w:rsid w:val="00E53B5F"/>
    <w:rsid w:val="00E55A3B"/>
    <w:rsid w:val="00E62435"/>
    <w:rsid w:val="00E7023D"/>
    <w:rsid w:val="00E7495E"/>
    <w:rsid w:val="00E84928"/>
    <w:rsid w:val="00E8517F"/>
    <w:rsid w:val="00E92A3E"/>
    <w:rsid w:val="00E94B42"/>
    <w:rsid w:val="00E97AE6"/>
    <w:rsid w:val="00EA08FE"/>
    <w:rsid w:val="00EA6BAD"/>
    <w:rsid w:val="00EB2171"/>
    <w:rsid w:val="00EB2CC8"/>
    <w:rsid w:val="00EB469A"/>
    <w:rsid w:val="00EB75E1"/>
    <w:rsid w:val="00ED5929"/>
    <w:rsid w:val="00EE2024"/>
    <w:rsid w:val="00EE7F70"/>
    <w:rsid w:val="00F131BD"/>
    <w:rsid w:val="00F14A4D"/>
    <w:rsid w:val="00F15605"/>
    <w:rsid w:val="00F40DD8"/>
    <w:rsid w:val="00F43BCF"/>
    <w:rsid w:val="00F5054F"/>
    <w:rsid w:val="00F707FC"/>
    <w:rsid w:val="00F7605A"/>
    <w:rsid w:val="00F77387"/>
    <w:rsid w:val="00F90701"/>
    <w:rsid w:val="00FA05A7"/>
    <w:rsid w:val="00FA43D2"/>
    <w:rsid w:val="00FA485F"/>
    <w:rsid w:val="00FA7EC4"/>
    <w:rsid w:val="00FB3E39"/>
    <w:rsid w:val="00FC1A6B"/>
    <w:rsid w:val="00FD2DF6"/>
    <w:rsid w:val="00FE72FD"/>
    <w:rsid w:val="00FF1B56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93E7"/>
  <w15:chartTrackingRefBased/>
  <w15:docId w15:val="{2B0ADE62-9957-4C24-9F2C-C0B44F23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D24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BD242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звание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Название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3BA9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6B3BA9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6B3B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3BA9"/>
    <w:rPr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semiHidden/>
    <w:rsid w:val="006B3BA9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3BA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6B3BA9"/>
    <w:rPr>
      <w:rFonts w:ascii="Times New Roman" w:hAnsi="Times New Roman"/>
      <w:b/>
      <w:bCs/>
    </w:rPr>
  </w:style>
  <w:style w:type="paragraph" w:styleId="af3">
    <w:name w:val="caption"/>
    <w:basedOn w:val="a"/>
    <w:next w:val="a"/>
    <w:uiPriority w:val="35"/>
    <w:unhideWhenUsed/>
    <w:qFormat/>
    <w:rsid w:val="006803C6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BD24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sid w:val="00BD242B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FE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1F4FE0"/>
    <w:rPr>
      <w:rFonts w:ascii="Times New Roman" w:hAnsi="Times New Roman"/>
      <w:sz w:val="24"/>
      <w:szCs w:val="24"/>
    </w:rPr>
  </w:style>
  <w:style w:type="paragraph" w:styleId="af6">
    <w:name w:val="Revision"/>
    <w:hidden/>
    <w:uiPriority w:val="99"/>
    <w:semiHidden/>
    <w:rsid w:val="00BB368D"/>
    <w:rPr>
      <w:rFonts w:ascii="Times New Roman" w:hAnsi="Times New Roman"/>
      <w:sz w:val="24"/>
      <w:szCs w:val="24"/>
    </w:rPr>
  </w:style>
  <w:style w:type="character" w:styleId="af7">
    <w:name w:val="Intense Emphasis"/>
    <w:uiPriority w:val="21"/>
    <w:qFormat/>
    <w:rsid w:val="00AE5294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9E4E7-5B56-4AED-9143-58BF0F90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cp:lastModifiedBy>Пользователь</cp:lastModifiedBy>
  <cp:revision>3</cp:revision>
  <dcterms:created xsi:type="dcterms:W3CDTF">2026-08-25T09:22:00Z</dcterms:created>
  <dcterms:modified xsi:type="dcterms:W3CDTF">2026-08-31T14:24:00Z</dcterms:modified>
</cp:coreProperties>
</file>