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C5" w:rsidRPr="005A78BB" w:rsidRDefault="006F58C5" w:rsidP="006F58C5">
      <w:pPr>
        <w:jc w:val="right"/>
        <w:rPr>
          <w:b/>
          <w:bCs/>
          <w:color w:val="A6A6A6"/>
          <w:szCs w:val="40"/>
          <w:u w:val="single"/>
        </w:rPr>
      </w:pPr>
      <w:r w:rsidRPr="006F58C5">
        <w:rPr>
          <w:bCs/>
          <w:i/>
          <w:szCs w:val="40"/>
        </w:rPr>
        <w:t xml:space="preserve">Приложение </w:t>
      </w:r>
      <w:r w:rsidR="00E62435">
        <w:rPr>
          <w:bCs/>
          <w:i/>
          <w:szCs w:val="40"/>
        </w:rPr>
        <w:t>4</w:t>
      </w:r>
      <w:r w:rsidR="00E62435" w:rsidRPr="005A78BB">
        <w:rPr>
          <w:b/>
          <w:bCs/>
          <w:color w:val="A6A6A6"/>
          <w:szCs w:val="40"/>
          <w:u w:val="single"/>
        </w:rPr>
        <w:t xml:space="preserve"> </w:t>
      </w:r>
    </w:p>
    <w:p w:rsidR="006F58C5" w:rsidRPr="00DC0F69" w:rsidRDefault="006F58C5" w:rsidP="00DC0F69">
      <w:pPr>
        <w:jc w:val="right"/>
        <w:rPr>
          <w:bCs/>
          <w:color w:val="000000"/>
          <w:szCs w:val="40"/>
        </w:rPr>
      </w:pPr>
      <w:r w:rsidRPr="00DC0F69">
        <w:rPr>
          <w:bCs/>
          <w:color w:val="000000"/>
          <w:szCs w:val="40"/>
        </w:rPr>
        <w:t>ШАБЛОН О</w:t>
      </w:r>
      <w:r w:rsidR="00902690" w:rsidRPr="0065455F">
        <w:rPr>
          <w:bCs/>
          <w:color w:val="000000"/>
          <w:szCs w:val="40"/>
        </w:rPr>
        <w:t>тчета о работе ПК</w:t>
      </w:r>
      <w:r w:rsidR="00E62435">
        <w:rPr>
          <w:bCs/>
          <w:color w:val="000000"/>
          <w:szCs w:val="40"/>
        </w:rPr>
        <w:t>-9</w:t>
      </w:r>
    </w:p>
    <w:p w:rsidR="00902690" w:rsidRPr="00BD5597" w:rsidRDefault="00902690" w:rsidP="005E13A5">
      <w:pPr>
        <w:jc w:val="center"/>
        <w:rPr>
          <w:b/>
          <w:bCs/>
          <w:szCs w:val="40"/>
        </w:rPr>
      </w:pPr>
    </w:p>
    <w:p w:rsidR="00CF463E" w:rsidRPr="00CF463E" w:rsidRDefault="005060D9" w:rsidP="005E13A5">
      <w:pPr>
        <w:jc w:val="center"/>
        <w:rPr>
          <w:b/>
          <w:bCs/>
          <w:sz w:val="36"/>
          <w:szCs w:val="40"/>
          <w:u w:val="single"/>
        </w:rPr>
      </w:pPr>
      <w:r w:rsidRPr="002623B2">
        <w:rPr>
          <w:b/>
          <w:bCs/>
          <w:sz w:val="32"/>
          <w:szCs w:val="40"/>
        </w:rPr>
        <w:t>Отчет о работе предметной комиссии</w:t>
      </w:r>
      <w:r w:rsidR="005E13A5">
        <w:rPr>
          <w:b/>
          <w:bCs/>
          <w:sz w:val="32"/>
          <w:szCs w:val="40"/>
        </w:rPr>
        <w:t xml:space="preserve">, осуществляющей проверку экзаменационных работ участников </w:t>
      </w:r>
      <w:r w:rsidR="00E62435">
        <w:rPr>
          <w:b/>
          <w:bCs/>
          <w:sz w:val="32"/>
          <w:szCs w:val="40"/>
        </w:rPr>
        <w:t xml:space="preserve">ОГЭ </w:t>
      </w:r>
      <w:r w:rsidRPr="002623B2">
        <w:rPr>
          <w:b/>
          <w:bCs/>
          <w:sz w:val="32"/>
          <w:szCs w:val="40"/>
        </w:rPr>
        <w:t xml:space="preserve">по </w:t>
      </w:r>
      <w:r w:rsidR="00CF463E" w:rsidRPr="00CF463E">
        <w:rPr>
          <w:b/>
          <w:bCs/>
          <w:sz w:val="36"/>
          <w:szCs w:val="40"/>
          <w:u w:val="single"/>
        </w:rPr>
        <w:t>МАТЕМАТИКЕ</w:t>
      </w:r>
    </w:p>
    <w:p w:rsidR="005060D9" w:rsidRPr="00DD2F53" w:rsidRDefault="00CF463E" w:rsidP="005E13A5">
      <w:pPr>
        <w:jc w:val="center"/>
        <w:rPr>
          <w:bCs/>
          <w:sz w:val="20"/>
          <w:szCs w:val="20"/>
        </w:rPr>
      </w:pPr>
      <w:r>
        <w:rPr>
          <w:bCs/>
          <w:sz w:val="18"/>
          <w:szCs w:val="20"/>
        </w:rPr>
        <w:t xml:space="preserve">                                                           </w:t>
      </w:r>
      <w:r w:rsidR="00BD242B" w:rsidRPr="002623B2">
        <w:rPr>
          <w:bCs/>
          <w:sz w:val="18"/>
          <w:szCs w:val="20"/>
        </w:rPr>
        <w:t xml:space="preserve"> </w:t>
      </w:r>
      <w:r w:rsidR="005060D9" w:rsidRPr="002623B2">
        <w:rPr>
          <w:bCs/>
          <w:sz w:val="18"/>
          <w:szCs w:val="20"/>
        </w:rPr>
        <w:t>(</w:t>
      </w:r>
      <w:r w:rsidR="005E13A5">
        <w:rPr>
          <w:bCs/>
          <w:sz w:val="18"/>
          <w:szCs w:val="20"/>
        </w:rPr>
        <w:t>учебный</w:t>
      </w:r>
      <w:r w:rsidR="005060D9" w:rsidRPr="002623B2">
        <w:rPr>
          <w:bCs/>
          <w:sz w:val="18"/>
          <w:szCs w:val="20"/>
        </w:rPr>
        <w:t xml:space="preserve"> предмет)</w:t>
      </w:r>
      <w:r w:rsidR="005E13A5">
        <w:rPr>
          <w:bCs/>
          <w:sz w:val="18"/>
          <w:szCs w:val="20"/>
        </w:rPr>
        <w:br/>
      </w:r>
      <w:r w:rsidR="005060D9" w:rsidRPr="002623B2">
        <w:rPr>
          <w:b/>
          <w:bCs/>
          <w:sz w:val="32"/>
          <w:szCs w:val="40"/>
        </w:rPr>
        <w:t xml:space="preserve">в </w:t>
      </w:r>
      <w:r w:rsidRPr="00CF463E">
        <w:rPr>
          <w:b/>
          <w:bCs/>
          <w:sz w:val="36"/>
          <w:szCs w:val="40"/>
          <w:u w:val="single"/>
        </w:rPr>
        <w:t>Республике Ингушетия</w:t>
      </w:r>
      <w:r w:rsidR="00682D42" w:rsidRPr="002623B2">
        <w:rPr>
          <w:b/>
          <w:bCs/>
          <w:sz w:val="36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 xml:space="preserve">в </w:t>
      </w:r>
      <w:r w:rsidR="005905E0">
        <w:rPr>
          <w:b/>
          <w:bCs/>
          <w:sz w:val="32"/>
          <w:szCs w:val="40"/>
        </w:rPr>
        <w:t>2026</w:t>
      </w:r>
      <w:r w:rsidR="00902690" w:rsidRPr="002623B2">
        <w:rPr>
          <w:b/>
          <w:bCs/>
          <w:sz w:val="32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>году</w:t>
      </w:r>
      <w:r w:rsidR="005E13A5">
        <w:rPr>
          <w:b/>
          <w:bCs/>
          <w:sz w:val="32"/>
          <w:szCs w:val="40"/>
        </w:rPr>
        <w:br/>
      </w:r>
      <w:r w:rsidR="005060D9" w:rsidRPr="00DD2F53">
        <w:rPr>
          <w:bCs/>
          <w:sz w:val="20"/>
          <w:szCs w:val="20"/>
        </w:rPr>
        <w:t>(наименование субъекта Российской Федерации)</w:t>
      </w:r>
    </w:p>
    <w:p w:rsidR="00CE40C9" w:rsidRDefault="00CE40C9" w:rsidP="0007196D">
      <w:pPr>
        <w:numPr>
          <w:ilvl w:val="0"/>
          <w:numId w:val="12"/>
        </w:numPr>
        <w:tabs>
          <w:tab w:val="left" w:pos="900"/>
        </w:tabs>
        <w:spacing w:before="12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формирования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CC19E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году</w:t>
      </w:r>
    </w:p>
    <w:p w:rsidR="00CE40C9" w:rsidRPr="00DC0F69" w:rsidRDefault="00CE40C9" w:rsidP="00CE40C9">
      <w:pPr>
        <w:pStyle w:val="af2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1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32"/>
        <w:gridCol w:w="8000"/>
      </w:tblGrid>
      <w:tr w:rsidR="00A564A9" w:rsidRPr="00AF52A4" w:rsidTr="007D251E">
        <w:trPr>
          <w:cantSplit/>
          <w:trHeight w:val="624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E2590E" w:rsidRDefault="00A564A9" w:rsidP="005905E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5905E0">
              <w:rPr>
                <w:b/>
                <w:bCs/>
                <w:sz w:val="22"/>
                <w:szCs w:val="26"/>
              </w:rPr>
              <w:t>6</w:t>
            </w:r>
            <w:r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7D251E" w:rsidRPr="00E7023D" w:rsidTr="007D251E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D251E" w:rsidRPr="00B76F9D" w:rsidRDefault="007D251E" w:rsidP="007D251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D251E" w:rsidRPr="00094A72" w:rsidRDefault="007D251E" w:rsidP="007D251E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>Принцип отбора кандидатов</w:t>
            </w:r>
            <w:r w:rsidRPr="00094A72">
              <w:rPr>
                <w:bCs/>
                <w:sz w:val="22"/>
                <w:szCs w:val="26"/>
              </w:rPr>
              <w:t xml:space="preserve"> для обучения и включения в</w:t>
            </w:r>
            <w:r>
              <w:rPr>
                <w:bCs/>
                <w:sz w:val="22"/>
                <w:szCs w:val="26"/>
              </w:rPr>
              <w:t> </w:t>
            </w:r>
            <w:r w:rsidRPr="00094A72">
              <w:rPr>
                <w:bCs/>
                <w:sz w:val="22"/>
                <w:szCs w:val="26"/>
              </w:rPr>
              <w:t>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00" w:type="dxa"/>
            <w:tcBorders>
              <w:left w:val="single" w:sz="4" w:space="0" w:color="000000"/>
              <w:right w:val="single" w:sz="4" w:space="0" w:color="000000"/>
            </w:tcBorders>
          </w:tcPr>
          <w:p w:rsidR="007D251E" w:rsidRPr="00505E7D" w:rsidRDefault="007D251E" w:rsidP="007D251E">
            <w:pPr>
              <w:pStyle w:val="TableParagraph"/>
            </w:pPr>
            <w:r>
              <w:t>По представлению образовательных организаций и эксперты прошлых лет</w:t>
            </w:r>
          </w:p>
        </w:tc>
      </w:tr>
      <w:tr w:rsidR="007D251E" w:rsidRPr="00287293" w:rsidTr="007D251E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D251E" w:rsidRPr="00B76F9D" w:rsidRDefault="007D251E" w:rsidP="007D251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D251E" w:rsidRPr="00094A72" w:rsidRDefault="007D251E" w:rsidP="007D251E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 xml:space="preserve">Организация обучения экспертов на курсах </w:t>
            </w:r>
            <w:r w:rsidRPr="00EB2CC8">
              <w:rPr>
                <w:b/>
                <w:bCs/>
                <w:sz w:val="22"/>
                <w:szCs w:val="26"/>
              </w:rPr>
              <w:t>ДПО</w:t>
            </w:r>
            <w:r w:rsidRPr="00094A72">
              <w:rPr>
                <w:bCs/>
                <w:sz w:val="22"/>
                <w:szCs w:val="26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00" w:type="dxa"/>
            <w:tcBorders>
              <w:left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Институт повышения квалификации работников образования Республики Ингушетия, продолжительность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8"/>
              </w:rPr>
              <w:t xml:space="preserve"> </w:t>
            </w:r>
            <w:r>
              <w:t>составляет</w:t>
            </w:r>
            <w:r>
              <w:rPr>
                <w:spacing w:val="-8"/>
              </w:rPr>
              <w:t xml:space="preserve"> </w:t>
            </w:r>
            <w:r>
              <w:t>36 часов, продолжительность практической части - 18 часов, срок обучения - 5 дней, периодичность - 1 раз в год</w:t>
            </w:r>
          </w:p>
        </w:tc>
      </w:tr>
      <w:tr w:rsidR="007D251E" w:rsidRPr="00AF52A4" w:rsidTr="007D251E">
        <w:trPr>
          <w:trHeight w:val="177"/>
        </w:trPr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32" w:type="dxa"/>
            <w:tcBorders>
              <w:top w:val="single" w:sz="12" w:space="0" w:color="auto"/>
            </w:tcBorders>
            <w:shd w:val="clear" w:color="auto" w:fill="auto"/>
          </w:tcPr>
          <w:p w:rsidR="007D251E" w:rsidRPr="00DC0F69" w:rsidRDefault="007D251E" w:rsidP="007D251E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Формы проведения квалификационных испытаний </w:t>
            </w:r>
          </w:p>
        </w:tc>
        <w:tc>
          <w:tcPr>
            <w:tcW w:w="8000" w:type="dxa"/>
            <w:tcBorders>
              <w:top w:val="single" w:sz="12" w:space="0" w:color="000000"/>
            </w:tcBorders>
            <w:shd w:val="clear" w:color="auto" w:fill="auto"/>
          </w:tcPr>
          <w:p w:rsidR="007D251E" w:rsidRPr="007E75A7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7D251E" w:rsidRPr="00AF52A4" w:rsidTr="007D251E">
        <w:tc>
          <w:tcPr>
            <w:tcW w:w="734" w:type="dxa"/>
            <w:tcBorders>
              <w:bottom w:val="single" w:sz="4" w:space="0" w:color="000000"/>
            </w:tcBorders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  <w:shd w:val="clear" w:color="auto" w:fill="auto"/>
          </w:tcPr>
          <w:p w:rsidR="007D251E" w:rsidRPr="00DC0F69" w:rsidRDefault="007D251E" w:rsidP="007D251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краткое описание процедуры; используемое программное обеспечение (при использовании)</w:t>
            </w:r>
          </w:p>
        </w:tc>
        <w:tc>
          <w:tcPr>
            <w:tcW w:w="8000" w:type="dxa"/>
            <w:shd w:val="clear" w:color="auto" w:fill="auto"/>
          </w:tcPr>
          <w:p w:rsidR="007D251E" w:rsidRPr="001A7AA0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1A7AA0">
              <w:rPr>
                <w:bCs/>
                <w:sz w:val="22"/>
                <w:szCs w:val="26"/>
              </w:rPr>
              <w:t>Для проведения квалификационного испытания в очной форме используются работы обучающихся из унифицированных учебных материалов для подготовки экспер</w:t>
            </w:r>
            <w:r w:rsidR="00554FB1">
              <w:rPr>
                <w:bCs/>
                <w:sz w:val="22"/>
                <w:szCs w:val="26"/>
              </w:rPr>
              <w:t>тов предметных комиссий О</w:t>
            </w:r>
            <w:r>
              <w:rPr>
                <w:bCs/>
                <w:sz w:val="22"/>
                <w:szCs w:val="26"/>
              </w:rPr>
              <w:t>ГЭ 2025-2026</w:t>
            </w:r>
            <w:r w:rsidRPr="001A7AA0">
              <w:rPr>
                <w:bCs/>
                <w:sz w:val="22"/>
                <w:szCs w:val="26"/>
              </w:rPr>
              <w:t xml:space="preserve"> гг., размещенных на официальном сайте ФГБНУ ФИПИ (www.fipi.ru). Данные тестового балла, полученного слушателем по результатам прохождения итогового зачета и статус эксперта, фиксируются в протоколе проведения квалификационного испытания, заполняемого руководителем курсов по результатам освоения слушателями программы. Результаты квалификационного испытания для экспертов объявляются в день проведения итогового зачета. На основании результатов квалификационных испытаний приказом министерства образования Республики Ингушетия утверждается состав членов ПК.</w:t>
            </w:r>
          </w:p>
          <w:p w:rsidR="007D251E" w:rsidRPr="007E75A7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1A7AA0">
              <w:rPr>
                <w:bCs/>
                <w:sz w:val="22"/>
                <w:szCs w:val="26"/>
              </w:rPr>
              <w:lastRenderedPageBreak/>
              <w:t>Эксперты, не прошедшие квалификационные испытания в текущем году, не допускаются к включению в состав ПК и не могут принимать участие в проверке развернутых ответов участников экзаменов в текущем году.</w:t>
            </w:r>
          </w:p>
        </w:tc>
      </w:tr>
      <w:tr w:rsidR="007D251E" w:rsidRPr="00AF52A4" w:rsidTr="007D251E">
        <w:tc>
          <w:tcPr>
            <w:tcW w:w="734" w:type="dxa"/>
            <w:tcBorders>
              <w:bottom w:val="single" w:sz="4" w:space="0" w:color="000000"/>
            </w:tcBorders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3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  <w:shd w:val="clear" w:color="auto" w:fill="auto"/>
          </w:tcPr>
          <w:p w:rsidR="007D251E" w:rsidRPr="00DC0F69" w:rsidRDefault="007D251E" w:rsidP="007D251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источник изображений работ участников </w:t>
            </w:r>
            <w:r>
              <w:rPr>
                <w:rFonts w:ascii="Times New Roman" w:hAnsi="Times New Roman"/>
                <w:bCs/>
                <w:szCs w:val="26"/>
              </w:rPr>
              <w:t>О</w:t>
            </w:r>
            <w:r w:rsidRPr="00DC0F69">
              <w:rPr>
                <w:rFonts w:ascii="Times New Roman" w:hAnsi="Times New Roman"/>
                <w:bCs/>
                <w:szCs w:val="26"/>
              </w:rPr>
              <w:t>ГЭ для проведения испытаний;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Федеральный банк экзаменационных работ, предложенных в методических материалах для председателей и членов предметных комиссий субъектов</w:t>
            </w:r>
          </w:p>
          <w:p w:rsidR="007D251E" w:rsidRDefault="007D251E" w:rsidP="007D251E">
            <w:pPr>
              <w:pStyle w:val="TableParagraph"/>
            </w:pPr>
            <w:r>
              <w:t>Российской Федерации по проверке выполнения заданий с развернутым</w:t>
            </w:r>
            <w:r w:rsidR="00554FB1">
              <w:t xml:space="preserve"> ответом экзаменационных работ О</w:t>
            </w:r>
            <w:r>
              <w:t>ГЭ</w:t>
            </w:r>
          </w:p>
        </w:tc>
      </w:tr>
      <w:tr w:rsidR="007D251E" w:rsidRPr="00AF52A4" w:rsidTr="007D251E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7D251E" w:rsidRPr="007E75A7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3.3.</w:t>
            </w:r>
          </w:p>
        </w:tc>
        <w:tc>
          <w:tcPr>
            <w:tcW w:w="6032" w:type="dxa"/>
            <w:tcBorders>
              <w:bottom w:val="single" w:sz="12" w:space="0" w:color="auto"/>
            </w:tcBorders>
            <w:shd w:val="clear" w:color="auto" w:fill="auto"/>
          </w:tcPr>
          <w:p w:rsidR="007D251E" w:rsidRPr="007E75A7" w:rsidRDefault="007D251E" w:rsidP="007D251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7E75A7">
              <w:rPr>
                <w:rFonts w:ascii="Times New Roman" w:hAnsi="Times New Roman"/>
                <w:bCs/>
                <w:szCs w:val="26"/>
              </w:rPr>
              <w:t>сроки проведения квалификационных испытаний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Февраль – март  2026 г.</w:t>
            </w:r>
          </w:p>
        </w:tc>
      </w:tr>
      <w:tr w:rsidR="007D251E" w:rsidRPr="00AF52A4" w:rsidTr="007D251E"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32" w:type="dxa"/>
            <w:tcBorders>
              <w:top w:val="single" w:sz="12" w:space="0" w:color="auto"/>
            </w:tcBorders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Перечень критериев</w:t>
            </w:r>
            <w:r>
              <w:rPr>
                <w:rStyle w:val="a6"/>
                <w:b/>
                <w:bCs/>
                <w:sz w:val="22"/>
                <w:szCs w:val="26"/>
              </w:rPr>
              <w:footnoteReference w:id="1"/>
            </w:r>
            <w:r>
              <w:rPr>
                <w:b/>
                <w:bCs/>
                <w:sz w:val="22"/>
                <w:szCs w:val="26"/>
              </w:rPr>
              <w:t xml:space="preserve"> для</w:t>
            </w:r>
            <w:r w:rsidRPr="00DC0F69">
              <w:rPr>
                <w:b/>
                <w:bCs/>
                <w:sz w:val="22"/>
                <w:szCs w:val="26"/>
              </w:rPr>
              <w:t xml:space="preserve"> присвоения</w:t>
            </w:r>
            <w:r>
              <w:rPr>
                <w:b/>
                <w:bCs/>
                <w:sz w:val="22"/>
                <w:szCs w:val="26"/>
              </w:rPr>
              <w:t xml:space="preserve"> соответствующего</w:t>
            </w:r>
            <w:r w:rsidRPr="00DC0F69">
              <w:rPr>
                <w:b/>
                <w:bCs/>
                <w:sz w:val="22"/>
                <w:szCs w:val="26"/>
              </w:rPr>
              <w:t xml:space="preserve"> статуса эксперт</w:t>
            </w:r>
            <w:r>
              <w:rPr>
                <w:b/>
                <w:bCs/>
                <w:sz w:val="22"/>
                <w:szCs w:val="26"/>
              </w:rPr>
              <w:t>у</w:t>
            </w:r>
            <w:r w:rsidRPr="00DC0F69">
              <w:rPr>
                <w:b/>
                <w:bCs/>
                <w:sz w:val="22"/>
                <w:szCs w:val="26"/>
              </w:rPr>
              <w:t xml:space="preserve"> </w:t>
            </w:r>
            <w:r w:rsidRPr="00DC0F69">
              <w:rPr>
                <w:bCs/>
                <w:sz w:val="22"/>
                <w:szCs w:val="26"/>
              </w:rPr>
              <w:t>(ВСЕ</w:t>
            </w:r>
            <w:r>
              <w:rPr>
                <w:rStyle w:val="a6"/>
                <w:bCs/>
                <w:sz w:val="22"/>
                <w:szCs w:val="26"/>
              </w:rPr>
              <w:footnoteReference w:id="2"/>
            </w:r>
            <w:r w:rsidRPr="00DC0F69">
              <w:rPr>
                <w:bCs/>
                <w:sz w:val="22"/>
                <w:szCs w:val="26"/>
              </w:rPr>
              <w:t xml:space="preserve"> критерии присвоения каждого статуса эксперта):</w:t>
            </w:r>
          </w:p>
        </w:tc>
        <w:tc>
          <w:tcPr>
            <w:tcW w:w="8000" w:type="dxa"/>
            <w:tcBorders>
              <w:top w:val="single" w:sz="12" w:space="0" w:color="auto"/>
            </w:tcBorders>
            <w:shd w:val="clear" w:color="auto" w:fill="auto"/>
          </w:tcPr>
          <w:p w:rsidR="007D251E" w:rsidRPr="0014198B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 </w:t>
            </w:r>
            <w:r w:rsidRPr="0014198B">
              <w:rPr>
                <w:bCs/>
                <w:sz w:val="22"/>
                <w:szCs w:val="26"/>
              </w:rPr>
              <w:t>Для присвоения экспертам ПК того или иного статуса устанавливаются квалификационные требования: а) установленные пунктом 40 Порядка; б) к опыту оценивания развернутых ответов; в) к опыту организационной работы в ПК;</w:t>
            </w:r>
          </w:p>
          <w:p w:rsidR="007D251E" w:rsidRPr="007E75A7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14198B">
              <w:rPr>
                <w:bCs/>
                <w:sz w:val="22"/>
                <w:szCs w:val="26"/>
              </w:rPr>
              <w:t xml:space="preserve"> г) к результатам квалификационного испытания; д) к согласованности работы при проверке развернутых ответов в предыдущие годы и к значениям показателей статистики удовлетворенных апелляций (кроме экспертов ПК, включаемых в ПК в первый раз).  Заместителями председателей ПК могут быть назначены только эксперты ПК, получившие в текущем году статусы ведущих экспертов ПК по итогам прохождения квалификационного испытания. Значения показателей согласованности оценивания развернутых ответов, определенные по результатам квалификационных испытаний, должны соответствовать значениям, определенным </w:t>
            </w:r>
            <w:proofErr w:type="spellStart"/>
            <w:r w:rsidRPr="0014198B">
              <w:rPr>
                <w:bCs/>
                <w:sz w:val="22"/>
                <w:szCs w:val="26"/>
              </w:rPr>
              <w:t>Минобрнауки</w:t>
            </w:r>
            <w:proofErr w:type="spellEnd"/>
            <w:r w:rsidRPr="0014198B">
              <w:rPr>
                <w:bCs/>
                <w:sz w:val="22"/>
                <w:szCs w:val="26"/>
              </w:rPr>
              <w:t xml:space="preserve"> Ингушетии для присвоения экспертам ПК каждого из статусов</w:t>
            </w:r>
            <w:r>
              <w:rPr>
                <w:bCs/>
                <w:sz w:val="22"/>
                <w:szCs w:val="26"/>
              </w:rPr>
              <w:t>.</w:t>
            </w:r>
          </w:p>
        </w:tc>
      </w:tr>
      <w:tr w:rsidR="007D251E" w:rsidRPr="00AF52A4" w:rsidTr="007D251E"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32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ВЕДУЩИЙ ЭКСПЕРТ</w:t>
            </w:r>
          </w:p>
        </w:tc>
        <w:tc>
          <w:tcPr>
            <w:tcW w:w="8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Доля позиций оценивания, расхождение в которых составило 2 и более балла по заданию/критерию оценивания равна: 1%</w:t>
            </w:r>
          </w:p>
        </w:tc>
      </w:tr>
      <w:tr w:rsidR="007D251E" w:rsidRPr="00AF52A4" w:rsidTr="007D251E"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32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СТАРШИЙ ЭКСПЕРТ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Доля позиций оценивания, расхождение в которых составило 2 и более балла по заданию/критерию оценивания равна: 5%</w:t>
            </w:r>
          </w:p>
        </w:tc>
      </w:tr>
      <w:tr w:rsidR="007D251E" w:rsidRPr="00AF52A4" w:rsidTr="007D251E"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6032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ОСНОВНОЙ ЭКСПЕРТ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Доля позиций оценивания, расхождение в которых составило 2 и более балла по заданию/критерию оценивания равна: 7%</w:t>
            </w:r>
          </w:p>
        </w:tc>
      </w:tr>
      <w:tr w:rsidR="007D251E" w:rsidRPr="00AF52A4" w:rsidTr="007D251E">
        <w:trPr>
          <w:trHeight w:val="413"/>
        </w:trPr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6032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after="2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описание планируемых изменений в критериях присвоения статуса экспертам </w:t>
            </w:r>
            <w:r w:rsidRPr="00DC0F69">
              <w:rPr>
                <w:sz w:val="22"/>
                <w:szCs w:val="26"/>
              </w:rPr>
              <w:t>(при наличии)</w:t>
            </w:r>
          </w:p>
        </w:tc>
        <w:tc>
          <w:tcPr>
            <w:tcW w:w="8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Изменения не планируются</w:t>
            </w:r>
          </w:p>
        </w:tc>
      </w:tr>
      <w:tr w:rsidR="00A564A9" w:rsidRPr="00AF52A4" w:rsidTr="007D251E">
        <w:trPr>
          <w:trHeight w:val="429"/>
        </w:trPr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5.</w:t>
            </w:r>
          </w:p>
        </w:tc>
        <w:tc>
          <w:tcPr>
            <w:tcW w:w="6032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BB1629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00" w:type="dxa"/>
            <w:tcBorders>
              <w:top w:val="single" w:sz="12" w:space="0" w:color="auto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 </w:t>
            </w:r>
            <w:r w:rsidR="006C5711">
              <w:rPr>
                <w:bCs/>
                <w:sz w:val="22"/>
                <w:szCs w:val="26"/>
              </w:rPr>
              <w:t>34</w:t>
            </w:r>
          </w:p>
        </w:tc>
      </w:tr>
      <w:tr w:rsidR="007D251E" w:rsidRPr="00AF52A4" w:rsidTr="00AC22D6"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6032" w:type="dxa"/>
            <w:shd w:val="clear" w:color="auto" w:fill="auto"/>
          </w:tcPr>
          <w:p w:rsidR="007D251E" w:rsidRPr="00BB162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ВЕДУЩИЙ ЭКСПЕРТ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2</w:t>
            </w:r>
          </w:p>
        </w:tc>
      </w:tr>
      <w:tr w:rsidR="007D251E" w:rsidRPr="00AF52A4" w:rsidTr="00AC22D6"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6032" w:type="dxa"/>
            <w:shd w:val="clear" w:color="auto" w:fill="auto"/>
          </w:tcPr>
          <w:p w:rsidR="007D251E" w:rsidRPr="00BB162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СТАРШИЙ ЭКСПЕРТ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CB79CE" w:rsidP="007D251E">
            <w:pPr>
              <w:pStyle w:val="TableParagraph"/>
            </w:pPr>
            <w:r>
              <w:t>9</w:t>
            </w:r>
          </w:p>
        </w:tc>
      </w:tr>
      <w:tr w:rsidR="007D251E" w:rsidRPr="00AF52A4" w:rsidTr="00AC22D6"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6032" w:type="dxa"/>
            <w:shd w:val="clear" w:color="auto" w:fill="auto"/>
          </w:tcPr>
          <w:p w:rsidR="007D251E" w:rsidRPr="00BB162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ОСНОВНОЙ ЭКСПЕРТ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6C5711" w:rsidP="007D251E">
            <w:pPr>
              <w:pStyle w:val="TableParagraph"/>
            </w:pPr>
            <w:r>
              <w:t>23</w:t>
            </w:r>
          </w:p>
        </w:tc>
      </w:tr>
      <w:tr w:rsidR="007D251E" w:rsidRPr="00AF52A4" w:rsidTr="00AC22D6"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5.4.</w:t>
            </w:r>
          </w:p>
        </w:tc>
        <w:tc>
          <w:tcPr>
            <w:tcW w:w="6032" w:type="dxa"/>
            <w:shd w:val="clear" w:color="auto" w:fill="auto"/>
          </w:tcPr>
          <w:p w:rsidR="007D251E" w:rsidRPr="00BB1629" w:rsidRDefault="007D251E" w:rsidP="007D251E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0</w:t>
            </w:r>
          </w:p>
        </w:tc>
      </w:tr>
    </w:tbl>
    <w:p w:rsidR="00CE40C9" w:rsidRPr="00BD5597" w:rsidRDefault="00CE40C9" w:rsidP="0007196D">
      <w:pPr>
        <w:tabs>
          <w:tab w:val="left" w:pos="900"/>
        </w:tabs>
        <w:spacing w:before="120"/>
        <w:ind w:left="-142"/>
        <w:rPr>
          <w:b/>
          <w:bCs/>
          <w:szCs w:val="28"/>
        </w:rPr>
      </w:pPr>
    </w:p>
    <w:p w:rsidR="002623B2" w:rsidRDefault="002623B2" w:rsidP="00BD5597">
      <w:pPr>
        <w:numPr>
          <w:ilvl w:val="0"/>
          <w:numId w:val="12"/>
        </w:numPr>
        <w:tabs>
          <w:tab w:val="left" w:pos="900"/>
        </w:tabs>
        <w:snapToGrid w:val="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и квалификация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F707FC">
        <w:rPr>
          <w:b/>
          <w:bCs/>
          <w:sz w:val="28"/>
          <w:szCs w:val="28"/>
        </w:rPr>
        <w:t>6</w:t>
      </w:r>
      <w:r w:rsidR="009026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году</w:t>
      </w:r>
    </w:p>
    <w:p w:rsidR="002623B2" w:rsidRPr="00DC0F69" w:rsidRDefault="002623B2" w:rsidP="002623B2">
      <w:pPr>
        <w:pStyle w:val="af2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="00397AFE" w:rsidRPr="00DC0F69">
        <w:rPr>
          <w:b w:val="0"/>
          <w:i/>
          <w:sz w:val="24"/>
        </w:rPr>
        <w:fldChar w:fldCharType="begin"/>
      </w:r>
      <w:r w:rsidR="00397AFE" w:rsidRPr="00DC0F69">
        <w:rPr>
          <w:b w:val="0"/>
          <w:i/>
          <w:sz w:val="24"/>
        </w:rPr>
        <w:instrText xml:space="preserve"> SEQ Таблица \* ARABIC </w:instrText>
      </w:r>
      <w:r w:rsidR="00397AFE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2</w:t>
      </w:r>
      <w:r w:rsidR="00397AFE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55"/>
        <w:gridCol w:w="6177"/>
      </w:tblGrid>
      <w:tr w:rsidR="00B76F9D" w:rsidRPr="00AF52A4" w:rsidTr="007D251E">
        <w:trPr>
          <w:cantSplit/>
          <w:trHeight w:val="416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DC0F69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8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61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E2590E" w:rsidRDefault="00F707FC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2026</w:t>
            </w:r>
            <w:r w:rsidR="00B76F9D"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B76F9D" w:rsidRPr="00AF52A4" w:rsidTr="007D251E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  <w:tc>
          <w:tcPr>
            <w:tcW w:w="7855" w:type="dxa"/>
            <w:tcBorders>
              <w:bottom w:val="single" w:sz="12" w:space="0" w:color="auto"/>
            </w:tcBorders>
            <w:shd w:val="clear" w:color="auto" w:fill="auto"/>
          </w:tcPr>
          <w:p w:rsidR="00B76F9D" w:rsidRPr="00BB1629" w:rsidRDefault="00B76F9D" w:rsidP="003342A6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Реквизиты документа(-</w:t>
            </w:r>
            <w:proofErr w:type="spellStart"/>
            <w:r>
              <w:rPr>
                <w:bCs/>
                <w:sz w:val="22"/>
                <w:szCs w:val="26"/>
              </w:rPr>
              <w:t>ов</w:t>
            </w:r>
            <w:proofErr w:type="spellEnd"/>
            <w:r>
              <w:rPr>
                <w:bCs/>
                <w:sz w:val="22"/>
                <w:szCs w:val="26"/>
              </w:rPr>
              <w:t>) ОИВ об утверждении состава ПК в 202</w:t>
            </w:r>
            <w:r w:rsidR="00F707FC">
              <w:rPr>
                <w:bCs/>
                <w:sz w:val="22"/>
                <w:szCs w:val="26"/>
              </w:rPr>
              <w:t>6</w:t>
            </w:r>
            <w:r>
              <w:rPr>
                <w:bCs/>
                <w:sz w:val="22"/>
                <w:szCs w:val="26"/>
              </w:rPr>
              <w:t xml:space="preserve"> году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  <w:shd w:val="clear" w:color="auto" w:fill="auto"/>
          </w:tcPr>
          <w:p w:rsidR="00B76F9D" w:rsidRDefault="00B92B59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Пр. №158-п от10.04.2026 г.</w:t>
            </w:r>
          </w:p>
        </w:tc>
      </w:tr>
      <w:tr w:rsidR="007D251E" w:rsidRPr="00DC0F69" w:rsidTr="007D251E">
        <w:tc>
          <w:tcPr>
            <w:tcW w:w="734" w:type="dxa"/>
            <w:tcBorders>
              <w:top w:val="single" w:sz="12" w:space="0" w:color="000000"/>
            </w:tcBorders>
            <w:shd w:val="clear" w:color="auto" w:fill="auto"/>
          </w:tcPr>
          <w:p w:rsidR="007D251E" w:rsidRPr="00DC0F69" w:rsidRDefault="007D251E" w:rsidP="007D251E">
            <w:pPr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855" w:type="dxa"/>
            <w:tcBorders>
              <w:top w:val="single" w:sz="12" w:space="0" w:color="000000"/>
            </w:tcBorders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Председатель предметной комиссии (указать ФИО)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proofErr w:type="spellStart"/>
            <w:r>
              <w:t>Тангиева</w:t>
            </w:r>
            <w:proofErr w:type="spellEnd"/>
            <w:r>
              <w:t xml:space="preserve"> </w:t>
            </w:r>
            <w:proofErr w:type="spellStart"/>
            <w:r>
              <w:t>Пятимат</w:t>
            </w:r>
            <w:proofErr w:type="spellEnd"/>
            <w:r>
              <w:t xml:space="preserve"> </w:t>
            </w:r>
            <w:proofErr w:type="spellStart"/>
            <w:r>
              <w:t>Сафарбековна</w:t>
            </w:r>
            <w:proofErr w:type="spellEnd"/>
          </w:p>
        </w:tc>
      </w:tr>
      <w:tr w:rsidR="007D251E" w:rsidRPr="00DC0F69" w:rsidTr="007D251E">
        <w:trPr>
          <w:trHeight w:val="349"/>
        </w:trPr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  <w:shd w:val="clear" w:color="auto" w:fill="auto"/>
          </w:tcPr>
          <w:p w:rsidR="007D251E" w:rsidRPr="00DC0F69" w:rsidRDefault="007D251E" w:rsidP="007D251E">
            <w:pPr>
              <w:pStyle w:val="a3"/>
              <w:tabs>
                <w:tab w:val="left" w:pos="388"/>
              </w:tabs>
              <w:spacing w:before="60" w:after="20" w:line="240" w:lineRule="auto"/>
              <w:ind w:left="36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Стаж на позиции председателя</w:t>
            </w:r>
            <w:r>
              <w:rPr>
                <w:rFonts w:ascii="Times New Roman" w:hAnsi="Times New Roman"/>
                <w:bCs/>
                <w:szCs w:val="26"/>
              </w:rPr>
              <w:t xml:space="preserve">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годы)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2017-2020, 2026 г., 5 лет</w:t>
            </w:r>
          </w:p>
        </w:tc>
      </w:tr>
      <w:tr w:rsidR="007D251E" w:rsidRPr="00AF52A4" w:rsidTr="007D251E">
        <w:trPr>
          <w:trHeight w:val="426"/>
        </w:trPr>
        <w:tc>
          <w:tcPr>
            <w:tcW w:w="734" w:type="dxa"/>
            <w:tcBorders>
              <w:top w:val="single" w:sz="12" w:space="0" w:color="000000"/>
            </w:tcBorders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855" w:type="dxa"/>
            <w:tcBorders>
              <w:top w:val="single" w:sz="12" w:space="0" w:color="000000"/>
            </w:tcBorders>
            <w:shd w:val="clear" w:color="auto" w:fill="FFFFFF"/>
          </w:tcPr>
          <w:p w:rsidR="007D251E" w:rsidRPr="00DC0F69" w:rsidRDefault="007D251E" w:rsidP="007D251E">
            <w:pPr>
              <w:tabs>
                <w:tab w:val="left" w:pos="900"/>
              </w:tabs>
              <w:spacing w:before="4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ПК</w:t>
            </w:r>
            <w:r>
              <w:rPr>
                <w:b/>
                <w:bCs/>
                <w:sz w:val="22"/>
                <w:szCs w:val="26"/>
              </w:rPr>
              <w:t>, всего экспертов,</w:t>
            </w:r>
            <w:r>
              <w:rPr>
                <w:b/>
                <w:bCs/>
                <w:sz w:val="22"/>
                <w:szCs w:val="26"/>
              </w:rPr>
              <w:br/>
              <w:t>из них:</w:t>
            </w:r>
            <w:r w:rsidRPr="00DC0F69">
              <w:rPr>
                <w:b/>
                <w:bCs/>
                <w:sz w:val="22"/>
                <w:szCs w:val="26"/>
              </w:rPr>
              <w:t xml:space="preserve">              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22270B" w:rsidP="007D251E">
            <w:pPr>
              <w:pStyle w:val="TableParagraph"/>
            </w:pPr>
            <w:r>
              <w:t>34</w:t>
            </w:r>
          </w:p>
        </w:tc>
      </w:tr>
      <w:tr w:rsidR="007D251E" w:rsidRPr="00DC0F69" w:rsidTr="007D251E">
        <w:trPr>
          <w:trHeight w:val="287"/>
        </w:trPr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855" w:type="dxa"/>
            <w:shd w:val="clear" w:color="auto" w:fill="auto"/>
          </w:tcPr>
          <w:p w:rsidR="007D251E" w:rsidRPr="00DC0F69" w:rsidRDefault="007D251E" w:rsidP="007D251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ведущего эксперта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2</w:t>
            </w:r>
          </w:p>
        </w:tc>
      </w:tr>
      <w:tr w:rsidR="007D251E" w:rsidRPr="00DC0F69" w:rsidTr="007D251E">
        <w:trPr>
          <w:trHeight w:val="263"/>
        </w:trPr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855" w:type="dxa"/>
            <w:shd w:val="clear" w:color="auto" w:fill="auto"/>
          </w:tcPr>
          <w:p w:rsidR="007D251E" w:rsidRPr="00DC0F69" w:rsidRDefault="007D251E" w:rsidP="007D251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старшего эксперта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E509E1" w:rsidP="007D251E">
            <w:pPr>
              <w:pStyle w:val="TableParagraph"/>
            </w:pPr>
            <w:r>
              <w:t>9</w:t>
            </w:r>
          </w:p>
        </w:tc>
      </w:tr>
      <w:tr w:rsidR="007D251E" w:rsidRPr="00DC0F69" w:rsidTr="007D251E">
        <w:trPr>
          <w:trHeight w:val="289"/>
        </w:trPr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7855" w:type="dxa"/>
            <w:shd w:val="clear" w:color="auto" w:fill="auto"/>
          </w:tcPr>
          <w:p w:rsidR="007D251E" w:rsidRPr="00DC0F69" w:rsidRDefault="007D251E" w:rsidP="007D251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экспертов, имеющих статус основного эксперта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E509E1" w:rsidP="007D251E">
            <w:pPr>
              <w:pStyle w:val="TableParagraph"/>
            </w:pPr>
            <w:r>
              <w:t>23</w:t>
            </w:r>
          </w:p>
        </w:tc>
      </w:tr>
      <w:tr w:rsidR="007D251E" w:rsidRPr="00DC0F69" w:rsidTr="007D251E">
        <w:trPr>
          <w:trHeight w:val="309"/>
        </w:trPr>
        <w:tc>
          <w:tcPr>
            <w:tcW w:w="734" w:type="dxa"/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2.4.</w:t>
            </w:r>
          </w:p>
        </w:tc>
        <w:tc>
          <w:tcPr>
            <w:tcW w:w="7855" w:type="dxa"/>
            <w:shd w:val="clear" w:color="auto" w:fill="auto"/>
          </w:tcPr>
          <w:p w:rsidR="007D251E" w:rsidRPr="00DC0F69" w:rsidRDefault="007D251E" w:rsidP="007D251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A24106">
              <w:rPr>
                <w:rFonts w:ascii="Times New Roman" w:hAnsi="Times New Roman"/>
                <w:bCs/>
                <w:szCs w:val="26"/>
              </w:rPr>
              <w:t>помощников председателя ПК (при наличии)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1</w:t>
            </w:r>
          </w:p>
        </w:tc>
      </w:tr>
      <w:tr w:rsidR="007D251E" w:rsidRPr="00DC0F69" w:rsidTr="007D251E">
        <w:trPr>
          <w:trHeight w:val="548"/>
        </w:trPr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7D251E" w:rsidRPr="00DC0F69" w:rsidRDefault="007D251E" w:rsidP="007D251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5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  <w:shd w:val="clear" w:color="auto" w:fill="auto"/>
          </w:tcPr>
          <w:p w:rsidR="007D251E" w:rsidRPr="00DC0F69" w:rsidRDefault="007D251E" w:rsidP="007D251E">
            <w:pPr>
              <w:pStyle w:val="a3"/>
              <w:tabs>
                <w:tab w:val="left" w:pos="388"/>
              </w:tabs>
              <w:spacing w:before="60" w:after="20" w:line="240" w:lineRule="auto"/>
              <w:ind w:left="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участвующих в проверке работ ГВЭ-</w:t>
            </w:r>
            <w:r>
              <w:rPr>
                <w:rFonts w:ascii="Times New Roman" w:hAnsi="Times New Roman"/>
                <w:bCs/>
                <w:szCs w:val="26"/>
              </w:rPr>
              <w:t>9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51E" w:rsidRDefault="007D251E" w:rsidP="007D251E">
            <w:pPr>
              <w:pStyle w:val="TableParagraph"/>
            </w:pPr>
            <w:r>
              <w:t>4</w:t>
            </w:r>
          </w:p>
        </w:tc>
      </w:tr>
      <w:tr w:rsidR="00BE1D8F" w:rsidRPr="00DC0F69" w:rsidTr="0085135A">
        <w:tc>
          <w:tcPr>
            <w:tcW w:w="734" w:type="dxa"/>
            <w:shd w:val="clear" w:color="auto" w:fill="auto"/>
          </w:tcPr>
          <w:p w:rsidR="00BE1D8F" w:rsidRPr="00DC0F69" w:rsidRDefault="00BE1D8F" w:rsidP="00BE1D8F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855" w:type="dxa"/>
            <w:shd w:val="clear" w:color="auto" w:fill="auto"/>
          </w:tcPr>
          <w:p w:rsidR="00BE1D8F" w:rsidRPr="00DC0F69" w:rsidRDefault="00BE1D8F" w:rsidP="00BE1D8F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  <w:highlight w:val="yellow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Ознакомление экспертов ПК перед экзаменом с видеозаписью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вебинара</w:t>
            </w:r>
            <w:proofErr w:type="spellEnd"/>
            <w:r w:rsidRPr="00DC0F69">
              <w:rPr>
                <w:b/>
                <w:bCs/>
                <w:sz w:val="22"/>
                <w:szCs w:val="26"/>
              </w:rPr>
              <w:t xml:space="preserve"> ФГБНУ «ФИПИ» по согласованию подходов к оцениванию для </w:t>
            </w:r>
            <w:r>
              <w:rPr>
                <w:b/>
                <w:bCs/>
                <w:sz w:val="22"/>
                <w:szCs w:val="26"/>
              </w:rPr>
              <w:t>полных составов</w:t>
            </w:r>
            <w:r w:rsidRPr="00DC0F69">
              <w:rPr>
                <w:b/>
                <w:bCs/>
                <w:sz w:val="22"/>
                <w:szCs w:val="26"/>
              </w:rPr>
              <w:t xml:space="preserve"> ПК: 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8F" w:rsidRDefault="00BE1D8F" w:rsidP="00BE1D8F">
            <w:pPr>
              <w:pStyle w:val="TableParagraph"/>
            </w:pPr>
            <w:r>
              <w:t xml:space="preserve">Индивидуальное ознакомление и обсуждение по итогам ознакомления всех </w:t>
            </w:r>
            <w:r>
              <w:rPr>
                <w:spacing w:val="-2"/>
              </w:rPr>
              <w:t>экспертов</w:t>
            </w:r>
          </w:p>
        </w:tc>
      </w:tr>
      <w:tr w:rsidR="00DF67CF" w:rsidRPr="00DC0F69" w:rsidTr="004C3160">
        <w:trPr>
          <w:trHeight w:val="575"/>
        </w:trPr>
        <w:tc>
          <w:tcPr>
            <w:tcW w:w="734" w:type="dxa"/>
            <w:shd w:val="clear" w:color="auto" w:fill="auto"/>
          </w:tcPr>
          <w:p w:rsidR="00DF67CF" w:rsidRPr="00DC0F69" w:rsidRDefault="00DF67CF" w:rsidP="00DF67C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7855" w:type="dxa"/>
            <w:shd w:val="clear" w:color="auto" w:fill="auto"/>
          </w:tcPr>
          <w:p w:rsidR="00DF67CF" w:rsidRPr="00DC0F69" w:rsidRDefault="00DF67CF" w:rsidP="00DF67C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7CF" w:rsidRPr="003D152F" w:rsidRDefault="00DF67CF" w:rsidP="00DF67CF">
            <w:pPr>
              <w:jc w:val="both"/>
            </w:pPr>
            <w:proofErr w:type="spellStart"/>
            <w:r w:rsidRPr="003D152F">
              <w:rPr>
                <w:sz w:val="23"/>
                <w:szCs w:val="23"/>
              </w:rPr>
              <w:t>Вебинар</w:t>
            </w:r>
            <w:proofErr w:type="spellEnd"/>
            <w:r w:rsidRPr="003D152F">
              <w:rPr>
                <w:sz w:val="23"/>
                <w:szCs w:val="23"/>
              </w:rPr>
              <w:t xml:space="preserve"> был просмотрен индивидуально каждым эк</w:t>
            </w:r>
            <w:r w:rsidRPr="003D152F">
              <w:t>спертом с последующим обсуждение</w:t>
            </w:r>
            <w:r>
              <w:t>м в рамках заседания комиссии. П</w:t>
            </w:r>
            <w:r w:rsidRPr="003D152F">
              <w:t>редседатель ПК организовал общее</w:t>
            </w:r>
            <w:r>
              <w:t xml:space="preserve"> </w:t>
            </w:r>
            <w:r w:rsidRPr="003D152F">
              <w:lastRenderedPageBreak/>
              <w:t>обсуждение и обмен мнениями по ключевым моментам</w:t>
            </w:r>
            <w:r>
              <w:t xml:space="preserve"> </w:t>
            </w:r>
            <w:r w:rsidRPr="003D152F">
              <w:t>оценивания.</w:t>
            </w:r>
          </w:p>
        </w:tc>
      </w:tr>
      <w:tr w:rsidR="00DF67CF" w:rsidRPr="00DC0F69" w:rsidTr="004C3160">
        <w:tc>
          <w:tcPr>
            <w:tcW w:w="734" w:type="dxa"/>
            <w:tcBorders>
              <w:bottom w:val="single" w:sz="12" w:space="0" w:color="auto"/>
            </w:tcBorders>
            <w:shd w:val="clear" w:color="auto" w:fill="auto"/>
          </w:tcPr>
          <w:p w:rsidR="00DF67CF" w:rsidRPr="00DC0F69" w:rsidRDefault="00DF67CF" w:rsidP="00DF67CF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3.2.</w:t>
            </w:r>
          </w:p>
        </w:tc>
        <w:tc>
          <w:tcPr>
            <w:tcW w:w="7855" w:type="dxa"/>
            <w:tcBorders>
              <w:bottom w:val="single" w:sz="12" w:space="0" w:color="auto"/>
            </w:tcBorders>
            <w:shd w:val="clear" w:color="auto" w:fill="auto"/>
          </w:tcPr>
          <w:p w:rsidR="00DF67CF" w:rsidRPr="00DC0F69" w:rsidRDefault="00DF67CF" w:rsidP="00DF67C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д</w:t>
            </w:r>
            <w:r w:rsidRPr="00DC0F69">
              <w:rPr>
                <w:rFonts w:ascii="Times New Roman" w:hAnsi="Times New Roman"/>
                <w:bCs/>
                <w:szCs w:val="26"/>
              </w:rPr>
              <w:t>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7CF" w:rsidRDefault="00DF67CF" w:rsidP="00DF67CF">
            <w:pPr>
              <w:pStyle w:val="TableParagraph"/>
            </w:pPr>
            <w:r>
              <w:t>20.05.2026 г.</w:t>
            </w:r>
          </w:p>
        </w:tc>
      </w:tr>
      <w:tr w:rsidR="00BE1D8F" w:rsidRPr="00DC0F69" w:rsidTr="0085135A">
        <w:tc>
          <w:tcPr>
            <w:tcW w:w="734" w:type="dxa"/>
            <w:tcBorders>
              <w:top w:val="single" w:sz="12" w:space="0" w:color="auto"/>
            </w:tcBorders>
            <w:shd w:val="clear" w:color="auto" w:fill="auto"/>
          </w:tcPr>
          <w:p w:rsidR="00BE1D8F" w:rsidRPr="00DC0F69" w:rsidRDefault="00BE1D8F" w:rsidP="00BE1D8F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855" w:type="dxa"/>
            <w:tcBorders>
              <w:top w:val="single" w:sz="12" w:space="0" w:color="auto"/>
            </w:tcBorders>
            <w:shd w:val="clear" w:color="auto" w:fill="auto"/>
          </w:tcPr>
          <w:p w:rsidR="00BE1D8F" w:rsidRPr="00DC0F69" w:rsidRDefault="00BE1D8F" w:rsidP="00BE1D8F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предметной комиссии по основному месту работы: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E1D8F" w:rsidRDefault="00DF67CF" w:rsidP="00DF67CF">
            <w:pPr>
              <w:pStyle w:val="TableParagraph"/>
              <w:jc w:val="center"/>
            </w:pPr>
            <w:r w:rsidRPr="00DC0F69">
              <w:rPr>
                <w:b/>
                <w:bCs/>
                <w:szCs w:val="26"/>
              </w:rPr>
              <w:t>Кол-во членов ПК</w:t>
            </w:r>
          </w:p>
        </w:tc>
      </w:tr>
      <w:tr w:rsidR="00DF67CF" w:rsidRPr="00DC0F69" w:rsidTr="0085135A">
        <w:tc>
          <w:tcPr>
            <w:tcW w:w="734" w:type="dxa"/>
            <w:shd w:val="clear" w:color="auto" w:fill="auto"/>
          </w:tcPr>
          <w:p w:rsidR="00DF67CF" w:rsidRPr="00DC0F69" w:rsidRDefault="00DF67CF" w:rsidP="00DF67C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7855" w:type="dxa"/>
            <w:shd w:val="clear" w:color="auto" w:fill="auto"/>
          </w:tcPr>
          <w:p w:rsidR="00DF67CF" w:rsidRPr="00DC0F69" w:rsidRDefault="00DF67CF" w:rsidP="00DF67C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учителя общеобразовательных организаций 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F67CF" w:rsidRDefault="00B408FF" w:rsidP="00DF67CF">
            <w:pPr>
              <w:pStyle w:val="TableParagraph"/>
            </w:pPr>
            <w:r>
              <w:t>34</w:t>
            </w:r>
          </w:p>
        </w:tc>
      </w:tr>
      <w:tr w:rsidR="00DF67CF" w:rsidRPr="00DC0F69" w:rsidTr="0085135A">
        <w:tc>
          <w:tcPr>
            <w:tcW w:w="734" w:type="dxa"/>
            <w:shd w:val="clear" w:color="auto" w:fill="auto"/>
          </w:tcPr>
          <w:p w:rsidR="00DF67CF" w:rsidRPr="00DC0F69" w:rsidRDefault="00DF67CF" w:rsidP="00DF67C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7855" w:type="dxa"/>
            <w:shd w:val="clear" w:color="auto" w:fill="auto"/>
          </w:tcPr>
          <w:p w:rsidR="00DF67CF" w:rsidRPr="00DC0F69" w:rsidRDefault="00DF67CF" w:rsidP="00DF67C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преподаватели вузов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F67CF" w:rsidRDefault="00DF67CF" w:rsidP="00DF67CF">
            <w:pPr>
              <w:pStyle w:val="TableParagraph"/>
            </w:pPr>
            <w:r>
              <w:t>0</w:t>
            </w:r>
          </w:p>
        </w:tc>
      </w:tr>
      <w:tr w:rsidR="00DF67CF" w:rsidRPr="00DC0F69" w:rsidTr="0085135A">
        <w:tc>
          <w:tcPr>
            <w:tcW w:w="734" w:type="dxa"/>
            <w:shd w:val="clear" w:color="auto" w:fill="auto"/>
          </w:tcPr>
          <w:p w:rsidR="00DF67CF" w:rsidRPr="00DC0F69" w:rsidRDefault="00DF67CF" w:rsidP="00DF67C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7855" w:type="dxa"/>
            <w:shd w:val="clear" w:color="auto" w:fill="auto"/>
          </w:tcPr>
          <w:p w:rsidR="00DF67CF" w:rsidRPr="00DC0F69" w:rsidRDefault="00DF67CF" w:rsidP="00DF67C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преподаватели организаций СПО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F67CF" w:rsidRDefault="00DF67CF" w:rsidP="00DF67CF">
            <w:pPr>
              <w:pStyle w:val="TableParagraph"/>
            </w:pPr>
            <w:r>
              <w:t>0</w:t>
            </w:r>
          </w:p>
        </w:tc>
      </w:tr>
      <w:tr w:rsidR="00DF67CF" w:rsidRPr="00DC0F69" w:rsidTr="00D71033">
        <w:tc>
          <w:tcPr>
            <w:tcW w:w="734" w:type="dxa"/>
            <w:shd w:val="clear" w:color="auto" w:fill="auto"/>
          </w:tcPr>
          <w:p w:rsidR="00DF67CF" w:rsidRPr="00DC0F69" w:rsidRDefault="00DF67CF" w:rsidP="00DF67C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7855" w:type="dxa"/>
            <w:shd w:val="clear" w:color="auto" w:fill="auto"/>
          </w:tcPr>
          <w:p w:rsidR="00DF67CF" w:rsidRPr="00DC0F69" w:rsidRDefault="00DF67CF" w:rsidP="00DF67C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специалисты институтов повышения квалификации / институтов развития образования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F67CF" w:rsidRDefault="00DF67CF" w:rsidP="00DF67CF">
            <w:pPr>
              <w:pStyle w:val="TableParagraph"/>
            </w:pPr>
            <w:r>
              <w:t>0</w:t>
            </w:r>
          </w:p>
        </w:tc>
      </w:tr>
      <w:tr w:rsidR="00DF67CF" w:rsidRPr="00DC0F69" w:rsidTr="00D71033">
        <w:trPr>
          <w:trHeight w:val="387"/>
        </w:trPr>
        <w:tc>
          <w:tcPr>
            <w:tcW w:w="734" w:type="dxa"/>
            <w:tcBorders>
              <w:bottom w:val="single" w:sz="12" w:space="0" w:color="000000"/>
            </w:tcBorders>
            <w:shd w:val="clear" w:color="auto" w:fill="auto"/>
          </w:tcPr>
          <w:p w:rsidR="00DF67CF" w:rsidRPr="00DC0F69" w:rsidRDefault="00DF67CF" w:rsidP="00DF67C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  <w:shd w:val="clear" w:color="auto" w:fill="auto"/>
          </w:tcPr>
          <w:p w:rsidR="00DF67CF" w:rsidRPr="00DC0F69" w:rsidRDefault="00DF67CF" w:rsidP="00DF67C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другое (указать, что именно)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DF67CF" w:rsidRDefault="00DF67CF" w:rsidP="00DF67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2623B2" w:rsidRPr="003D58A5" w:rsidRDefault="002623B2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5060D9" w:rsidRDefault="005060D9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Условия работы предметной комиссии</w:t>
      </w:r>
    </w:p>
    <w:p w:rsidR="00397AFE" w:rsidRPr="00DC0F69" w:rsidRDefault="00397AFE" w:rsidP="00397AFE">
      <w:pPr>
        <w:pStyle w:val="af2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3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40"/>
        <w:gridCol w:w="6321"/>
      </w:tblGrid>
      <w:tr w:rsidR="00B76F9D" w:rsidRPr="00DC0F69" w:rsidTr="00BE1D8F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Условия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CB21F4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Pr="00DC0F69">
              <w:rPr>
                <w:b/>
                <w:bCs/>
                <w:sz w:val="22"/>
                <w:szCs w:val="26"/>
              </w:rPr>
              <w:br/>
              <w:t xml:space="preserve">в </w:t>
            </w:r>
            <w:r w:rsidR="00F707FC">
              <w:rPr>
                <w:b/>
                <w:bCs/>
                <w:sz w:val="22"/>
                <w:szCs w:val="26"/>
              </w:rPr>
              <w:t>2026</w:t>
            </w:r>
            <w:r w:rsidRPr="00DC0F69"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</w:tr>
      <w:tr w:rsidR="00BE1D8F" w:rsidRPr="00DC0F69" w:rsidTr="00BE1D8F">
        <w:trPr>
          <w:trHeight w:val="435"/>
        </w:trPr>
        <w:tc>
          <w:tcPr>
            <w:tcW w:w="605" w:type="dxa"/>
            <w:tcBorders>
              <w:top w:val="single" w:sz="12" w:space="0" w:color="000000"/>
            </w:tcBorders>
            <w:shd w:val="clear" w:color="auto" w:fill="auto"/>
          </w:tcPr>
          <w:p w:rsidR="00BE1D8F" w:rsidRPr="00DC0F69" w:rsidRDefault="00BE1D8F" w:rsidP="00BE1D8F">
            <w:pPr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840" w:type="dxa"/>
            <w:tcBorders>
              <w:top w:val="single" w:sz="12" w:space="0" w:color="000000"/>
            </w:tcBorders>
            <w:shd w:val="clear" w:color="auto" w:fill="auto"/>
          </w:tcPr>
          <w:p w:rsidR="00BE1D8F" w:rsidRPr="00DC0F69" w:rsidRDefault="00BE1D8F" w:rsidP="00BE1D8F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6"/>
              </w:rPr>
              <w:br/>
            </w:r>
            <w:r w:rsidRPr="00DC0F69">
              <w:rPr>
                <w:b/>
                <w:bCs/>
                <w:sz w:val="22"/>
                <w:szCs w:val="26"/>
              </w:rPr>
              <w:t>где размещается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  <w:shd w:val="clear" w:color="auto" w:fill="auto"/>
          </w:tcPr>
          <w:p w:rsidR="00BE1D8F" w:rsidRPr="003775F4" w:rsidRDefault="00BE1D8F" w:rsidP="00BE1D8F">
            <w:r w:rsidRPr="003775F4">
              <w:t>Предметная комиссия работала вне здания РЦОИ, в одном здании</w:t>
            </w:r>
          </w:p>
        </w:tc>
      </w:tr>
      <w:tr w:rsidR="00BE1D8F" w:rsidRPr="00DC0F69" w:rsidTr="00BE1D8F">
        <w:trPr>
          <w:trHeight w:val="223"/>
        </w:trPr>
        <w:tc>
          <w:tcPr>
            <w:tcW w:w="605" w:type="dxa"/>
            <w:shd w:val="clear" w:color="auto" w:fill="auto"/>
          </w:tcPr>
          <w:p w:rsidR="00BE1D8F" w:rsidRPr="00DC0F69" w:rsidRDefault="00BE1D8F" w:rsidP="00BE1D8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840" w:type="dxa"/>
            <w:shd w:val="clear" w:color="auto" w:fill="auto"/>
          </w:tcPr>
          <w:p w:rsidR="00BE1D8F" w:rsidRPr="00DC0F69" w:rsidRDefault="00BE1D8F" w:rsidP="00BE1D8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Cs w:val="26"/>
              </w:rPr>
              <w:t xml:space="preserve">используемых </w:t>
            </w:r>
            <w:r w:rsidRPr="00DC0F69">
              <w:rPr>
                <w:rFonts w:ascii="Times New Roman" w:hAnsi="Times New Roman"/>
                <w:bCs/>
                <w:szCs w:val="26"/>
              </w:rPr>
              <w:t>аудиторий при работе ПК</w:t>
            </w:r>
          </w:p>
        </w:tc>
        <w:tc>
          <w:tcPr>
            <w:tcW w:w="6321" w:type="dxa"/>
            <w:shd w:val="clear" w:color="auto" w:fill="auto"/>
          </w:tcPr>
          <w:p w:rsidR="00BE1D8F" w:rsidRPr="003775F4" w:rsidRDefault="00BE1D8F" w:rsidP="00BE1D8F">
            <w:r w:rsidRPr="003775F4">
              <w:t>1</w:t>
            </w:r>
          </w:p>
        </w:tc>
      </w:tr>
      <w:tr w:rsidR="00BE1D8F" w:rsidRPr="00DC0F69" w:rsidTr="00BE1D8F">
        <w:trPr>
          <w:trHeight w:val="512"/>
        </w:trPr>
        <w:tc>
          <w:tcPr>
            <w:tcW w:w="605" w:type="dxa"/>
            <w:vMerge w:val="restart"/>
            <w:shd w:val="clear" w:color="auto" w:fill="auto"/>
          </w:tcPr>
          <w:p w:rsidR="00BE1D8F" w:rsidRPr="00DC0F69" w:rsidRDefault="00BE1D8F" w:rsidP="00BE1D8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7840" w:type="dxa"/>
            <w:tcBorders>
              <w:bottom w:val="single" w:sz="6" w:space="0" w:color="auto"/>
            </w:tcBorders>
            <w:shd w:val="clear" w:color="auto" w:fill="auto"/>
          </w:tcPr>
          <w:p w:rsidR="00BE1D8F" w:rsidRPr="00DC0F69" w:rsidRDefault="00BE1D8F" w:rsidP="00BE1D8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наличие специально оборудованн</w:t>
            </w:r>
            <w:r>
              <w:rPr>
                <w:rFonts w:ascii="Times New Roman" w:hAnsi="Times New Roman"/>
                <w:bCs/>
                <w:szCs w:val="26"/>
              </w:rPr>
              <w:t>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B76F9D">
              <w:rPr>
                <w:rFonts w:ascii="Times New Roman" w:hAnsi="Times New Roman"/>
                <w:b/>
                <w:bCs/>
                <w:szCs w:val="26"/>
              </w:rPr>
              <w:t>в помещениях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рабоч</w:t>
            </w:r>
            <w:r>
              <w:rPr>
                <w:rFonts w:ascii="Times New Roman" w:hAnsi="Times New Roman"/>
                <w:bCs/>
                <w:szCs w:val="26"/>
              </w:rPr>
              <w:t>их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мест с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выходом в сеть "Интернет" для обеспечения возможности уточнения экспертами изложенных в экзаменационных работах участников </w:t>
            </w:r>
            <w:r>
              <w:rPr>
                <w:rFonts w:ascii="Times New Roman" w:hAnsi="Times New Roman"/>
                <w:bCs/>
                <w:szCs w:val="26"/>
              </w:rPr>
              <w:t>О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ГЭ фактов; </w:t>
            </w:r>
          </w:p>
        </w:tc>
        <w:tc>
          <w:tcPr>
            <w:tcW w:w="6321" w:type="dxa"/>
            <w:tcBorders>
              <w:bottom w:val="single" w:sz="6" w:space="0" w:color="auto"/>
            </w:tcBorders>
            <w:shd w:val="clear" w:color="auto" w:fill="auto"/>
          </w:tcPr>
          <w:p w:rsidR="00BE1D8F" w:rsidRDefault="00BE1D8F" w:rsidP="00BE1D8F">
            <w:r>
              <w:t>В помещения ПК имелось рабочее место с выходом в сеть</w:t>
            </w:r>
          </w:p>
          <w:p w:rsidR="00BE1D8F" w:rsidRDefault="00BE1D8F" w:rsidP="00BE1D8F">
            <w:r>
              <w:t>«Интернет» для обеспечения возможности уточнения</w:t>
            </w:r>
          </w:p>
          <w:p w:rsidR="00BE1D8F" w:rsidRPr="003775F4" w:rsidRDefault="00BE1D8F" w:rsidP="00BE1D8F">
            <w:r>
              <w:t>экспертами изложенных в экзаменационных работах участников ОГЭ фактов</w:t>
            </w:r>
          </w:p>
        </w:tc>
      </w:tr>
      <w:tr w:rsidR="00BE1D8F" w:rsidRPr="00DC0F69" w:rsidTr="00D552BA">
        <w:trPr>
          <w:trHeight w:val="65"/>
        </w:trPr>
        <w:tc>
          <w:tcPr>
            <w:tcW w:w="605" w:type="dxa"/>
            <w:vMerge/>
            <w:shd w:val="clear" w:color="auto" w:fill="auto"/>
          </w:tcPr>
          <w:p w:rsidR="00BE1D8F" w:rsidRPr="00DC0F69" w:rsidRDefault="00BE1D8F" w:rsidP="00BE1D8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D8F" w:rsidRPr="00DC0F69" w:rsidRDefault="00BE1D8F" w:rsidP="00BE1D8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место его расположени</w:t>
            </w:r>
            <w:r>
              <w:rPr>
                <w:rFonts w:ascii="Times New Roman" w:hAnsi="Times New Roman"/>
                <w:bCs/>
                <w:szCs w:val="26"/>
              </w:rPr>
              <w:t>я</w:t>
            </w:r>
            <w:r w:rsidRPr="00DC0F69">
              <w:rPr>
                <w:rFonts w:ascii="Times New Roman" w:hAnsi="Times New Roman"/>
                <w:bCs/>
                <w:szCs w:val="26"/>
              </w:rPr>
              <w:t>;</w:t>
            </w:r>
          </w:p>
        </w:tc>
        <w:tc>
          <w:tcPr>
            <w:tcW w:w="6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8F" w:rsidRDefault="00BE1D8F" w:rsidP="00BE1D8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В здании проверки</w:t>
            </w:r>
          </w:p>
        </w:tc>
      </w:tr>
      <w:tr w:rsidR="00BE1D8F" w:rsidRPr="00DC0F69" w:rsidTr="00D552BA">
        <w:trPr>
          <w:trHeight w:val="302"/>
        </w:trPr>
        <w:tc>
          <w:tcPr>
            <w:tcW w:w="605" w:type="dxa"/>
            <w:vMerge/>
            <w:shd w:val="clear" w:color="auto" w:fill="auto"/>
          </w:tcPr>
          <w:p w:rsidR="00BE1D8F" w:rsidRPr="00DC0F69" w:rsidRDefault="00BE1D8F" w:rsidP="00BE1D8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D8F" w:rsidRPr="00DC0F69" w:rsidRDefault="00BE1D8F" w:rsidP="00BE1D8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8F" w:rsidRDefault="00BE1D8F" w:rsidP="00BE1D8F">
            <w:pPr>
              <w:pStyle w:val="TableParagraph"/>
              <w:jc w:val="both"/>
            </w:pPr>
            <w:r>
              <w:t>К рабочему месту с выходом в сеть «Интернет» для обеспечения возможности уточнения экспертами изложенных в</w:t>
            </w:r>
          </w:p>
          <w:p w:rsidR="00BE1D8F" w:rsidRDefault="00BE1D8F" w:rsidP="00BE1D8F">
            <w:pPr>
              <w:pStyle w:val="TableParagraph"/>
              <w:jc w:val="both"/>
            </w:pPr>
            <w:r>
              <w:t>экза</w:t>
            </w:r>
            <w:r w:rsidR="00D372A0">
              <w:t>менационных работах участников О</w:t>
            </w:r>
            <w:r>
              <w:t>ГЭ фактов допускаются: все эксперты ПК после информирования председателя ПК,</w:t>
            </w:r>
          </w:p>
          <w:p w:rsidR="00BE1D8F" w:rsidRDefault="00BE1D8F" w:rsidP="00BE1D8F">
            <w:pPr>
              <w:pStyle w:val="TableParagraph"/>
              <w:jc w:val="both"/>
            </w:pPr>
            <w:r>
              <w:t>соблюдая очередность.</w:t>
            </w:r>
          </w:p>
        </w:tc>
      </w:tr>
      <w:tr w:rsidR="00BE1D8F" w:rsidRPr="00DC0F69" w:rsidTr="00F027B0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E1D8F" w:rsidRPr="00DC0F69" w:rsidRDefault="00BE1D8F" w:rsidP="00BE1D8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1D8F" w:rsidRPr="00DC0F69" w:rsidRDefault="00BE1D8F" w:rsidP="00BE1D8F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D8F" w:rsidRDefault="00BE1D8F" w:rsidP="00BE1D8F">
            <w:pPr>
              <w:pStyle w:val="TableParagraph"/>
              <w:rPr>
                <w:sz w:val="20"/>
              </w:rPr>
            </w:pPr>
            <w:r>
              <w:t>Востребованность</w:t>
            </w:r>
            <w:r>
              <w:rPr>
                <w:spacing w:val="-6"/>
              </w:rPr>
              <w:t xml:space="preserve"> </w:t>
            </w:r>
            <w:r>
              <w:t>рабочего</w:t>
            </w:r>
            <w:r>
              <w:rPr>
                <w:spacing w:val="-10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выходом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сеть</w:t>
            </w:r>
            <w:r>
              <w:rPr>
                <w:spacing w:val="-6"/>
              </w:rPr>
              <w:t xml:space="preserve"> </w:t>
            </w:r>
            <w:r>
              <w:t>«Интернет» была незначительной.</w:t>
            </w:r>
          </w:p>
        </w:tc>
      </w:tr>
      <w:tr w:rsidR="00BE1D8F" w:rsidRPr="00DC0F69" w:rsidTr="00BE1D8F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E1D8F" w:rsidRPr="00DC0F69" w:rsidRDefault="00BE1D8F" w:rsidP="00BE1D8F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1.3.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E1D8F" w:rsidRPr="00DC0F69" w:rsidRDefault="00BE1D8F" w:rsidP="00BE1D8F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</w:t>
            </w:r>
            <w:r>
              <w:rPr>
                <w:rFonts w:ascii="Times New Roman" w:hAnsi="Times New Roman"/>
                <w:bCs/>
                <w:szCs w:val="26"/>
              </w:rPr>
              <w:t>, включая места проведения семинаров по согласованию подходов к оценивания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E1D8F" w:rsidRPr="00DC0F69" w:rsidRDefault="00BE1D8F" w:rsidP="00BE1D8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B443A9">
              <w:rPr>
                <w:bCs/>
                <w:sz w:val="22"/>
                <w:szCs w:val="26"/>
              </w:rPr>
              <w:t>Помещение ПК  оборудовано системой круглосуточного видеонаблюдения в режиме онлайн.</w:t>
            </w:r>
          </w:p>
        </w:tc>
      </w:tr>
      <w:tr w:rsidR="004B3877" w:rsidRPr="00DC0F69" w:rsidTr="00BE1D8F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8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Проведение оперативного </w:t>
            </w:r>
            <w:r>
              <w:rPr>
                <w:b/>
                <w:bCs/>
                <w:sz w:val="22"/>
                <w:szCs w:val="26"/>
              </w:rPr>
              <w:t>семинара-</w:t>
            </w:r>
            <w:r w:rsidRPr="00DC0F69">
              <w:rPr>
                <w:b/>
                <w:bCs/>
                <w:sz w:val="22"/>
                <w:szCs w:val="26"/>
              </w:rPr>
              <w:t xml:space="preserve">согласования подходов к оцениванию развернутых ответов после получения критериев оценивания перед началом проверки </w:t>
            </w:r>
            <w:r w:rsidRPr="00DC0F69">
              <w:rPr>
                <w:bCs/>
                <w:sz w:val="22"/>
                <w:szCs w:val="26"/>
              </w:rPr>
              <w:t>(проводил</w:t>
            </w:r>
            <w:r>
              <w:rPr>
                <w:bCs/>
                <w:sz w:val="22"/>
                <w:szCs w:val="26"/>
              </w:rPr>
              <w:t>ся</w:t>
            </w:r>
            <w:r w:rsidRPr="00DC0F69">
              <w:rPr>
                <w:bCs/>
                <w:sz w:val="22"/>
                <w:szCs w:val="26"/>
              </w:rPr>
              <w:t xml:space="preserve">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8D392A">
              <w:rPr>
                <w:bCs/>
                <w:sz w:val="22"/>
                <w:szCs w:val="26"/>
              </w:rPr>
              <w:t>В соответствии с графиком работы предметной комиссии проводилось оперативное согласование подходов к оцениванию развернутых ответов после получения критериев оценивания перед началом проверки</w:t>
            </w:r>
            <w:r>
              <w:rPr>
                <w:bCs/>
                <w:sz w:val="22"/>
                <w:szCs w:val="26"/>
              </w:rPr>
              <w:t>.</w:t>
            </w:r>
          </w:p>
        </w:tc>
      </w:tr>
      <w:tr w:rsidR="004B3877" w:rsidRPr="00DC0F69" w:rsidTr="00BE1D8F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3877" w:rsidRPr="009F3D25" w:rsidRDefault="004B3877" w:rsidP="004B3877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3877" w:rsidRDefault="00E455F1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02</w:t>
            </w:r>
            <w:r w:rsidR="004B3877">
              <w:rPr>
                <w:bCs/>
                <w:sz w:val="22"/>
                <w:szCs w:val="26"/>
              </w:rPr>
              <w:t>.06.26 г. в здании ППЗ в день проведения экзамена, 60 минут</w:t>
            </w:r>
          </w:p>
          <w:p w:rsidR="004B3877" w:rsidRPr="00DC0F69" w:rsidRDefault="00E455F1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29.06.26 г. в здании ППЗ в день проведения экзамена, 60 минут</w:t>
            </w:r>
          </w:p>
        </w:tc>
      </w:tr>
      <w:tr w:rsidR="004B3877" w:rsidRPr="00AF52A4" w:rsidTr="00BE1D8F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3877" w:rsidRPr="007E75A7" w:rsidRDefault="004B3877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3877" w:rsidRPr="009F3D25" w:rsidRDefault="004B3877" w:rsidP="004B3877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3877" w:rsidRPr="007E75A7" w:rsidRDefault="004B3877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29</w:t>
            </w:r>
          </w:p>
        </w:tc>
      </w:tr>
      <w:tr w:rsidR="004B3877" w:rsidRPr="00DC0F69" w:rsidTr="00502F8B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4B3877" w:rsidRPr="009F3D25" w:rsidRDefault="004B3877" w:rsidP="004B3877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4B3877" w:rsidRPr="009F3D25" w:rsidRDefault="004B3877" w:rsidP="004B3877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</w:t>
            </w:r>
            <w:r w:rsidRPr="009F3D25">
              <w:rPr>
                <w:rFonts w:ascii="Times New Roman" w:hAnsi="Times New Roman"/>
                <w:bCs/>
                <w:szCs w:val="26"/>
              </w:rPr>
              <w:t>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1" w:type="dxa"/>
            <w:tcBorders>
              <w:top w:val="single" w:sz="6" w:space="0" w:color="000000"/>
              <w:bottom w:val="single" w:sz="12" w:space="0" w:color="000000"/>
            </w:tcBorders>
          </w:tcPr>
          <w:p w:rsidR="004B3877" w:rsidRPr="003170E0" w:rsidRDefault="004B3877" w:rsidP="004B3877">
            <w:pPr>
              <w:spacing w:before="60" w:line="237" w:lineRule="auto"/>
            </w:pPr>
            <w:r w:rsidRPr="003170E0">
              <w:t>Использовались</w:t>
            </w:r>
            <w:r w:rsidRPr="003170E0">
              <w:rPr>
                <w:spacing w:val="-14"/>
              </w:rPr>
              <w:t xml:space="preserve"> </w:t>
            </w:r>
            <w:r w:rsidRPr="003170E0">
              <w:t>наборы</w:t>
            </w:r>
            <w:r w:rsidRPr="003170E0">
              <w:rPr>
                <w:spacing w:val="-9"/>
              </w:rPr>
              <w:t xml:space="preserve"> </w:t>
            </w:r>
            <w:r w:rsidRPr="003170E0">
              <w:t>экзаменационных</w:t>
            </w:r>
            <w:r w:rsidRPr="003170E0">
              <w:rPr>
                <w:spacing w:val="-10"/>
              </w:rPr>
              <w:t xml:space="preserve"> </w:t>
            </w:r>
            <w:r w:rsidRPr="003170E0">
              <w:t>работ</w:t>
            </w:r>
            <w:r w:rsidRPr="003170E0">
              <w:rPr>
                <w:spacing w:val="-10"/>
              </w:rPr>
              <w:t xml:space="preserve"> </w:t>
            </w:r>
            <w:r w:rsidRPr="003170E0">
              <w:t>текущего экзамена без назначения конкретному эксперту по</w:t>
            </w:r>
          </w:p>
          <w:p w:rsidR="004B3877" w:rsidRDefault="004B3877" w:rsidP="004B3877">
            <w:pPr>
              <w:pStyle w:val="TableParagraph"/>
            </w:pPr>
            <w:r w:rsidRPr="003170E0">
              <w:t>востребованию</w:t>
            </w:r>
            <w:r w:rsidRPr="003170E0">
              <w:rPr>
                <w:spacing w:val="-10"/>
              </w:rPr>
              <w:t xml:space="preserve"> </w:t>
            </w:r>
            <w:r w:rsidRPr="003170E0">
              <w:t>ПК,</w:t>
            </w:r>
            <w:r w:rsidRPr="003170E0">
              <w:rPr>
                <w:spacing w:val="-7"/>
              </w:rPr>
              <w:t xml:space="preserve"> </w:t>
            </w:r>
            <w:r w:rsidRPr="003170E0">
              <w:t>организационные</w:t>
            </w:r>
            <w:r w:rsidRPr="003170E0">
              <w:rPr>
                <w:spacing w:val="-9"/>
              </w:rPr>
              <w:t xml:space="preserve"> </w:t>
            </w:r>
            <w:r w:rsidRPr="003170E0">
              <w:t>и</w:t>
            </w:r>
            <w:r w:rsidRPr="003170E0">
              <w:rPr>
                <w:spacing w:val="-7"/>
              </w:rPr>
              <w:t xml:space="preserve"> </w:t>
            </w:r>
            <w:r w:rsidRPr="003170E0">
              <w:t>технические</w:t>
            </w:r>
            <w:r w:rsidRPr="003170E0">
              <w:rPr>
                <w:spacing w:val="-14"/>
              </w:rPr>
              <w:t xml:space="preserve"> </w:t>
            </w:r>
            <w:r w:rsidRPr="003170E0">
              <w:t xml:space="preserve">проблемы </w:t>
            </w:r>
            <w:r w:rsidRPr="003170E0">
              <w:rPr>
                <w:spacing w:val="-2"/>
              </w:rPr>
              <w:t>отсутствовали</w:t>
            </w:r>
          </w:p>
        </w:tc>
      </w:tr>
      <w:tr w:rsidR="004B3877" w:rsidRPr="00DC0F69" w:rsidTr="00502F8B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84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4B3877" w:rsidRDefault="004B3877" w:rsidP="004B3877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Использование </w:t>
            </w:r>
            <w:r w:rsidRPr="00DC0F69">
              <w:rPr>
                <w:b/>
                <w:bCs/>
                <w:i/>
                <w:sz w:val="22"/>
                <w:szCs w:val="26"/>
              </w:rPr>
              <w:t>Указаний к оцениванию</w:t>
            </w:r>
            <w:r>
              <w:rPr>
                <w:b/>
                <w:bCs/>
                <w:sz w:val="22"/>
                <w:szCs w:val="26"/>
              </w:rPr>
              <w:t xml:space="preserve"> развернутых ответов</w:t>
            </w:r>
            <w:r w:rsidRPr="00DC0F69">
              <w:rPr>
                <w:b/>
                <w:bCs/>
                <w:sz w:val="22"/>
                <w:szCs w:val="26"/>
              </w:rPr>
              <w:t xml:space="preserve"> эксперт</w:t>
            </w:r>
            <w:r>
              <w:rPr>
                <w:b/>
                <w:bCs/>
                <w:sz w:val="22"/>
                <w:szCs w:val="26"/>
              </w:rPr>
              <w:t>ами при проверке развернутых ответов</w:t>
            </w:r>
          </w:p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(использовались ли в принципе; если использовались, то как; если не</w:t>
            </w:r>
            <w:r>
              <w:rPr>
                <w:bCs/>
                <w:sz w:val="22"/>
                <w:szCs w:val="26"/>
              </w:rPr>
              <w:t> </w:t>
            </w:r>
            <w:r w:rsidRPr="00DC0F69">
              <w:rPr>
                <w:bCs/>
                <w:sz w:val="22"/>
                <w:szCs w:val="26"/>
              </w:rPr>
              <w:t>использовались, то по каким причинам)</w:t>
            </w:r>
          </w:p>
        </w:tc>
        <w:tc>
          <w:tcPr>
            <w:tcW w:w="6321" w:type="dxa"/>
            <w:tcBorders>
              <w:top w:val="single" w:sz="12" w:space="0" w:color="000000"/>
              <w:bottom w:val="single" w:sz="12" w:space="0" w:color="000000"/>
            </w:tcBorders>
          </w:tcPr>
          <w:p w:rsidR="004B3877" w:rsidRDefault="004B3877" w:rsidP="004B3877">
            <w:pPr>
              <w:pStyle w:val="TableParagraph"/>
            </w:pPr>
            <w:r>
              <w:t>Перед началом проверки памятки были внимательно</w:t>
            </w:r>
          </w:p>
          <w:p w:rsidR="004B3877" w:rsidRDefault="004B3877" w:rsidP="004B3877">
            <w:pPr>
              <w:pStyle w:val="TableParagraph"/>
            </w:pPr>
            <w:r>
              <w:t>изучены каждым экспертом и использовались во время</w:t>
            </w:r>
          </w:p>
          <w:p w:rsidR="004B3877" w:rsidRDefault="004B3877" w:rsidP="004B3877">
            <w:pPr>
              <w:pStyle w:val="TableParagraph"/>
            </w:pPr>
            <w:r>
              <w:t>проверки по необходимости.</w:t>
            </w:r>
          </w:p>
        </w:tc>
      </w:tr>
      <w:tr w:rsidR="004B3877" w:rsidRPr="00DC0F69" w:rsidTr="00BE1D8F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7840" w:type="dxa"/>
            <w:tcBorders>
              <w:top w:val="single" w:sz="12" w:space="0" w:color="000000"/>
            </w:tcBorders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4B3877" w:rsidRPr="00DC0F69" w:rsidTr="00502F8B">
        <w:trPr>
          <w:trHeight w:val="275"/>
        </w:trPr>
        <w:tc>
          <w:tcPr>
            <w:tcW w:w="605" w:type="dxa"/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840" w:type="dxa"/>
            <w:shd w:val="clear" w:color="auto" w:fill="auto"/>
          </w:tcPr>
          <w:p w:rsidR="004B3877" w:rsidRPr="00DC0F69" w:rsidRDefault="004B3877" w:rsidP="004B3877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1" w:type="dxa"/>
          </w:tcPr>
          <w:p w:rsidR="004B3877" w:rsidRDefault="004B3877" w:rsidP="004B3877">
            <w:pPr>
              <w:pStyle w:val="TableParagraph"/>
            </w:pPr>
            <w:r>
              <w:t>2</w:t>
            </w:r>
          </w:p>
        </w:tc>
      </w:tr>
      <w:tr w:rsidR="004B3877" w:rsidRPr="00DC0F69" w:rsidTr="00502F8B">
        <w:tc>
          <w:tcPr>
            <w:tcW w:w="605" w:type="dxa"/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840" w:type="dxa"/>
            <w:shd w:val="clear" w:color="auto" w:fill="auto"/>
          </w:tcPr>
          <w:p w:rsidR="004B3877" w:rsidRPr="00DC0F69" w:rsidRDefault="004B3877" w:rsidP="004B3877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1" w:type="dxa"/>
          </w:tcPr>
          <w:p w:rsidR="004B3877" w:rsidRDefault="004B3877" w:rsidP="004B3877">
            <w:pPr>
              <w:pStyle w:val="TableParagraph"/>
            </w:pPr>
            <w:r>
              <w:t>Распределение в аудитории</w:t>
            </w:r>
          </w:p>
        </w:tc>
      </w:tr>
      <w:tr w:rsidR="004B3877" w:rsidRPr="00DC0F69" w:rsidTr="00502F8B">
        <w:tc>
          <w:tcPr>
            <w:tcW w:w="605" w:type="dxa"/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7840" w:type="dxa"/>
            <w:shd w:val="clear" w:color="auto" w:fill="auto"/>
          </w:tcPr>
          <w:p w:rsidR="004B3877" w:rsidRPr="00DC0F69" w:rsidRDefault="004B3877" w:rsidP="004B3877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1" w:type="dxa"/>
          </w:tcPr>
          <w:p w:rsidR="004B3877" w:rsidRDefault="004B3877" w:rsidP="004B3877">
            <w:pPr>
              <w:pStyle w:val="TableParagraph"/>
            </w:pPr>
            <w:r>
              <w:t>Общее</w:t>
            </w:r>
            <w:r>
              <w:rPr>
                <w:spacing w:val="-13"/>
              </w:rPr>
              <w:t xml:space="preserve"> </w:t>
            </w:r>
            <w:r>
              <w:t>консультирование</w:t>
            </w:r>
            <w:r>
              <w:rPr>
                <w:spacing w:val="-13"/>
              </w:rPr>
              <w:t xml:space="preserve"> </w:t>
            </w:r>
            <w:r>
              <w:t>экспертов,</w:t>
            </w:r>
            <w:r>
              <w:rPr>
                <w:spacing w:val="-4"/>
              </w:rPr>
              <w:t xml:space="preserve"> </w:t>
            </w:r>
            <w:r>
              <w:t xml:space="preserve"> консультирование по оцениванию ответов на определенные задания</w:t>
            </w:r>
          </w:p>
        </w:tc>
      </w:tr>
      <w:tr w:rsidR="004B3877" w:rsidRPr="00DC0F69" w:rsidTr="00502F8B">
        <w:tc>
          <w:tcPr>
            <w:tcW w:w="605" w:type="dxa"/>
            <w:tcBorders>
              <w:bottom w:val="single" w:sz="12" w:space="0" w:color="000000"/>
            </w:tcBorders>
            <w:shd w:val="clear" w:color="auto" w:fill="auto"/>
          </w:tcPr>
          <w:p w:rsidR="004B3877" w:rsidRPr="00DC0F69" w:rsidRDefault="004B3877" w:rsidP="004B387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  <w:lang w:val="en-US"/>
              </w:rPr>
              <w:t>.4.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  <w:shd w:val="clear" w:color="auto" w:fill="auto"/>
          </w:tcPr>
          <w:p w:rsidR="004B3877" w:rsidRPr="00DC0F69" w:rsidRDefault="004B3877" w:rsidP="004B3877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>
              <w:rPr>
                <w:rFonts w:ascii="Times New Roman" w:hAnsi="Times New Roman"/>
                <w:bCs/>
                <w:szCs w:val="26"/>
              </w:rPr>
              <w:br/>
            </w:r>
            <w:r w:rsidRPr="00DC0F69">
              <w:rPr>
                <w:rFonts w:ascii="Times New Roman" w:hAnsi="Times New Roman"/>
                <w:bCs/>
                <w:szCs w:val="26"/>
              </w:rPr>
              <w:t>(общее количество)</w:t>
            </w:r>
            <w:r>
              <w:rPr>
                <w:rFonts w:ascii="Times New Roman" w:hAnsi="Times New Roman"/>
                <w:bCs/>
                <w:szCs w:val="26"/>
              </w:rPr>
              <w:t> / </w:t>
            </w:r>
            <w:r w:rsidRPr="00DC0F69">
              <w:rPr>
                <w:rFonts w:ascii="Times New Roman" w:hAnsi="Times New Roman"/>
                <w:bCs/>
                <w:szCs w:val="26"/>
              </w:rPr>
              <w:t>номер</w:t>
            </w:r>
            <w:r>
              <w:rPr>
                <w:rFonts w:ascii="Times New Roman" w:hAnsi="Times New Roman"/>
                <w:bCs/>
                <w:szCs w:val="26"/>
              </w:rPr>
              <w:t>а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заданий, по оцениванию выполнения которых у</w:t>
            </w:r>
            <w:r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>экспертов возникало больше всего вопросов и затруднений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</w:tcPr>
          <w:p w:rsidR="004B3877" w:rsidRDefault="00400252" w:rsidP="004B3877">
            <w:pPr>
              <w:pStyle w:val="TableParagraph"/>
            </w:pPr>
            <w:r>
              <w:t>5</w:t>
            </w:r>
            <w:r w:rsidR="004B3877">
              <w:t xml:space="preserve"> обращений</w:t>
            </w:r>
          </w:p>
          <w:p w:rsidR="004B3877" w:rsidRDefault="004B3877" w:rsidP="00400252">
            <w:pPr>
              <w:pStyle w:val="TableParagraph"/>
            </w:pPr>
            <w:r>
              <w:t xml:space="preserve">Задания: </w:t>
            </w:r>
            <w:r w:rsidR="00400252">
              <w:t>23, 25</w:t>
            </w:r>
          </w:p>
        </w:tc>
      </w:tr>
    </w:tbl>
    <w:p w:rsidR="003D58A5" w:rsidRDefault="003D58A5">
      <w:r>
        <w:br w:type="page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7835"/>
        <w:gridCol w:w="6327"/>
      </w:tblGrid>
      <w:tr w:rsidR="0009142F" w:rsidRPr="00DC0F69" w:rsidTr="0009142F">
        <w:trPr>
          <w:trHeight w:val="1252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9142F" w:rsidRPr="00DC0F69" w:rsidRDefault="0009142F" w:rsidP="0009142F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5.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9142F" w:rsidRPr="00DC0F69" w:rsidRDefault="0009142F" w:rsidP="0009142F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:rsidR="0009142F" w:rsidRDefault="002E11EB" w:rsidP="0009142F">
            <w:pPr>
              <w:pStyle w:val="TableParagraph"/>
            </w:pPr>
            <w:r w:rsidRPr="002E11EB">
              <w:t>Да, калькулятор, справочная литература</w:t>
            </w:r>
          </w:p>
        </w:tc>
      </w:tr>
      <w:tr w:rsidR="0009142F" w:rsidRPr="00DC0F69" w:rsidTr="0009142F">
        <w:trPr>
          <w:trHeight w:val="82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9142F" w:rsidRPr="00DC0F69" w:rsidRDefault="0009142F" w:rsidP="0009142F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6. 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9142F" w:rsidRPr="00DC0F69" w:rsidRDefault="0009142F" w:rsidP="0009142F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>Информация о выявленных процедурных нарушениях, отстранениях экспертов от работы</w:t>
            </w:r>
            <w:r>
              <w:rPr>
                <w:b/>
                <w:sz w:val="22"/>
                <w:szCs w:val="26"/>
              </w:rPr>
              <w:t xml:space="preserve"> (причины)</w:t>
            </w:r>
            <w:r w:rsidRPr="00DC0F69">
              <w:rPr>
                <w:b/>
                <w:sz w:val="22"/>
                <w:szCs w:val="26"/>
              </w:rPr>
              <w:t xml:space="preserve"> и т.п.</w:t>
            </w:r>
          </w:p>
          <w:p w:rsidR="0009142F" w:rsidRPr="00DC0F69" w:rsidRDefault="0009142F" w:rsidP="0009142F">
            <w:pPr>
              <w:tabs>
                <w:tab w:val="left" w:pos="900"/>
              </w:tabs>
              <w:spacing w:before="60" w:afterLines="20" w:after="48"/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Описание, обстоятельства, принятые меры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:rsidR="0009142F" w:rsidRDefault="0009142F" w:rsidP="0009142F">
            <w:pPr>
              <w:pStyle w:val="TableParagraph"/>
            </w:pPr>
            <w:r>
              <w:t xml:space="preserve">Отсутствует </w:t>
            </w:r>
          </w:p>
        </w:tc>
      </w:tr>
      <w:tr w:rsidR="0009142F" w:rsidRPr="00DC0F69" w:rsidTr="0009142F">
        <w:trPr>
          <w:trHeight w:val="716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9142F" w:rsidRPr="00DC0F69" w:rsidRDefault="0009142F" w:rsidP="0009142F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7.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9142F" w:rsidRPr="00DC0F69" w:rsidRDefault="0009142F" w:rsidP="0009142F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Прочие условия </w:t>
            </w:r>
            <w:r w:rsidRPr="00DC0F69">
              <w:rPr>
                <w:sz w:val="22"/>
                <w:szCs w:val="26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:rsidR="0009142F" w:rsidRDefault="0009142F" w:rsidP="0009142F">
            <w:pPr>
              <w:pStyle w:val="TableParagraph"/>
            </w:pPr>
            <w:r>
              <w:t xml:space="preserve">Отсутствует </w:t>
            </w:r>
          </w:p>
        </w:tc>
      </w:tr>
      <w:tr w:rsidR="0009142F" w:rsidRPr="00DC0F69" w:rsidTr="0009142F">
        <w:trPr>
          <w:trHeight w:val="107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9142F" w:rsidRPr="00DC0F69" w:rsidRDefault="0009142F" w:rsidP="0009142F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8.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9142F" w:rsidRPr="00DC0F69" w:rsidRDefault="0009142F" w:rsidP="0009142F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Период проведения проверки </w:t>
            </w:r>
            <w:r w:rsidRPr="00E7023D">
              <w:rPr>
                <w:b/>
                <w:sz w:val="22"/>
                <w:szCs w:val="26"/>
              </w:rPr>
              <w:t xml:space="preserve">экзаменационных </w:t>
            </w:r>
            <w:r w:rsidRPr="0030696E">
              <w:rPr>
                <w:b/>
                <w:sz w:val="22"/>
                <w:szCs w:val="26"/>
              </w:rPr>
              <w:t>работ основного дня</w:t>
            </w:r>
            <w:r>
              <w:rPr>
                <w:sz w:val="22"/>
                <w:szCs w:val="26"/>
              </w:rPr>
              <w:t xml:space="preserve"> </w:t>
            </w:r>
            <w:r>
              <w:rPr>
                <w:sz w:val="22"/>
                <w:szCs w:val="26"/>
              </w:rPr>
              <w:br/>
            </w:r>
            <w:r w:rsidRPr="00DC0F69">
              <w:rPr>
                <w:sz w:val="22"/>
                <w:szCs w:val="26"/>
              </w:rPr>
              <w:t xml:space="preserve">(по каждому проведенному периоду </w:t>
            </w:r>
            <w:r>
              <w:rPr>
                <w:sz w:val="22"/>
                <w:szCs w:val="26"/>
              </w:rPr>
              <w:t>О</w:t>
            </w:r>
            <w:r w:rsidRPr="00DC0F69">
              <w:rPr>
                <w:sz w:val="22"/>
                <w:szCs w:val="26"/>
              </w:rPr>
              <w:t>ГЭ от ЧЧ.ММ ДД.ММ.ГГ до ЧЧ.ММ ДД.ММ.ГГ)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09142F" w:rsidRDefault="0009142F" w:rsidP="0009142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досрочный период – нет</w:t>
            </w:r>
          </w:p>
          <w:p w:rsidR="0009142F" w:rsidRDefault="0009142F" w:rsidP="0009142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основной период с 02.06.2026 по 12.06.2026 г.</w:t>
            </w:r>
          </w:p>
          <w:p w:rsidR="0009142F" w:rsidRDefault="0009142F" w:rsidP="0009142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29.06.26-30.06.26 г.</w:t>
            </w:r>
          </w:p>
          <w:p w:rsidR="0009142F" w:rsidRDefault="0009142F" w:rsidP="0009142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дополнительный период с ________ по _________</w:t>
            </w:r>
          </w:p>
          <w:p w:rsidR="0009142F" w:rsidRPr="00DC0F69" w:rsidRDefault="0009142F" w:rsidP="0009142F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09142F">
        <w:trPr>
          <w:trHeight w:val="1864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9.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3342A6" w:rsidRDefault="003342A6" w:rsidP="007E75A7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Наличие организационных сложностей при формировании ПК и проведении мероприятий ПК (обучение, </w:t>
            </w:r>
            <w:r>
              <w:rPr>
                <w:b/>
                <w:sz w:val="22"/>
                <w:szCs w:val="26"/>
              </w:rPr>
              <w:t xml:space="preserve">мероприятия по согласованию подходов, </w:t>
            </w:r>
            <w:r w:rsidRPr="00DC0F69">
              <w:rPr>
                <w:b/>
                <w:sz w:val="22"/>
                <w:szCs w:val="26"/>
              </w:rPr>
              <w:t>непосредственно проверка)</w:t>
            </w:r>
          </w:p>
          <w:p w:rsidR="00B76F9D" w:rsidRPr="003342A6" w:rsidRDefault="003342A6" w:rsidP="003342A6">
            <w:pPr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="00B76F9D" w:rsidRPr="00DC0F69">
              <w:rPr>
                <w:b/>
                <w:sz w:val="22"/>
                <w:szCs w:val="26"/>
              </w:rPr>
              <w:t xml:space="preserve"> </w:t>
            </w:r>
            <w:r w:rsidR="00B76F9D" w:rsidRPr="00E7023D">
              <w:rPr>
                <w:sz w:val="22"/>
                <w:szCs w:val="26"/>
              </w:rPr>
              <w:t xml:space="preserve">(например, работа организатором в ППЭ) в период функционирования ПК, в </w:t>
            </w:r>
            <w:proofErr w:type="spellStart"/>
            <w:r w:rsidR="00B76F9D" w:rsidRPr="00E7023D">
              <w:rPr>
                <w:sz w:val="22"/>
                <w:szCs w:val="26"/>
              </w:rPr>
              <w:t>т.ч</w:t>
            </w:r>
            <w:proofErr w:type="spellEnd"/>
            <w:r w:rsidR="00B76F9D" w:rsidRPr="00E7023D">
              <w:rPr>
                <w:sz w:val="22"/>
                <w:szCs w:val="26"/>
              </w:rPr>
              <w:t>. при проведении квалификационных испытаний экспертов,</w:t>
            </w:r>
            <w:r>
              <w:rPr>
                <w:sz w:val="22"/>
                <w:szCs w:val="26"/>
              </w:rPr>
              <w:t xml:space="preserve"> </w:t>
            </w:r>
            <w:r w:rsidR="00B76F9D" w:rsidRPr="00E7023D">
              <w:rPr>
                <w:sz w:val="22"/>
                <w:szCs w:val="26"/>
              </w:rPr>
              <w:t xml:space="preserve">при просмотре </w:t>
            </w:r>
            <w:proofErr w:type="spellStart"/>
            <w:r w:rsidR="00B76F9D" w:rsidRPr="00E7023D">
              <w:rPr>
                <w:sz w:val="22"/>
                <w:szCs w:val="26"/>
              </w:rPr>
              <w:t>вебинаров</w:t>
            </w:r>
            <w:proofErr w:type="spellEnd"/>
            <w:r w:rsidR="00B76F9D" w:rsidRPr="00E7023D">
              <w:rPr>
                <w:sz w:val="22"/>
                <w:szCs w:val="26"/>
              </w:rPr>
              <w:t xml:space="preserve"> по согласованию подходов к оцениванию ФГБНУ «ФИПИ» (в случае организации централизованного просмотра),</w:t>
            </w:r>
            <w:r w:rsidR="00B76F9D" w:rsidRPr="00E7023D">
              <w:rPr>
                <w:sz w:val="22"/>
                <w:szCs w:val="26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="00B76F9D" w:rsidRPr="00DC0F69">
              <w:rPr>
                <w:b/>
                <w:sz w:val="22"/>
                <w:szCs w:val="26"/>
              </w:rPr>
              <w:t xml:space="preserve">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A41907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2A3725">
              <w:rPr>
                <w:bCs/>
                <w:sz w:val="22"/>
                <w:szCs w:val="26"/>
              </w:rPr>
              <w:t>Организационных и иных сложностей не выявлено</w:t>
            </w:r>
          </w:p>
        </w:tc>
      </w:tr>
    </w:tbl>
    <w:p w:rsidR="002623B2" w:rsidRDefault="002623B2" w:rsidP="002623B2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5060D9" w:rsidRPr="00DD2F53" w:rsidRDefault="00835F17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5060D9" w:rsidRPr="00DD2F53">
        <w:rPr>
          <w:b/>
          <w:bCs/>
          <w:sz w:val="28"/>
          <w:szCs w:val="28"/>
        </w:rPr>
        <w:lastRenderedPageBreak/>
        <w:t xml:space="preserve">Результаты работы ПК в </w:t>
      </w:r>
      <w:r w:rsidR="00E97AE6">
        <w:rPr>
          <w:b/>
          <w:bCs/>
          <w:sz w:val="28"/>
          <w:szCs w:val="28"/>
        </w:rPr>
        <w:t>2026</w:t>
      </w:r>
      <w:r w:rsidR="007E75A7" w:rsidRPr="00DD2F53">
        <w:rPr>
          <w:b/>
          <w:bCs/>
          <w:sz w:val="28"/>
          <w:szCs w:val="28"/>
        </w:rPr>
        <w:t xml:space="preserve"> </w:t>
      </w:r>
      <w:r w:rsidR="005060D9" w:rsidRPr="00DD2F53">
        <w:rPr>
          <w:b/>
          <w:bCs/>
          <w:sz w:val="28"/>
          <w:szCs w:val="28"/>
        </w:rPr>
        <w:t>году</w:t>
      </w:r>
    </w:p>
    <w:p w:rsidR="00397AFE" w:rsidRPr="00DC0F69" w:rsidRDefault="00397AFE" w:rsidP="00397AFE">
      <w:pPr>
        <w:pStyle w:val="af2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4</w:t>
      </w:r>
      <w:r w:rsidRPr="00DC0F69">
        <w:rPr>
          <w:b w:val="0"/>
          <w:i/>
          <w:sz w:val="24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835F17" w:rsidRPr="00DC0F69" w:rsidTr="00163DB1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E62435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="00E62435">
              <w:rPr>
                <w:b/>
                <w:bCs/>
                <w:sz w:val="22"/>
                <w:szCs w:val="26"/>
              </w:rPr>
              <w:t>О</w:t>
            </w:r>
            <w:r w:rsidR="00E62435" w:rsidRPr="00DC0F69">
              <w:rPr>
                <w:b/>
                <w:bCs/>
                <w:sz w:val="22"/>
                <w:szCs w:val="26"/>
              </w:rPr>
              <w:t>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E62435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ГВЭ</w:t>
            </w:r>
            <w:r w:rsidR="00E62435">
              <w:rPr>
                <w:b/>
                <w:bCs/>
                <w:sz w:val="22"/>
                <w:szCs w:val="26"/>
              </w:rPr>
              <w:t>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835F17" w:rsidRPr="00DC0F69" w:rsidRDefault="007E75A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Пояснение</w:t>
            </w:r>
          </w:p>
          <w:p w:rsidR="00835F17" w:rsidRPr="00DC0F69" w:rsidRDefault="00835F17" w:rsidP="00163DB1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(при необходимости)</w:t>
            </w:r>
          </w:p>
        </w:tc>
      </w:tr>
      <w:tr w:rsidR="00A94BAE" w:rsidRPr="00DC0F69" w:rsidTr="00E94B42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1D0541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 w:rsidR="00A94BAE"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5F7E2C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8613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0E5E30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353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непустых работ</w:t>
            </w:r>
            <w:r w:rsidR="0030696E">
              <w:rPr>
                <w:rFonts w:ascii="Times New Roman" w:hAnsi="Times New Roman"/>
                <w:bCs/>
                <w:szCs w:val="26"/>
              </w:rPr>
              <w:t>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5F7E2C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6361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0E5E30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353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2623B2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</w:t>
            </w:r>
            <w:r w:rsidR="00CF7829">
              <w:rPr>
                <w:rFonts w:ascii="Times New Roman" w:hAnsi="Times New Roman"/>
                <w:bCs/>
                <w:szCs w:val="26"/>
              </w:rPr>
              <w:t xml:space="preserve"> проведенных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5F7E2C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12722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0E5E30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706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1.4.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7E75A7" w:rsidP="007E75A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процент работ, направленных на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треть</w:t>
            </w:r>
            <w:r>
              <w:rPr>
                <w:rFonts w:ascii="Times New Roman" w:hAnsi="Times New Roman"/>
                <w:bCs/>
                <w:szCs w:val="26"/>
              </w:rPr>
              <w:t>ю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провер</w:t>
            </w:r>
            <w:r>
              <w:rPr>
                <w:rFonts w:ascii="Times New Roman" w:hAnsi="Times New Roman"/>
                <w:bCs/>
                <w:szCs w:val="26"/>
              </w:rPr>
              <w:t>ку</w:t>
            </w:r>
            <w:r w:rsidR="00E7023D">
              <w:rPr>
                <w:rFonts w:ascii="Times New Roman" w:hAnsi="Times New Roman"/>
                <w:bCs/>
                <w:szCs w:val="26"/>
              </w:rPr>
              <w:t xml:space="preserve">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5F7E2C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11%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0E5E30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1%</w:t>
            </w: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  <w:lang w:val="en-US"/>
              </w:rPr>
              <w:t>1.5.</w:t>
            </w:r>
          </w:p>
        </w:tc>
        <w:tc>
          <w:tcPr>
            <w:tcW w:w="8382" w:type="dxa"/>
            <w:shd w:val="clear" w:color="auto" w:fill="auto"/>
          </w:tcPr>
          <w:p w:rsidR="005E1837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F44E2A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30</w:t>
            </w:r>
            <w:r w:rsidR="000E5E30">
              <w:rPr>
                <w:bCs/>
                <w:sz w:val="22"/>
                <w:szCs w:val="26"/>
              </w:rPr>
              <w:t>, основной. старший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0E5E30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10, основной, старший</w:t>
            </w: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0E5E30">
              <w:rPr>
                <w:bCs/>
                <w:sz w:val="22"/>
                <w:szCs w:val="26"/>
              </w:rPr>
              <w:t>6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F7E2C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0E5E30">
              <w:rPr>
                <w:bCs/>
                <w:sz w:val="22"/>
                <w:szCs w:val="26"/>
              </w:rPr>
              <w:t>, ведущий, старший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0E5E30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2, ведущий, старший</w:t>
            </w: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0E5E30">
              <w:rPr>
                <w:bCs/>
                <w:sz w:val="22"/>
                <w:szCs w:val="26"/>
              </w:rPr>
              <w:t>7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before="40" w:after="0" w:line="240" w:lineRule="auto"/>
              <w:ind w:left="607" w:hanging="425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0E5E30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57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0E5E30" w:rsidP="005E1837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C93F38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Общее количество экспертов ПК, задействованных при проверке работ на разных этапах проведения </w:t>
            </w:r>
            <w:r>
              <w:rPr>
                <w:b/>
                <w:bCs/>
                <w:sz w:val="22"/>
                <w:szCs w:val="26"/>
              </w:rPr>
              <w:t>О</w:t>
            </w:r>
            <w:r w:rsidRPr="00DC0F69">
              <w:rPr>
                <w:b/>
                <w:bCs/>
                <w:sz w:val="22"/>
                <w:szCs w:val="26"/>
              </w:rPr>
              <w:t>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407EB5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42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B2CC8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F0503D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29233E">
        <w:tc>
          <w:tcPr>
            <w:tcW w:w="841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поданных апелляций</w:t>
            </w:r>
            <w:r>
              <w:rPr>
                <w:rFonts w:ascii="Times New Roman" w:hAnsi="Times New Roman"/>
                <w:bCs/>
                <w:szCs w:val="26"/>
              </w:rPr>
              <w:t xml:space="preserve">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84D12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57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B2CC8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8382" w:type="dxa"/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84D12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46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84D12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4.2.2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84D12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46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5E1837" w:rsidRPr="00DC0F69" w:rsidRDefault="00584D12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5E1837" w:rsidRPr="00DC0F69" w:rsidTr="00E94B42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4.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E94B42">
            <w:pPr>
              <w:pStyle w:val="a3"/>
              <w:numPr>
                <w:ilvl w:val="0"/>
                <w:numId w:val="13"/>
              </w:numPr>
              <w:tabs>
                <w:tab w:val="left" w:pos="606"/>
              </w:tabs>
              <w:spacing w:before="60" w:after="0" w:line="240" w:lineRule="auto"/>
              <w:ind w:left="606" w:hanging="42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минимальное и максимальное изменение количества баллов</w:t>
            </w:r>
            <w:r>
              <w:rPr>
                <w:rFonts w:ascii="Times New Roman" w:hAnsi="Times New Roman"/>
                <w:bCs/>
                <w:szCs w:val="26"/>
              </w:rPr>
              <w:t xml:space="preserve"> по итогам рассмотрения удовлетворенных апелляций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причины изменений</w:t>
            </w:r>
            <w:r>
              <w:rPr>
                <w:rFonts w:ascii="Times New Roman" w:hAnsi="Times New Roman"/>
                <w:bCs/>
                <w:szCs w:val="26"/>
              </w:rPr>
              <w:t xml:space="preserve"> в</w:t>
            </w:r>
            <w:r w:rsidR="00E94B42">
              <w:rPr>
                <w:rFonts w:ascii="Times New Roman" w:hAnsi="Times New Roman"/>
                <w:bCs/>
                <w:szCs w:val="26"/>
              </w:rPr>
              <w:t> </w:t>
            </w:r>
            <w:r>
              <w:rPr>
                <w:rFonts w:ascii="Times New Roman" w:hAnsi="Times New Roman"/>
                <w:bCs/>
                <w:szCs w:val="26"/>
              </w:rPr>
              <w:t>столбце «Пояснение»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84D12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Минимальное повышение +</w:t>
            </w:r>
            <w:proofErr w:type="gramStart"/>
            <w:r>
              <w:rPr>
                <w:bCs/>
                <w:sz w:val="22"/>
                <w:szCs w:val="26"/>
              </w:rPr>
              <w:t>1;максим</w:t>
            </w:r>
            <w:proofErr w:type="gramEnd"/>
            <w:r>
              <w:rPr>
                <w:bCs/>
                <w:sz w:val="22"/>
                <w:szCs w:val="26"/>
              </w:rPr>
              <w:t>. Повышение +16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5E1837" w:rsidRPr="00DC0F69" w:rsidRDefault="00584D12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Технические ошибки </w:t>
            </w:r>
          </w:p>
        </w:tc>
      </w:tr>
      <w:tr w:rsidR="005E1837" w:rsidRPr="00DC0F69" w:rsidTr="00980DA5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E94B42" w:rsidRDefault="005E1837" w:rsidP="005E1837">
            <w:pPr>
              <w:pStyle w:val="a3"/>
              <w:tabs>
                <w:tab w:val="left" w:pos="388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Cs w:val="26"/>
                <w:lang w:eastAsia="ru-RU"/>
              </w:rPr>
            </w:pPr>
            <w:r w:rsidRPr="00E94B42">
              <w:rPr>
                <w:rFonts w:ascii="Times New Roman" w:hAnsi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Default="00E34DBA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02.06.2026-12.06.2026 г.</w:t>
            </w:r>
          </w:p>
          <w:p w:rsidR="00E34DBA" w:rsidRPr="00DC0F69" w:rsidRDefault="00E34DBA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29.06.2026-30.06.2026 г.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DF377A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 час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5E1837" w:rsidRPr="00DC0F69" w:rsidTr="00866DB5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Default="002F1C7C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</w:t>
            </w:r>
            <w:r w:rsidR="005E1837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D44C2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Н</w:t>
            </w:r>
            <w:r w:rsidR="00D44C2E">
              <w:rPr>
                <w:rFonts w:ascii="Times New Roman" w:hAnsi="Times New Roman"/>
                <w:bCs/>
                <w:szCs w:val="26"/>
                <w:lang w:eastAsia="ru-RU"/>
              </w:rPr>
              <w:t>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E1837" w:rsidRPr="00DC0F69" w:rsidRDefault="00DF377A" w:rsidP="005E1837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837" w:rsidRPr="00DC0F69" w:rsidRDefault="005E1837" w:rsidP="005E1837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837" w:rsidRPr="00DC0F69" w:rsidRDefault="005E1837" w:rsidP="005E1837">
            <w:pPr>
              <w:spacing w:before="60"/>
              <w:rPr>
                <w:sz w:val="22"/>
                <w:szCs w:val="26"/>
              </w:rPr>
            </w:pPr>
          </w:p>
        </w:tc>
      </w:tr>
      <w:tr w:rsidR="002F1C7C" w:rsidRPr="00DC0F69" w:rsidTr="002F1C7C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D44C2E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Pr="002F1C7C" w:rsidRDefault="00D44C2E" w:rsidP="00D44C2E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Номера заданий, где п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отребовалось дополнить спектр ответов, которые </w:t>
            </w:r>
            <w:r>
              <w:rPr>
                <w:rFonts w:ascii="Times New Roman" w:hAnsi="Times New Roman"/>
                <w:bCs/>
                <w:szCs w:val="26"/>
              </w:rPr>
              <w:t xml:space="preserve">по итогам автоматизированной проверки не были засчитаны верными, но которые 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DF377A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2F1C7C" w:rsidRPr="00DC0F69" w:rsidTr="002F1C7C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D44C2E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Pr="002F1C7C" w:rsidRDefault="00D44C2E" w:rsidP="00D44C2E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Номера заданий, где п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отребовалось </w:t>
            </w:r>
            <w:r>
              <w:rPr>
                <w:rFonts w:ascii="Times New Roman" w:hAnsi="Times New Roman"/>
                <w:bCs/>
                <w:szCs w:val="26"/>
              </w:rPr>
              <w:t xml:space="preserve">исключить из спектра правильных </w:t>
            </w:r>
            <w:r w:rsidR="002F1C7C">
              <w:rPr>
                <w:rFonts w:ascii="Times New Roman" w:hAnsi="Times New Roman"/>
                <w:bCs/>
                <w:szCs w:val="26"/>
              </w:rPr>
              <w:t xml:space="preserve">ответы, которые неверно были засчитаны верными </w:t>
            </w:r>
            <w:r>
              <w:rPr>
                <w:rFonts w:ascii="Times New Roman" w:hAnsi="Times New Roman"/>
                <w:bCs/>
                <w:szCs w:val="26"/>
              </w:rPr>
              <w:t>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DF377A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F1C7C" w:rsidRDefault="002F1C7C" w:rsidP="00CA1F7D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</w:tbl>
    <w:p w:rsidR="00047C9E" w:rsidRPr="00866DB5" w:rsidRDefault="00047C9E" w:rsidP="00835F17">
      <w:pPr>
        <w:tabs>
          <w:tab w:val="left" w:pos="900"/>
        </w:tabs>
        <w:jc w:val="both"/>
        <w:rPr>
          <w:bCs/>
          <w:sz w:val="36"/>
          <w:szCs w:val="28"/>
          <w:lang w:val="x-none"/>
        </w:rPr>
      </w:pPr>
    </w:p>
    <w:p w:rsidR="00E62435" w:rsidRDefault="00E62435" w:rsidP="00835F17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DD5A36" w:rsidRDefault="00DD5A36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проблемных и нештатных ситуаций при проведении оценивания развернутых ответов участников </w:t>
      </w:r>
      <w:r w:rsidR="00E62435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ГЭ</w:t>
      </w:r>
      <w:r w:rsidR="006C2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</w:t>
      </w:r>
      <w:r w:rsidR="00E62435">
        <w:rPr>
          <w:b/>
          <w:bCs/>
          <w:sz w:val="28"/>
          <w:szCs w:val="28"/>
        </w:rPr>
        <w:t xml:space="preserve">ОГЭ </w:t>
      </w:r>
      <w:r>
        <w:rPr>
          <w:b/>
          <w:bCs/>
          <w:sz w:val="28"/>
          <w:szCs w:val="28"/>
        </w:rPr>
        <w:t>(суть проблемы, следствия, принятые решения).</w:t>
      </w:r>
    </w:p>
    <w:p w:rsidR="005D72FD" w:rsidRDefault="005D72FD" w:rsidP="005D72FD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07196D" w:rsidRDefault="00746D39" w:rsidP="0007196D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46D39">
        <w:rPr>
          <w:sz w:val="28"/>
          <w:szCs w:val="28"/>
        </w:rPr>
        <w:t>роблемных и нештатных ситуаций при проведении оценивания раз</w:t>
      </w:r>
      <w:r>
        <w:rPr>
          <w:sz w:val="28"/>
          <w:szCs w:val="28"/>
        </w:rPr>
        <w:t xml:space="preserve">вернутых ответов участников ОГЭ, </w:t>
      </w:r>
      <w:r w:rsidRPr="00746D39">
        <w:rPr>
          <w:sz w:val="28"/>
          <w:szCs w:val="28"/>
        </w:rPr>
        <w:t xml:space="preserve">в том числе проблем, возникающих на этапах взаимодействия с другими структурами, участвующими в процедуре проведения и обработки результатов </w:t>
      </w:r>
      <w:proofErr w:type="gramStart"/>
      <w:r w:rsidRPr="00746D39">
        <w:rPr>
          <w:sz w:val="28"/>
          <w:szCs w:val="28"/>
        </w:rPr>
        <w:t>ОГЭ</w:t>
      </w:r>
      <w:r>
        <w:rPr>
          <w:sz w:val="28"/>
          <w:szCs w:val="28"/>
        </w:rPr>
        <w:t xml:space="preserve"> </w:t>
      </w:r>
      <w:r w:rsidRPr="00746D39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возникало.</w:t>
      </w:r>
    </w:p>
    <w:p w:rsidR="00746D39" w:rsidRDefault="00746D39" w:rsidP="0007196D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2D3BF4" w:rsidRDefault="002D3BF4" w:rsidP="0007196D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5060D9" w:rsidRDefault="005060D9" w:rsidP="00F04124">
      <w:pPr>
        <w:numPr>
          <w:ilvl w:val="0"/>
          <w:numId w:val="12"/>
        </w:numPr>
        <w:tabs>
          <w:tab w:val="clear" w:pos="644"/>
          <w:tab w:val="num" w:pos="142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Основные выводы</w:t>
      </w:r>
    </w:p>
    <w:p w:rsidR="005D72FD" w:rsidRDefault="005D72FD" w:rsidP="005D72FD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7636A6" w:rsidRDefault="005D72FD" w:rsidP="005060D9">
      <w:pPr>
        <w:tabs>
          <w:tab w:val="num" w:pos="720"/>
          <w:tab w:val="left" w:pos="900"/>
        </w:tabs>
        <w:ind w:left="720" w:firstLine="556"/>
        <w:jc w:val="both"/>
        <w:rPr>
          <w:sz w:val="28"/>
          <w:szCs w:val="28"/>
        </w:rPr>
      </w:pPr>
      <w:r w:rsidRPr="005D72FD">
        <w:rPr>
          <w:sz w:val="28"/>
          <w:szCs w:val="28"/>
        </w:rPr>
        <w:t xml:space="preserve">Формирование предметной комиссии по математике в 2026 году прошло в строгом соответствии с Порядком проведения ГИА-9. Все </w:t>
      </w:r>
      <w:proofErr w:type="gramStart"/>
      <w:r w:rsidRPr="005D72FD">
        <w:rPr>
          <w:sz w:val="28"/>
          <w:szCs w:val="28"/>
        </w:rPr>
        <w:t xml:space="preserve">кандидатов </w:t>
      </w:r>
      <w:r w:rsidR="00E41FAA">
        <w:rPr>
          <w:sz w:val="28"/>
          <w:szCs w:val="28"/>
        </w:rPr>
        <w:t xml:space="preserve"> в</w:t>
      </w:r>
      <w:proofErr w:type="gramEnd"/>
      <w:r w:rsidR="00E41FAA">
        <w:rPr>
          <w:sz w:val="28"/>
          <w:szCs w:val="28"/>
        </w:rPr>
        <w:t xml:space="preserve"> эксперты ПК </w:t>
      </w:r>
      <w:r w:rsidRPr="005D72FD">
        <w:rPr>
          <w:sz w:val="28"/>
          <w:szCs w:val="28"/>
        </w:rPr>
        <w:t xml:space="preserve"> успешно освоили программу ДПО объемом 36 часов на базе ГБОУ ДПО «ИПК РО РИ» и подтвердили квалификацию в ходе итоговых испытаний (присвоены статусы: ведущий эксперт — 2, старший эксперт — 7, основной эксперт — 21).  Предварительное индивидуальное изучение </w:t>
      </w:r>
      <w:proofErr w:type="spellStart"/>
      <w:r w:rsidRPr="005D72FD">
        <w:rPr>
          <w:sz w:val="28"/>
          <w:szCs w:val="28"/>
        </w:rPr>
        <w:t>вебинаров</w:t>
      </w:r>
      <w:proofErr w:type="spellEnd"/>
      <w:r w:rsidRPr="005D72FD">
        <w:rPr>
          <w:sz w:val="28"/>
          <w:szCs w:val="28"/>
        </w:rPr>
        <w:t xml:space="preserve"> ФГБНУ «ФИПИ» и проведение оперативных семинаров по согласованию подходов перед началом каждого этапа проверки (02.06.2026 и 29.06.2026) позволили обеспечить единые </w:t>
      </w:r>
      <w:proofErr w:type="spellStart"/>
      <w:r w:rsidRPr="005D72FD">
        <w:rPr>
          <w:sz w:val="28"/>
          <w:szCs w:val="28"/>
        </w:rPr>
        <w:t>критериальные</w:t>
      </w:r>
      <w:proofErr w:type="spellEnd"/>
      <w:r w:rsidRPr="005D72FD">
        <w:rPr>
          <w:sz w:val="28"/>
          <w:szCs w:val="28"/>
        </w:rPr>
        <w:t xml:space="preserve"> подходы к оцениванию.   Комиссией проверено 8 613 экзаменационных работ (из них 6 361 непустая работа с развернутыми ответами). Всего выполнено 12 722 первичных и вторичных проверки.   Доля работ, направленных на третью проверку, составила 11 %, что свидетельствует об удовлетворительном уровне согласованности экспертов при оценивании заданий повышенной и высокой сложности. Наибольшее количество обращений к экспертам-консультантам традиционно зафиксировано по сложным геометрическим и алгебраическим задачам второй части (задания № 23 и № 25). В ходе работы предметной комиссии организационных, технических сбоев и процедурных нарушений не выявлено. Помещение ПК функционировало вне здания РЦОИ, было оборудовано системой непрерывного видеонаблюдения и рабочим местом с доступом к сети «Интернет».  Фактов отстранения экспертов от работы или конфликтных ситуаций зафиксировано не было.  </w:t>
      </w:r>
    </w:p>
    <w:p w:rsidR="005E4DE4" w:rsidRPr="00DD2F53" w:rsidRDefault="005E4DE4" w:rsidP="005060D9">
      <w:pPr>
        <w:tabs>
          <w:tab w:val="num" w:pos="720"/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</w:p>
    <w:p w:rsidR="005060D9" w:rsidRDefault="00DC2603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Мероприятия, запланированные для проведения в субъекте Российской Федерации</w:t>
      </w:r>
      <w:r w:rsidR="000172EB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рамках п</w:t>
      </w:r>
      <w:r w:rsidR="005060D9" w:rsidRPr="00DD2F53">
        <w:rPr>
          <w:b/>
          <w:bCs/>
          <w:sz w:val="28"/>
          <w:szCs w:val="28"/>
        </w:rPr>
        <w:t>одготовк</w:t>
      </w:r>
      <w:r>
        <w:rPr>
          <w:b/>
          <w:bCs/>
          <w:sz w:val="28"/>
          <w:szCs w:val="28"/>
        </w:rPr>
        <w:t>и</w:t>
      </w:r>
      <w:r w:rsidR="005060D9" w:rsidRPr="00DD2F53">
        <w:rPr>
          <w:b/>
          <w:bCs/>
          <w:sz w:val="28"/>
          <w:szCs w:val="28"/>
        </w:rPr>
        <w:t xml:space="preserve"> и формировани</w:t>
      </w:r>
      <w:r>
        <w:rPr>
          <w:b/>
          <w:bCs/>
          <w:sz w:val="28"/>
          <w:szCs w:val="28"/>
        </w:rPr>
        <w:t>я</w:t>
      </w:r>
      <w:r w:rsidR="005060D9" w:rsidRPr="00DD2F53">
        <w:rPr>
          <w:b/>
          <w:bCs/>
          <w:sz w:val="28"/>
          <w:szCs w:val="28"/>
        </w:rPr>
        <w:t xml:space="preserve"> ПК</w:t>
      </w:r>
      <w:r>
        <w:rPr>
          <w:b/>
          <w:bCs/>
          <w:sz w:val="28"/>
          <w:szCs w:val="28"/>
        </w:rPr>
        <w:t xml:space="preserve"> для проведения </w:t>
      </w:r>
      <w:r w:rsidR="005060D9" w:rsidRPr="00DD2F53">
        <w:rPr>
          <w:b/>
          <w:bCs/>
          <w:sz w:val="28"/>
          <w:szCs w:val="28"/>
        </w:rPr>
        <w:t>ГИА</w:t>
      </w:r>
      <w:r w:rsidR="00E62435">
        <w:rPr>
          <w:b/>
          <w:bCs/>
          <w:sz w:val="28"/>
          <w:szCs w:val="28"/>
        </w:rPr>
        <w:t>-9</w:t>
      </w:r>
      <w:r w:rsidR="005060D9" w:rsidRPr="00DD2F53">
        <w:rPr>
          <w:b/>
          <w:bCs/>
          <w:sz w:val="28"/>
          <w:szCs w:val="28"/>
        </w:rPr>
        <w:t xml:space="preserve"> в </w:t>
      </w:r>
      <w:r w:rsidR="00094A72">
        <w:rPr>
          <w:b/>
          <w:bCs/>
          <w:sz w:val="28"/>
          <w:szCs w:val="28"/>
        </w:rPr>
        <w:t>202</w:t>
      </w:r>
      <w:r w:rsidR="00E97AE6">
        <w:rPr>
          <w:b/>
          <w:bCs/>
          <w:sz w:val="28"/>
          <w:szCs w:val="28"/>
        </w:rPr>
        <w:t>7</w:t>
      </w:r>
      <w:r w:rsidR="005060D9" w:rsidRPr="00DD2F53">
        <w:rPr>
          <w:b/>
          <w:bCs/>
          <w:sz w:val="28"/>
          <w:szCs w:val="28"/>
        </w:rPr>
        <w:t xml:space="preserve"> году</w:t>
      </w:r>
    </w:p>
    <w:p w:rsidR="008D6E85" w:rsidRPr="00DD2F53" w:rsidRDefault="008D6E85" w:rsidP="0065712A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397AFE" w:rsidRPr="00DC0F69" w:rsidRDefault="00397AFE" w:rsidP="00397AFE">
      <w:pPr>
        <w:pStyle w:val="af2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E62435">
        <w:rPr>
          <w:b w:val="0"/>
          <w:i/>
          <w:sz w:val="24"/>
        </w:rPr>
        <w:t>5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1"/>
        <w:gridCol w:w="4536"/>
      </w:tblGrid>
      <w:tr w:rsidR="005060D9" w:rsidRPr="00397AFE" w:rsidTr="0007196D">
        <w:tc>
          <w:tcPr>
            <w:tcW w:w="567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№</w:t>
            </w:r>
          </w:p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781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Срок</w:t>
            </w:r>
          </w:p>
        </w:tc>
      </w:tr>
      <w:tr w:rsidR="00931E07" w:rsidRPr="00397AFE" w:rsidTr="0007196D">
        <w:tc>
          <w:tcPr>
            <w:tcW w:w="567" w:type="dxa"/>
            <w:vAlign w:val="center"/>
          </w:tcPr>
          <w:p w:rsidR="00931E07" w:rsidRPr="00397AFE" w:rsidRDefault="00931E07" w:rsidP="00931E07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931E07" w:rsidRPr="0029051D" w:rsidRDefault="00931E07" w:rsidP="00931E07">
            <w:r w:rsidRPr="0029051D">
              <w:t xml:space="preserve">Организация и проведение обучающих семинаров для кандидатов в члены предметной </w:t>
            </w:r>
            <w:r>
              <w:t>комиссии О</w:t>
            </w:r>
            <w:r w:rsidRPr="0029051D">
              <w:t>ГЭ.</w:t>
            </w:r>
          </w:p>
        </w:tc>
        <w:tc>
          <w:tcPr>
            <w:tcW w:w="4536" w:type="dxa"/>
          </w:tcPr>
          <w:p w:rsidR="00931E07" w:rsidRPr="00883735" w:rsidRDefault="00931E07" w:rsidP="00931E07">
            <w:pPr>
              <w:shd w:val="clear" w:color="auto" w:fill="FFFFFF"/>
              <w:rPr>
                <w:color w:val="000000" w:themeColor="text1"/>
              </w:rPr>
            </w:pPr>
            <w:r w:rsidRPr="00883735">
              <w:rPr>
                <w:color w:val="000000" w:themeColor="text1"/>
              </w:rPr>
              <w:t>В соответствии с планом-графиком</w:t>
            </w:r>
          </w:p>
          <w:p w:rsidR="00931E07" w:rsidRPr="00883735" w:rsidRDefault="00931E07" w:rsidP="00931E07">
            <w:pPr>
              <w:shd w:val="clear" w:color="auto" w:fill="FFFFFF"/>
              <w:rPr>
                <w:color w:val="000000" w:themeColor="text1"/>
              </w:rPr>
            </w:pPr>
            <w:r w:rsidRPr="00883735">
              <w:rPr>
                <w:color w:val="000000" w:themeColor="text1"/>
              </w:rPr>
              <w:t>курсовой подготовки ИПК РО РИ</w:t>
            </w:r>
          </w:p>
          <w:p w:rsidR="00931E07" w:rsidRPr="00883735" w:rsidRDefault="00931E07" w:rsidP="00931E07">
            <w:pPr>
              <w:shd w:val="clear" w:color="auto" w:fill="FFFFFF"/>
              <w:rPr>
                <w:color w:val="000000" w:themeColor="text1"/>
              </w:rPr>
            </w:pPr>
          </w:p>
          <w:p w:rsidR="00931E07" w:rsidRPr="00883735" w:rsidRDefault="00931E07" w:rsidP="00931E07">
            <w:pPr>
              <w:pStyle w:val="TableParagraph"/>
              <w:rPr>
                <w:color w:val="000000" w:themeColor="text1"/>
              </w:rPr>
            </w:pPr>
          </w:p>
        </w:tc>
      </w:tr>
      <w:tr w:rsidR="00931E07" w:rsidRPr="00397AFE" w:rsidTr="0007196D">
        <w:tc>
          <w:tcPr>
            <w:tcW w:w="567" w:type="dxa"/>
          </w:tcPr>
          <w:p w:rsidR="00931E07" w:rsidRPr="00397AFE" w:rsidRDefault="00931E07" w:rsidP="00931E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9781" w:type="dxa"/>
          </w:tcPr>
          <w:p w:rsidR="00931E07" w:rsidRPr="00617B94" w:rsidRDefault="00931E07" w:rsidP="00931E07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17B94">
              <w:rPr>
                <w:color w:val="000000" w:themeColor="text1"/>
                <w:sz w:val="23"/>
                <w:szCs w:val="23"/>
              </w:rPr>
              <w:t xml:space="preserve">Участие в </w:t>
            </w:r>
            <w:proofErr w:type="spellStart"/>
            <w:r w:rsidRPr="00617B94">
              <w:rPr>
                <w:color w:val="000000" w:themeColor="text1"/>
                <w:sz w:val="23"/>
                <w:szCs w:val="23"/>
              </w:rPr>
              <w:t>вебинарах</w:t>
            </w:r>
            <w:proofErr w:type="spellEnd"/>
            <w:r w:rsidRPr="00617B94">
              <w:rPr>
                <w:color w:val="000000" w:themeColor="text1"/>
                <w:sz w:val="23"/>
                <w:szCs w:val="23"/>
              </w:rPr>
              <w:t xml:space="preserve"> ФГБНУ «ФИПИ» по вопросам согласования подходов к оцениванию</w:t>
            </w:r>
          </w:p>
          <w:p w:rsidR="00931E07" w:rsidRPr="00617B94" w:rsidRDefault="00931E07" w:rsidP="00931E07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развернутых ответов О</w:t>
            </w:r>
            <w:r w:rsidRPr="00617B94">
              <w:rPr>
                <w:color w:val="000000" w:themeColor="text1"/>
                <w:sz w:val="23"/>
                <w:szCs w:val="23"/>
              </w:rPr>
              <w:t>ГЭ</w:t>
            </w:r>
            <w:r>
              <w:rPr>
                <w:color w:val="000000" w:themeColor="text1"/>
                <w:sz w:val="23"/>
                <w:szCs w:val="23"/>
              </w:rPr>
              <w:t>.</w:t>
            </w:r>
          </w:p>
          <w:p w:rsidR="00931E07" w:rsidRPr="0029051D" w:rsidRDefault="00931E07" w:rsidP="00931E07"/>
        </w:tc>
        <w:tc>
          <w:tcPr>
            <w:tcW w:w="4536" w:type="dxa"/>
          </w:tcPr>
          <w:p w:rsidR="00931E07" w:rsidRPr="00883735" w:rsidRDefault="00931E07" w:rsidP="00931E07">
            <w:pPr>
              <w:pStyle w:val="TableParagraph"/>
              <w:rPr>
                <w:color w:val="000000" w:themeColor="text1"/>
              </w:rPr>
            </w:pPr>
            <w:r w:rsidRPr="00883735">
              <w:rPr>
                <w:color w:val="000000" w:themeColor="text1"/>
              </w:rPr>
              <w:t xml:space="preserve">В соответствии с графиком </w:t>
            </w:r>
          </w:p>
          <w:p w:rsidR="00931E07" w:rsidRPr="00883735" w:rsidRDefault="00931E07" w:rsidP="00931E07">
            <w:pPr>
              <w:pStyle w:val="TableParagraph"/>
              <w:rPr>
                <w:color w:val="000000" w:themeColor="text1"/>
                <w:sz w:val="26"/>
              </w:rPr>
            </w:pPr>
            <w:r w:rsidRPr="00883735">
              <w:rPr>
                <w:color w:val="000000" w:themeColor="text1"/>
              </w:rPr>
              <w:t>ФИПИ</w:t>
            </w:r>
          </w:p>
        </w:tc>
      </w:tr>
    </w:tbl>
    <w:p w:rsidR="00CB220A" w:rsidRDefault="00CB220A" w:rsidP="005060D9">
      <w:pPr>
        <w:spacing w:line="360" w:lineRule="auto"/>
      </w:pPr>
    </w:p>
    <w:p w:rsidR="00E62435" w:rsidRDefault="00E62435" w:rsidP="005060D9">
      <w:pPr>
        <w:spacing w:line="360" w:lineRule="auto"/>
      </w:pPr>
    </w:p>
    <w:p w:rsidR="008D6E85" w:rsidRDefault="008D6E85" w:rsidP="005060D9">
      <w:pPr>
        <w:spacing w:line="360" w:lineRule="auto"/>
      </w:pPr>
    </w:p>
    <w:p w:rsidR="00E62435" w:rsidRDefault="00E62435" w:rsidP="005060D9">
      <w:pPr>
        <w:spacing w:line="36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110D23" w:rsidTr="00030AC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Составители отчета</w:t>
            </w:r>
            <w:r w:rsidR="00D77455">
              <w:rPr>
                <w:i/>
                <w:iCs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 w:rsidP="0007196D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 w:rsidR="00030ACE">
              <w:rPr>
                <w:i/>
                <w:iCs/>
              </w:rPr>
              <w:t xml:space="preserve"> (к ОИВ,  </w:t>
            </w:r>
            <w:r>
              <w:rPr>
                <w:i/>
                <w:iCs/>
              </w:rPr>
              <w:t>к</w:t>
            </w:r>
            <w:r w:rsidR="0007196D">
              <w:rPr>
                <w:i/>
                <w:iCs/>
              </w:rPr>
              <w:t> </w:t>
            </w:r>
            <w:r>
              <w:rPr>
                <w:i/>
                <w:iCs/>
              </w:rPr>
              <w:t>региональным организациям развития образования, к</w:t>
            </w:r>
            <w:r w:rsidR="0007196D">
              <w:rPr>
                <w:i/>
                <w:iCs/>
              </w:rPr>
              <w:t> </w:t>
            </w:r>
            <w:r>
              <w:rPr>
                <w:i/>
                <w:iCs/>
              </w:rPr>
              <w:t>региональным организациям повышения квалификации работников образования</w:t>
            </w:r>
            <w:r w:rsidR="00030ACE">
              <w:rPr>
                <w:i/>
                <w:iCs/>
              </w:rPr>
              <w:t>, и т.д.)</w:t>
            </w:r>
          </w:p>
        </w:tc>
      </w:tr>
      <w:tr w:rsidR="00110D23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>
            <w:pPr>
              <w:rPr>
                <w:i/>
                <w:iCs/>
              </w:rPr>
            </w:pPr>
            <w:r>
              <w:rPr>
                <w:i/>
                <w:iCs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8D6E85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Тангиева</w:t>
            </w:r>
            <w:proofErr w:type="spellEnd"/>
            <w:r>
              <w:rPr>
                <w:i/>
                <w:iCs/>
              </w:rPr>
              <w:t xml:space="preserve"> П.С.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8D6E85">
            <w:pPr>
              <w:rPr>
                <w:i/>
                <w:iCs/>
              </w:rPr>
            </w:pPr>
            <w:r>
              <w:rPr>
                <w:i/>
                <w:iCs/>
              </w:rPr>
              <w:t>Учитель математики ГБОУ «СОШ № 9 г. Назрань»</w:t>
            </w:r>
          </w:p>
        </w:tc>
      </w:tr>
      <w:tr w:rsidR="00C35094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94" w:rsidRDefault="00C35094" w:rsidP="00C35094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94" w:rsidRDefault="00C35094" w:rsidP="00C3509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Барахоева</w:t>
            </w:r>
            <w:proofErr w:type="spellEnd"/>
            <w:r>
              <w:rPr>
                <w:i/>
                <w:iCs/>
              </w:rPr>
              <w:t xml:space="preserve"> Аза </w:t>
            </w:r>
            <w:proofErr w:type="spellStart"/>
            <w:r>
              <w:rPr>
                <w:i/>
                <w:iCs/>
              </w:rPr>
              <w:t>Алихановна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94" w:rsidRDefault="00C35094" w:rsidP="00C35094">
            <w:pPr>
              <w:rPr>
                <w:i/>
                <w:iCs/>
              </w:rPr>
            </w:pPr>
            <w:r w:rsidRPr="00900D45">
              <w:rPr>
                <w:i/>
                <w:iCs/>
              </w:rPr>
              <w:t>ГКУ «РЦОИ» и. о. начальника отдела организационно-технологического и правового обеспечения</w:t>
            </w:r>
          </w:p>
        </w:tc>
      </w:tr>
      <w:tr w:rsidR="00C35094" w:rsidTr="0082051A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94" w:rsidRDefault="00C35094" w:rsidP="00C35094">
            <w:pPr>
              <w:rPr>
                <w:i/>
                <w:iCs/>
              </w:rPr>
            </w:pPr>
            <w:r>
              <w:rPr>
                <w:i/>
                <w:iCs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94" w:rsidRDefault="00C35094" w:rsidP="00C35094">
            <w:pPr>
              <w:spacing w:line="259" w:lineRule="auto"/>
            </w:pPr>
            <w:proofErr w:type="spellStart"/>
            <w:r>
              <w:rPr>
                <w:color w:val="000000"/>
              </w:rPr>
              <w:t>Тумгоева</w:t>
            </w:r>
            <w:proofErr w:type="spellEnd"/>
            <w:r>
              <w:rPr>
                <w:color w:val="000000"/>
              </w:rPr>
              <w:t xml:space="preserve"> Луиза </w:t>
            </w:r>
            <w:proofErr w:type="spellStart"/>
            <w:r>
              <w:rPr>
                <w:color w:val="000000"/>
              </w:rPr>
              <w:t>Каримсултановна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5094" w:rsidRDefault="00C35094" w:rsidP="00C35094">
            <w:pPr>
              <w:spacing w:line="259" w:lineRule="auto"/>
            </w:pPr>
            <w:r>
              <w:rPr>
                <w:color w:val="000000"/>
              </w:rPr>
              <w:t xml:space="preserve"> </w:t>
            </w:r>
            <w:proofErr w:type="spellStart"/>
            <w:r w:rsidR="00C34ADE" w:rsidRPr="00C34ADE">
              <w:rPr>
                <w:color w:val="000000"/>
              </w:rPr>
              <w:t>И.о</w:t>
            </w:r>
            <w:proofErr w:type="spellEnd"/>
            <w:r w:rsidR="00C34ADE" w:rsidRPr="00C34ADE">
              <w:rPr>
                <w:color w:val="000000"/>
              </w:rPr>
              <w:t>. директора ГКУ «РЦОИ»</w:t>
            </w:r>
            <w:bookmarkStart w:id="0" w:name="_GoBack"/>
            <w:bookmarkEnd w:id="0"/>
          </w:p>
        </w:tc>
      </w:tr>
    </w:tbl>
    <w:p w:rsidR="00110D23" w:rsidRDefault="00110D23" w:rsidP="005060D9">
      <w:pPr>
        <w:spacing w:line="360" w:lineRule="auto"/>
      </w:pPr>
    </w:p>
    <w:sectPr w:rsidR="00110D23" w:rsidSect="002623B2">
      <w:footerReference w:type="default" r:id="rId8"/>
      <w:pgSz w:w="16838" w:h="11906" w:orient="landscape"/>
      <w:pgMar w:top="85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F28" w:rsidRDefault="005F2F28" w:rsidP="005060D9">
      <w:r>
        <w:separator/>
      </w:r>
    </w:p>
  </w:endnote>
  <w:endnote w:type="continuationSeparator" w:id="0">
    <w:p w:rsidR="005F2F28" w:rsidRDefault="005F2F28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9CC" w:rsidRPr="007636A6" w:rsidRDefault="006619CC" w:rsidP="001F4FE0">
    <w:pPr>
      <w:pStyle w:val="a9"/>
      <w:jc w:val="right"/>
      <w:rPr>
        <w:sz w:val="22"/>
        <w:szCs w:val="22"/>
        <w:lang w:val="ru-RU"/>
      </w:rPr>
    </w:pPr>
    <w:r w:rsidRPr="007636A6">
      <w:rPr>
        <w:sz w:val="22"/>
        <w:szCs w:val="22"/>
      </w:rPr>
      <w:fldChar w:fldCharType="begin"/>
    </w:r>
    <w:r w:rsidRPr="007636A6">
      <w:rPr>
        <w:sz w:val="22"/>
        <w:szCs w:val="22"/>
      </w:rPr>
      <w:instrText xml:space="preserve"> PAGE   \* MERGEFORMAT </w:instrText>
    </w:r>
    <w:r w:rsidRPr="007636A6">
      <w:rPr>
        <w:sz w:val="22"/>
        <w:szCs w:val="22"/>
      </w:rPr>
      <w:fldChar w:fldCharType="separate"/>
    </w:r>
    <w:r w:rsidR="00C34ADE">
      <w:rPr>
        <w:noProof/>
        <w:sz w:val="22"/>
        <w:szCs w:val="22"/>
      </w:rPr>
      <w:t>8</w:t>
    </w:r>
    <w:r w:rsidRPr="007636A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F28" w:rsidRDefault="005F2F28" w:rsidP="005060D9">
      <w:r>
        <w:separator/>
      </w:r>
    </w:p>
  </w:footnote>
  <w:footnote w:type="continuationSeparator" w:id="0">
    <w:p w:rsidR="005F2F28" w:rsidRDefault="005F2F28" w:rsidP="005060D9">
      <w:r>
        <w:continuationSeparator/>
      </w:r>
    </w:p>
  </w:footnote>
  <w:footnote w:id="1">
    <w:p w:rsidR="007D251E" w:rsidRPr="00B76F9D" w:rsidRDefault="007D251E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2">
    <w:p w:rsidR="007D251E" w:rsidRPr="00B76F9D" w:rsidRDefault="007D251E" w:rsidP="0007196D">
      <w:pPr>
        <w:pStyle w:val="a4"/>
        <w:jc w:val="both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5" w15:restartNumberingAfterBreak="0">
    <w:nsid w:val="1623020A"/>
    <w:multiLevelType w:val="hybridMultilevel"/>
    <w:tmpl w:val="27400686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 w15:restartNumberingAfterBreak="0">
    <w:nsid w:val="1A3C1669"/>
    <w:multiLevelType w:val="hybridMultilevel"/>
    <w:tmpl w:val="E4042972"/>
    <w:lvl w:ilvl="0" w:tplc="C9B001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9" w15:restartNumberingAfterBreak="0">
    <w:nsid w:val="2FB31B47"/>
    <w:multiLevelType w:val="hybridMultilevel"/>
    <w:tmpl w:val="96CEE8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B950FB"/>
    <w:multiLevelType w:val="hybridMultilevel"/>
    <w:tmpl w:val="3A42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A02236"/>
    <w:multiLevelType w:val="hybridMultilevel"/>
    <w:tmpl w:val="8DF0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D236101"/>
    <w:multiLevelType w:val="hybridMultilevel"/>
    <w:tmpl w:val="5ED0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26903"/>
    <w:multiLevelType w:val="hybridMultilevel"/>
    <w:tmpl w:val="8FC4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567E9"/>
    <w:multiLevelType w:val="hybridMultilevel"/>
    <w:tmpl w:val="A088EE5C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8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CA372C0"/>
    <w:multiLevelType w:val="hybridMultilevel"/>
    <w:tmpl w:val="15A8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21"/>
  </w:num>
  <w:num w:numId="5">
    <w:abstractNumId w:val="14"/>
  </w:num>
  <w:num w:numId="6">
    <w:abstractNumId w:val="10"/>
  </w:num>
  <w:num w:numId="7">
    <w:abstractNumId w:val="12"/>
  </w:num>
  <w:num w:numId="8">
    <w:abstractNumId w:val="4"/>
  </w:num>
  <w:num w:numId="9">
    <w:abstractNumId w:val="2"/>
  </w:num>
  <w:num w:numId="10">
    <w:abstractNumId w:val="18"/>
  </w:num>
  <w:num w:numId="11">
    <w:abstractNumId w:val="8"/>
  </w:num>
  <w:num w:numId="12">
    <w:abstractNumId w:val="1"/>
  </w:num>
  <w:num w:numId="13">
    <w:abstractNumId w:val="16"/>
  </w:num>
  <w:num w:numId="14">
    <w:abstractNumId w:val="3"/>
  </w:num>
  <w:num w:numId="15">
    <w:abstractNumId w:val="9"/>
  </w:num>
  <w:num w:numId="16">
    <w:abstractNumId w:val="6"/>
  </w:num>
  <w:num w:numId="17">
    <w:abstractNumId w:val="11"/>
  </w:num>
  <w:num w:numId="18">
    <w:abstractNumId w:val="17"/>
  </w:num>
  <w:num w:numId="19">
    <w:abstractNumId w:val="5"/>
  </w:num>
  <w:num w:numId="20">
    <w:abstractNumId w:val="13"/>
  </w:num>
  <w:num w:numId="21">
    <w:abstractNumId w:val="15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72EB"/>
    <w:rsid w:val="00020CD2"/>
    <w:rsid w:val="00030ACE"/>
    <w:rsid w:val="000348A0"/>
    <w:rsid w:val="00040584"/>
    <w:rsid w:val="00041CC4"/>
    <w:rsid w:val="0004291E"/>
    <w:rsid w:val="000444D5"/>
    <w:rsid w:val="00047C9E"/>
    <w:rsid w:val="00050B79"/>
    <w:rsid w:val="00053F45"/>
    <w:rsid w:val="0006480A"/>
    <w:rsid w:val="000659C6"/>
    <w:rsid w:val="00070642"/>
    <w:rsid w:val="000706C8"/>
    <w:rsid w:val="0007196D"/>
    <w:rsid w:val="000720BF"/>
    <w:rsid w:val="0008294B"/>
    <w:rsid w:val="00086A45"/>
    <w:rsid w:val="0009142F"/>
    <w:rsid w:val="00094A72"/>
    <w:rsid w:val="00095FD6"/>
    <w:rsid w:val="000A3B58"/>
    <w:rsid w:val="000A4150"/>
    <w:rsid w:val="000A53A4"/>
    <w:rsid w:val="000A76DB"/>
    <w:rsid w:val="000B0258"/>
    <w:rsid w:val="000B5A85"/>
    <w:rsid w:val="000B7336"/>
    <w:rsid w:val="000D1848"/>
    <w:rsid w:val="000D6AC7"/>
    <w:rsid w:val="000D6EB4"/>
    <w:rsid w:val="000E3017"/>
    <w:rsid w:val="000E3BCF"/>
    <w:rsid w:val="000E5E30"/>
    <w:rsid w:val="000E6D5D"/>
    <w:rsid w:val="000F476E"/>
    <w:rsid w:val="00103C7B"/>
    <w:rsid w:val="00110D23"/>
    <w:rsid w:val="0011617D"/>
    <w:rsid w:val="00125504"/>
    <w:rsid w:val="00125864"/>
    <w:rsid w:val="00125F82"/>
    <w:rsid w:val="00143D0A"/>
    <w:rsid w:val="0015114B"/>
    <w:rsid w:val="0015139A"/>
    <w:rsid w:val="00157743"/>
    <w:rsid w:val="00162C73"/>
    <w:rsid w:val="00163DB1"/>
    <w:rsid w:val="00170B8D"/>
    <w:rsid w:val="00185CA0"/>
    <w:rsid w:val="00195B1D"/>
    <w:rsid w:val="001B07E5"/>
    <w:rsid w:val="001D0541"/>
    <w:rsid w:val="001E07E9"/>
    <w:rsid w:val="001F10DB"/>
    <w:rsid w:val="001F4140"/>
    <w:rsid w:val="001F4FE0"/>
    <w:rsid w:val="0020470F"/>
    <w:rsid w:val="00211739"/>
    <w:rsid w:val="00216C28"/>
    <w:rsid w:val="002172EC"/>
    <w:rsid w:val="0022270B"/>
    <w:rsid w:val="00223942"/>
    <w:rsid w:val="0023070D"/>
    <w:rsid w:val="002428FC"/>
    <w:rsid w:val="002623B2"/>
    <w:rsid w:val="0027612E"/>
    <w:rsid w:val="002827AD"/>
    <w:rsid w:val="00283A5D"/>
    <w:rsid w:val="00287293"/>
    <w:rsid w:val="00290733"/>
    <w:rsid w:val="002922E8"/>
    <w:rsid w:val="0029233E"/>
    <w:rsid w:val="00295049"/>
    <w:rsid w:val="002A1744"/>
    <w:rsid w:val="002A4797"/>
    <w:rsid w:val="002A6BDA"/>
    <w:rsid w:val="002B4862"/>
    <w:rsid w:val="002C0482"/>
    <w:rsid w:val="002D3BF4"/>
    <w:rsid w:val="002E11EB"/>
    <w:rsid w:val="002F1C7C"/>
    <w:rsid w:val="003006B0"/>
    <w:rsid w:val="0030444F"/>
    <w:rsid w:val="0030696E"/>
    <w:rsid w:val="00314A22"/>
    <w:rsid w:val="003200BA"/>
    <w:rsid w:val="00320829"/>
    <w:rsid w:val="00325C3A"/>
    <w:rsid w:val="0032749E"/>
    <w:rsid w:val="00331F0A"/>
    <w:rsid w:val="003342A6"/>
    <w:rsid w:val="00334F84"/>
    <w:rsid w:val="00343E54"/>
    <w:rsid w:val="00346508"/>
    <w:rsid w:val="0034661A"/>
    <w:rsid w:val="00351372"/>
    <w:rsid w:val="00355701"/>
    <w:rsid w:val="00356354"/>
    <w:rsid w:val="0036141D"/>
    <w:rsid w:val="00371328"/>
    <w:rsid w:val="003841AC"/>
    <w:rsid w:val="0038532B"/>
    <w:rsid w:val="00392EF2"/>
    <w:rsid w:val="00397AFE"/>
    <w:rsid w:val="003A4020"/>
    <w:rsid w:val="003B7429"/>
    <w:rsid w:val="003C2C24"/>
    <w:rsid w:val="003C4224"/>
    <w:rsid w:val="003D58A5"/>
    <w:rsid w:val="003E616A"/>
    <w:rsid w:val="003F7B63"/>
    <w:rsid w:val="00400252"/>
    <w:rsid w:val="00407EB5"/>
    <w:rsid w:val="00420AB9"/>
    <w:rsid w:val="00435755"/>
    <w:rsid w:val="00435E1E"/>
    <w:rsid w:val="00436A7B"/>
    <w:rsid w:val="004416E7"/>
    <w:rsid w:val="004564E4"/>
    <w:rsid w:val="00462FB8"/>
    <w:rsid w:val="00464877"/>
    <w:rsid w:val="0047654A"/>
    <w:rsid w:val="0047675A"/>
    <w:rsid w:val="00484123"/>
    <w:rsid w:val="00491913"/>
    <w:rsid w:val="00492AD8"/>
    <w:rsid w:val="004B3877"/>
    <w:rsid w:val="004E238D"/>
    <w:rsid w:val="004E415A"/>
    <w:rsid w:val="004E5964"/>
    <w:rsid w:val="005060D9"/>
    <w:rsid w:val="00520877"/>
    <w:rsid w:val="00520DFB"/>
    <w:rsid w:val="00521513"/>
    <w:rsid w:val="0052312F"/>
    <w:rsid w:val="005437DA"/>
    <w:rsid w:val="00554FB1"/>
    <w:rsid w:val="00566873"/>
    <w:rsid w:val="00583E67"/>
    <w:rsid w:val="00584D12"/>
    <w:rsid w:val="005905E0"/>
    <w:rsid w:val="005917C5"/>
    <w:rsid w:val="00593FD1"/>
    <w:rsid w:val="005A0E97"/>
    <w:rsid w:val="005A78BB"/>
    <w:rsid w:val="005B33BA"/>
    <w:rsid w:val="005C1DDC"/>
    <w:rsid w:val="005D1423"/>
    <w:rsid w:val="005D225E"/>
    <w:rsid w:val="005D41B6"/>
    <w:rsid w:val="005D72FD"/>
    <w:rsid w:val="005E13A5"/>
    <w:rsid w:val="005E1837"/>
    <w:rsid w:val="005E4DE4"/>
    <w:rsid w:val="005F2F28"/>
    <w:rsid w:val="005F7E2C"/>
    <w:rsid w:val="00614AB8"/>
    <w:rsid w:val="006427B6"/>
    <w:rsid w:val="006436A6"/>
    <w:rsid w:val="00652422"/>
    <w:rsid w:val="0065455F"/>
    <w:rsid w:val="0065712A"/>
    <w:rsid w:val="006619CC"/>
    <w:rsid w:val="00663C1F"/>
    <w:rsid w:val="006803C6"/>
    <w:rsid w:val="00682D42"/>
    <w:rsid w:val="006837D4"/>
    <w:rsid w:val="0069630A"/>
    <w:rsid w:val="0069781D"/>
    <w:rsid w:val="00697847"/>
    <w:rsid w:val="00697D33"/>
    <w:rsid w:val="006B2EB1"/>
    <w:rsid w:val="006B3BA9"/>
    <w:rsid w:val="006C2B40"/>
    <w:rsid w:val="006C5711"/>
    <w:rsid w:val="006F3F09"/>
    <w:rsid w:val="006F58C5"/>
    <w:rsid w:val="00713723"/>
    <w:rsid w:val="00717E25"/>
    <w:rsid w:val="00730097"/>
    <w:rsid w:val="00731C64"/>
    <w:rsid w:val="00746D39"/>
    <w:rsid w:val="0075078E"/>
    <w:rsid w:val="00753AEB"/>
    <w:rsid w:val="00755340"/>
    <w:rsid w:val="00760D01"/>
    <w:rsid w:val="007636A6"/>
    <w:rsid w:val="0077011C"/>
    <w:rsid w:val="00775DBF"/>
    <w:rsid w:val="00793364"/>
    <w:rsid w:val="007A2DDA"/>
    <w:rsid w:val="007A5040"/>
    <w:rsid w:val="007B3894"/>
    <w:rsid w:val="007C353D"/>
    <w:rsid w:val="007D251E"/>
    <w:rsid w:val="007D4241"/>
    <w:rsid w:val="007E04C8"/>
    <w:rsid w:val="007E484B"/>
    <w:rsid w:val="007E75A7"/>
    <w:rsid w:val="007F0282"/>
    <w:rsid w:val="007F4B4F"/>
    <w:rsid w:val="007F5E19"/>
    <w:rsid w:val="007F740C"/>
    <w:rsid w:val="00802B60"/>
    <w:rsid w:val="00804225"/>
    <w:rsid w:val="008265C7"/>
    <w:rsid w:val="00835F17"/>
    <w:rsid w:val="008441CC"/>
    <w:rsid w:val="008456FC"/>
    <w:rsid w:val="008468D7"/>
    <w:rsid w:val="0084692F"/>
    <w:rsid w:val="00850490"/>
    <w:rsid w:val="008559C1"/>
    <w:rsid w:val="00856CA3"/>
    <w:rsid w:val="00857349"/>
    <w:rsid w:val="008573B9"/>
    <w:rsid w:val="00862E0C"/>
    <w:rsid w:val="008642D3"/>
    <w:rsid w:val="00866DB5"/>
    <w:rsid w:val="00871559"/>
    <w:rsid w:val="008822F4"/>
    <w:rsid w:val="008A2ABA"/>
    <w:rsid w:val="008A384B"/>
    <w:rsid w:val="008A5634"/>
    <w:rsid w:val="008A5FB2"/>
    <w:rsid w:val="008C07CE"/>
    <w:rsid w:val="008C211C"/>
    <w:rsid w:val="008C5336"/>
    <w:rsid w:val="008D6E85"/>
    <w:rsid w:val="008F36F5"/>
    <w:rsid w:val="00902690"/>
    <w:rsid w:val="009028B0"/>
    <w:rsid w:val="009038A1"/>
    <w:rsid w:val="00917C16"/>
    <w:rsid w:val="00925B60"/>
    <w:rsid w:val="00931E07"/>
    <w:rsid w:val="00931F0E"/>
    <w:rsid w:val="00936E53"/>
    <w:rsid w:val="009416FD"/>
    <w:rsid w:val="0094223A"/>
    <w:rsid w:val="00946C4C"/>
    <w:rsid w:val="0094757B"/>
    <w:rsid w:val="009560B4"/>
    <w:rsid w:val="0097245E"/>
    <w:rsid w:val="0097610B"/>
    <w:rsid w:val="009775B6"/>
    <w:rsid w:val="00980DA5"/>
    <w:rsid w:val="0098125D"/>
    <w:rsid w:val="00990AB2"/>
    <w:rsid w:val="0099562B"/>
    <w:rsid w:val="009A04FC"/>
    <w:rsid w:val="009A0E6E"/>
    <w:rsid w:val="009A1848"/>
    <w:rsid w:val="009A276C"/>
    <w:rsid w:val="009A575D"/>
    <w:rsid w:val="009B1C2A"/>
    <w:rsid w:val="009B3920"/>
    <w:rsid w:val="009C77BB"/>
    <w:rsid w:val="009E6E53"/>
    <w:rsid w:val="009F3D25"/>
    <w:rsid w:val="00A00ED6"/>
    <w:rsid w:val="00A1799A"/>
    <w:rsid w:val="00A22B77"/>
    <w:rsid w:val="00A32201"/>
    <w:rsid w:val="00A343CC"/>
    <w:rsid w:val="00A350D8"/>
    <w:rsid w:val="00A41907"/>
    <w:rsid w:val="00A41C8C"/>
    <w:rsid w:val="00A465DD"/>
    <w:rsid w:val="00A52050"/>
    <w:rsid w:val="00A564A9"/>
    <w:rsid w:val="00A6053F"/>
    <w:rsid w:val="00A67C9A"/>
    <w:rsid w:val="00A803E1"/>
    <w:rsid w:val="00A824B6"/>
    <w:rsid w:val="00A8445B"/>
    <w:rsid w:val="00A85FDD"/>
    <w:rsid w:val="00A86AD7"/>
    <w:rsid w:val="00A94BAE"/>
    <w:rsid w:val="00A954B3"/>
    <w:rsid w:val="00A96504"/>
    <w:rsid w:val="00AA5E57"/>
    <w:rsid w:val="00AC43B4"/>
    <w:rsid w:val="00AC4BBC"/>
    <w:rsid w:val="00AD351E"/>
    <w:rsid w:val="00AE5294"/>
    <w:rsid w:val="00AE55BC"/>
    <w:rsid w:val="00AE783A"/>
    <w:rsid w:val="00AF52A4"/>
    <w:rsid w:val="00AF637C"/>
    <w:rsid w:val="00AF6E9D"/>
    <w:rsid w:val="00B07E17"/>
    <w:rsid w:val="00B14D3A"/>
    <w:rsid w:val="00B21C63"/>
    <w:rsid w:val="00B23670"/>
    <w:rsid w:val="00B32424"/>
    <w:rsid w:val="00B35533"/>
    <w:rsid w:val="00B37E1B"/>
    <w:rsid w:val="00B408FF"/>
    <w:rsid w:val="00B55F15"/>
    <w:rsid w:val="00B577BC"/>
    <w:rsid w:val="00B67F18"/>
    <w:rsid w:val="00B727AF"/>
    <w:rsid w:val="00B73948"/>
    <w:rsid w:val="00B753BA"/>
    <w:rsid w:val="00B75E3E"/>
    <w:rsid w:val="00B76F9D"/>
    <w:rsid w:val="00B87E86"/>
    <w:rsid w:val="00B92B59"/>
    <w:rsid w:val="00B94A91"/>
    <w:rsid w:val="00BB1629"/>
    <w:rsid w:val="00BB3338"/>
    <w:rsid w:val="00BB368D"/>
    <w:rsid w:val="00BB676C"/>
    <w:rsid w:val="00BD1610"/>
    <w:rsid w:val="00BD242B"/>
    <w:rsid w:val="00BD5597"/>
    <w:rsid w:val="00BD70E8"/>
    <w:rsid w:val="00BE1BE4"/>
    <w:rsid w:val="00BE1D8F"/>
    <w:rsid w:val="00BE46E1"/>
    <w:rsid w:val="00C06380"/>
    <w:rsid w:val="00C0719E"/>
    <w:rsid w:val="00C262CF"/>
    <w:rsid w:val="00C30DD4"/>
    <w:rsid w:val="00C335C3"/>
    <w:rsid w:val="00C34ADE"/>
    <w:rsid w:val="00C35094"/>
    <w:rsid w:val="00C421F0"/>
    <w:rsid w:val="00C45909"/>
    <w:rsid w:val="00C5057C"/>
    <w:rsid w:val="00C60325"/>
    <w:rsid w:val="00C83038"/>
    <w:rsid w:val="00C85D40"/>
    <w:rsid w:val="00C92841"/>
    <w:rsid w:val="00C93F38"/>
    <w:rsid w:val="00C941C8"/>
    <w:rsid w:val="00CA1F7D"/>
    <w:rsid w:val="00CA4445"/>
    <w:rsid w:val="00CA47B0"/>
    <w:rsid w:val="00CA7B4F"/>
    <w:rsid w:val="00CA7D6A"/>
    <w:rsid w:val="00CB21F4"/>
    <w:rsid w:val="00CB220A"/>
    <w:rsid w:val="00CB79CE"/>
    <w:rsid w:val="00CC19E2"/>
    <w:rsid w:val="00CD6A10"/>
    <w:rsid w:val="00CD6C94"/>
    <w:rsid w:val="00CE05F9"/>
    <w:rsid w:val="00CE40C9"/>
    <w:rsid w:val="00CE4624"/>
    <w:rsid w:val="00CF463E"/>
    <w:rsid w:val="00CF7829"/>
    <w:rsid w:val="00D372A0"/>
    <w:rsid w:val="00D41A34"/>
    <w:rsid w:val="00D43714"/>
    <w:rsid w:val="00D44C2E"/>
    <w:rsid w:val="00D478AB"/>
    <w:rsid w:val="00D50489"/>
    <w:rsid w:val="00D522E7"/>
    <w:rsid w:val="00D60D64"/>
    <w:rsid w:val="00D71A69"/>
    <w:rsid w:val="00D748E2"/>
    <w:rsid w:val="00D77455"/>
    <w:rsid w:val="00D80EA3"/>
    <w:rsid w:val="00D87DF8"/>
    <w:rsid w:val="00D94D1D"/>
    <w:rsid w:val="00DA242E"/>
    <w:rsid w:val="00DC0F69"/>
    <w:rsid w:val="00DC1365"/>
    <w:rsid w:val="00DC2603"/>
    <w:rsid w:val="00DC2F85"/>
    <w:rsid w:val="00DD1728"/>
    <w:rsid w:val="00DD5A36"/>
    <w:rsid w:val="00DE4054"/>
    <w:rsid w:val="00DF377A"/>
    <w:rsid w:val="00DF67CF"/>
    <w:rsid w:val="00E0095F"/>
    <w:rsid w:val="00E00F38"/>
    <w:rsid w:val="00E04294"/>
    <w:rsid w:val="00E12582"/>
    <w:rsid w:val="00E15E8A"/>
    <w:rsid w:val="00E2000C"/>
    <w:rsid w:val="00E2590E"/>
    <w:rsid w:val="00E2665B"/>
    <w:rsid w:val="00E34DBA"/>
    <w:rsid w:val="00E41302"/>
    <w:rsid w:val="00E4143D"/>
    <w:rsid w:val="00E41496"/>
    <w:rsid w:val="00E41FAA"/>
    <w:rsid w:val="00E455F1"/>
    <w:rsid w:val="00E509E1"/>
    <w:rsid w:val="00E53B5F"/>
    <w:rsid w:val="00E55A3B"/>
    <w:rsid w:val="00E62435"/>
    <w:rsid w:val="00E7023D"/>
    <w:rsid w:val="00E7495E"/>
    <w:rsid w:val="00E84928"/>
    <w:rsid w:val="00E8517F"/>
    <w:rsid w:val="00E92A3E"/>
    <w:rsid w:val="00E94B42"/>
    <w:rsid w:val="00E97AE6"/>
    <w:rsid w:val="00EA6BAD"/>
    <w:rsid w:val="00EB2171"/>
    <w:rsid w:val="00EB2CC8"/>
    <w:rsid w:val="00EB469A"/>
    <w:rsid w:val="00EB75E1"/>
    <w:rsid w:val="00ED5929"/>
    <w:rsid w:val="00EE2024"/>
    <w:rsid w:val="00EE7F70"/>
    <w:rsid w:val="00EF168E"/>
    <w:rsid w:val="00F04124"/>
    <w:rsid w:val="00F0503D"/>
    <w:rsid w:val="00F131BD"/>
    <w:rsid w:val="00F14A4D"/>
    <w:rsid w:val="00F15605"/>
    <w:rsid w:val="00F40DD8"/>
    <w:rsid w:val="00F43BCF"/>
    <w:rsid w:val="00F44E2A"/>
    <w:rsid w:val="00F458C4"/>
    <w:rsid w:val="00F5054F"/>
    <w:rsid w:val="00F707FC"/>
    <w:rsid w:val="00F7605A"/>
    <w:rsid w:val="00F77387"/>
    <w:rsid w:val="00F90701"/>
    <w:rsid w:val="00FA05A7"/>
    <w:rsid w:val="00FA43D2"/>
    <w:rsid w:val="00FA485F"/>
    <w:rsid w:val="00FA7EC4"/>
    <w:rsid w:val="00FB3E39"/>
    <w:rsid w:val="00FC1A6B"/>
    <w:rsid w:val="00FD2DF6"/>
    <w:rsid w:val="00FE72FD"/>
    <w:rsid w:val="00FF1B56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65A23-A5B9-4001-8454-4AFDE82F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PMingLiU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D24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BD242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PMingLiU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PMingLiU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5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Название1"/>
    <w:basedOn w:val="a"/>
    <w:next w:val="a"/>
    <w:link w:val="a8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8">
    <w:name w:val="Название Знак"/>
    <w:link w:val="11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9">
    <w:name w:val="footer"/>
    <w:basedOn w:val="a"/>
    <w:link w:val="aa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5060D9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B3BA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6B3BA9"/>
    <w:rPr>
      <w:rFonts w:ascii="Tahoma" w:hAnsi="Tahoma" w:cs="Tahoma"/>
      <w:sz w:val="16"/>
      <w:szCs w:val="16"/>
    </w:rPr>
  </w:style>
  <w:style w:type="character" w:styleId="ad">
    <w:name w:val="annotation reference"/>
    <w:uiPriority w:val="99"/>
    <w:semiHidden/>
    <w:unhideWhenUsed/>
    <w:rsid w:val="006B3BA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B3BA9"/>
    <w:rPr>
      <w:sz w:val="20"/>
      <w:szCs w:val="20"/>
      <w:lang w:val="x-none" w:eastAsia="x-none"/>
    </w:rPr>
  </w:style>
  <w:style w:type="character" w:customStyle="1" w:styleId="af">
    <w:name w:val="Текст примечания Знак"/>
    <w:link w:val="ae"/>
    <w:uiPriority w:val="99"/>
    <w:semiHidden/>
    <w:rsid w:val="006B3BA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B3BA9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6B3BA9"/>
    <w:rPr>
      <w:rFonts w:ascii="Times New Roman" w:hAnsi="Times New Roman"/>
      <w:b/>
      <w:bCs/>
    </w:rPr>
  </w:style>
  <w:style w:type="paragraph" w:styleId="af2">
    <w:name w:val="caption"/>
    <w:basedOn w:val="a"/>
    <w:next w:val="a"/>
    <w:uiPriority w:val="35"/>
    <w:unhideWhenUsed/>
    <w:qFormat/>
    <w:rsid w:val="006803C6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BD24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rsid w:val="00BD242B"/>
    <w:rPr>
      <w:rFonts w:ascii="Calibri" w:eastAsia="Times New Roman" w:hAnsi="Calibri" w:cs="Times New Roman"/>
      <w:b/>
      <w:bCs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1F4FE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Верхний колонтитул Знак"/>
    <w:link w:val="af3"/>
    <w:uiPriority w:val="99"/>
    <w:rsid w:val="001F4FE0"/>
    <w:rPr>
      <w:rFonts w:ascii="Times New Roman" w:hAnsi="Times New Roman"/>
      <w:sz w:val="24"/>
      <w:szCs w:val="24"/>
    </w:rPr>
  </w:style>
  <w:style w:type="paragraph" w:styleId="af5">
    <w:name w:val="Revision"/>
    <w:hidden/>
    <w:uiPriority w:val="99"/>
    <w:semiHidden/>
    <w:rsid w:val="00BB368D"/>
    <w:rPr>
      <w:rFonts w:ascii="Times New Roman" w:hAnsi="Times New Roman"/>
      <w:sz w:val="24"/>
      <w:szCs w:val="24"/>
    </w:rPr>
  </w:style>
  <w:style w:type="character" w:styleId="af6">
    <w:name w:val="Intense Emphasis"/>
    <w:uiPriority w:val="21"/>
    <w:qFormat/>
    <w:rsid w:val="00AE5294"/>
    <w:rPr>
      <w:i/>
      <w:iCs/>
      <w:color w:val="5B9BD5"/>
    </w:rPr>
  </w:style>
  <w:style w:type="paragraph" w:customStyle="1" w:styleId="TableParagraph">
    <w:name w:val="Table Paragraph"/>
    <w:basedOn w:val="a"/>
    <w:uiPriority w:val="1"/>
    <w:qFormat/>
    <w:rsid w:val="007D251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763AD-8C7B-4D64-9316-177D424B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2610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cp:lastModifiedBy>Пользователь</cp:lastModifiedBy>
  <cp:revision>4</cp:revision>
  <dcterms:created xsi:type="dcterms:W3CDTF">2026-08-25T09:31:00Z</dcterms:created>
  <dcterms:modified xsi:type="dcterms:W3CDTF">2026-08-31T14:23:00Z</dcterms:modified>
</cp:coreProperties>
</file>